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28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南通市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>通州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区零售药店申报医保定点协议管理情况公示表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A2023001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南通康杰大药房有限公司正场店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南通高新技术产业开发区正场花苑公建房135号楼119室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A2023002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国药控股国大药房扬州大德生连锁有限公司南通正场花苑店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南通市通州区金新街道正场花苑公建房135号楼120室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A2023003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南通通刘益丰大药房有限公司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南通市通州区刘桥镇知行学府7幢铺102室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A2023004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江苏益丰大药房连锁有限公司南通通州建设北路店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南通市通州区金沙街道建设北路146号102室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A2023005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南通济生堂大药房连锁有限公司兴仁二店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南通市通州区兴仁镇兴隆花苑7幢-05室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Theme="minorEastAsia" w:hAnsiTheme="minorEastAsia" w:cstheme="minorEastAsia"/>
          <w:color w:val="000000"/>
          <w:kern w:val="0"/>
          <w:sz w:val="16"/>
          <w:szCs w:val="16"/>
          <w:lang w:val="en-US" w:eastAsia="zh-CN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32A9"/>
    <w:rsid w:val="166C3EC3"/>
    <w:rsid w:val="189920E7"/>
    <w:rsid w:val="193C1726"/>
    <w:rsid w:val="1A563640"/>
    <w:rsid w:val="1C9B68A3"/>
    <w:rsid w:val="1DEF2992"/>
    <w:rsid w:val="276B03E4"/>
    <w:rsid w:val="32E8650C"/>
    <w:rsid w:val="3C6F44C8"/>
    <w:rsid w:val="3F5A1013"/>
    <w:rsid w:val="5C57653D"/>
    <w:rsid w:val="72407F1F"/>
    <w:rsid w:val="780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2023-03-27T07:41:25Z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A81CC381C2BB429E90396A01A7240222</vt:lpwstr>
  </property>
</Properties>
</file>