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80" w:lineRule="exact"/>
        <w:rPr>
          <w:rFonts w:ascii="方正小标宋_GBK" w:hAnsi="方正小标宋_GBK" w:cs="方正小标宋_GBK"/>
          <w:color w:val="000000"/>
          <w:kern w:val="32"/>
        </w:rPr>
      </w:pPr>
    </w:p>
    <w:p>
      <w:pPr>
        <w:pStyle w:val="14"/>
        <w:spacing w:line="580" w:lineRule="exact"/>
        <w:rPr>
          <w:rFonts w:ascii="方正小标宋简体" w:hAnsi="宋体" w:eastAsia="方正小标宋简体"/>
          <w:color w:val="000000"/>
          <w:kern w:val="32"/>
        </w:rPr>
      </w:pPr>
      <w:r>
        <w:rPr>
          <w:rFonts w:hint="eastAsia" w:ascii="方正小标宋简体" w:hAnsi="宋体" w:eastAsia="方正小标宋简体"/>
          <w:color w:val="000000"/>
          <w:kern w:val="32"/>
          <w:lang w:eastAsia="zh-CN"/>
        </w:rPr>
        <w:t>南通市通州区</w:t>
      </w:r>
      <w:r>
        <w:rPr>
          <w:rFonts w:hint="eastAsia" w:ascii="方正小标宋简体" w:hAnsi="宋体" w:eastAsia="方正小标宋简体"/>
          <w:color w:val="000000"/>
          <w:kern w:val="32"/>
        </w:rPr>
        <w:t>知识产权运营</w:t>
      </w:r>
      <w:r>
        <w:rPr>
          <w:rFonts w:hint="eastAsia" w:ascii="方正小标宋简体" w:hAnsi="宋体" w:eastAsia="方正小标宋简体"/>
          <w:color w:val="000000"/>
          <w:kern w:val="32"/>
          <w:lang w:eastAsia="zh-CN"/>
        </w:rPr>
        <w:t>服务</w:t>
      </w:r>
      <w:r>
        <w:rPr>
          <w:rFonts w:hint="eastAsia" w:ascii="方正小标宋简体" w:hAnsi="宋体" w:eastAsia="方正小标宋简体"/>
          <w:color w:val="000000"/>
          <w:kern w:val="32"/>
        </w:rPr>
        <w:t>平台</w:t>
      </w:r>
    </w:p>
    <w:p>
      <w:pPr>
        <w:pStyle w:val="14"/>
        <w:spacing w:line="580" w:lineRule="exact"/>
        <w:rPr>
          <w:rFonts w:hint="eastAsia" w:ascii="方正小标宋简体" w:hAnsi="宋体" w:eastAsia="方正小标宋简体"/>
          <w:color w:val="000000"/>
          <w:kern w:val="32"/>
          <w:lang w:eastAsia="zh-CN"/>
        </w:rPr>
      </w:pPr>
      <w:r>
        <w:rPr>
          <w:rFonts w:hint="eastAsia" w:ascii="方正小标宋简体" w:hAnsi="宋体" w:eastAsia="方正小标宋简体"/>
          <w:color w:val="000000"/>
          <w:kern w:val="32"/>
        </w:rPr>
        <w:t>计划项目申报指南</w:t>
      </w:r>
      <w:r>
        <w:rPr>
          <w:rFonts w:hint="eastAsia" w:ascii="方正小标宋简体" w:hAnsi="宋体" w:eastAsia="方正小标宋简体"/>
          <w:color w:val="000000"/>
          <w:kern w:val="32"/>
          <w:lang w:eastAsia="zh-CN"/>
        </w:rPr>
        <w:t>（第二次）</w:t>
      </w:r>
    </w:p>
    <w:p>
      <w:pPr>
        <w:keepNext w:val="0"/>
        <w:keepLines w:val="0"/>
        <w:pageBreakBefore w:val="0"/>
        <w:widowControl w:val="0"/>
        <w:kinsoku/>
        <w:wordWrap/>
        <w:overflowPunct/>
        <w:topLinePunct w:val="0"/>
        <w:autoSpaceDE w:val="0"/>
        <w:autoSpaceDN w:val="0"/>
        <w:bidi w:val="0"/>
        <w:snapToGrid w:val="0"/>
        <w:spacing w:line="540" w:lineRule="exact"/>
        <w:ind w:firstLine="640" w:firstLineChars="200"/>
        <w:textAlignment w:val="auto"/>
        <w:rPr>
          <w:rFonts w:ascii="宋体" w:hAnsi="宋体"/>
          <w:color w:val="000000"/>
        </w:rPr>
      </w:pP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ascii="黑体" w:hAnsi="黑体" w:eastAsia="黑体"/>
          <w:color w:val="000000"/>
          <w:szCs w:val="32"/>
        </w:rPr>
      </w:pPr>
      <w:r>
        <w:rPr>
          <w:rFonts w:ascii="黑体" w:hAnsi="黑体" w:eastAsia="黑体"/>
          <w:color w:val="000000"/>
          <w:szCs w:val="32"/>
        </w:rPr>
        <w:t>一、支持对象</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重点支持在专利运营领域有较强实力的服务机构，聚焦我区汽车及零部件、新一代信息技术、智能装备“一主一新一智”三大产业，及现代家纺传统优势产业，以产业知识产权运营平台为载体，开展关键核心技术知识产权推广应用，推进专利供需精准对接，提高企业专利实施能力，为全区重点产业企业主体专利转化等提供专业支撑。</w:t>
      </w:r>
    </w:p>
    <w:p>
      <w:pPr>
        <w:keepNext w:val="0"/>
        <w:keepLines w:val="0"/>
        <w:pageBreakBefore w:val="0"/>
        <w:widowControl w:val="0"/>
        <w:numPr>
          <w:ilvl w:val="0"/>
          <w:numId w:val="1"/>
        </w:numPr>
        <w:kinsoku/>
        <w:wordWrap/>
        <w:overflowPunct/>
        <w:topLinePunct w:val="0"/>
        <w:autoSpaceDE w:val="0"/>
        <w:autoSpaceDN w:val="0"/>
        <w:bidi w:val="0"/>
        <w:adjustRightInd/>
        <w:snapToGrid w:val="0"/>
        <w:spacing w:beforeAutospacing="0" w:afterAutospacing="0" w:line="540" w:lineRule="exact"/>
        <w:textAlignment w:val="auto"/>
        <w:rPr>
          <w:rFonts w:hint="eastAsia" w:ascii="黑体" w:hAnsi="黑体" w:eastAsia="黑体"/>
          <w:color w:val="000000"/>
          <w:szCs w:val="32"/>
          <w:lang w:eastAsia="zh-CN"/>
        </w:rPr>
      </w:pPr>
      <w:r>
        <w:rPr>
          <w:rFonts w:hint="eastAsia" w:ascii="黑体" w:hAnsi="黑体" w:eastAsia="黑体"/>
          <w:color w:val="000000"/>
          <w:szCs w:val="32"/>
          <w:lang w:eastAsia="zh-CN"/>
        </w:rPr>
        <w:t>支持方式</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hint="default" w:eastAsia="方正仿宋_GBK"/>
          <w:lang w:val="en-US" w:eastAsia="zh-CN"/>
        </w:rPr>
      </w:pPr>
      <w:r>
        <w:rPr>
          <w:rFonts w:hint="eastAsia" w:ascii="宋体" w:hAnsi="宋体"/>
          <w:color w:val="000000"/>
        </w:rPr>
        <w:t>知识产权运营平台计划实施</w:t>
      </w:r>
      <w:r>
        <w:rPr>
          <w:rFonts w:hint="eastAsia" w:ascii="宋体" w:hAnsi="宋体"/>
          <w:color w:val="000000"/>
          <w:highlight w:val="none"/>
        </w:rPr>
        <w:t>期2年</w:t>
      </w:r>
      <w:r>
        <w:rPr>
          <w:rFonts w:hint="eastAsia" w:ascii="宋体" w:hAnsi="宋体"/>
          <w:color w:val="000000"/>
          <w:lang w:eastAsia="zh-CN"/>
        </w:rPr>
        <w:t>，支持资金不超过</w:t>
      </w:r>
      <w:r>
        <w:rPr>
          <w:rFonts w:hint="eastAsia" w:ascii="宋体" w:hAnsi="宋体"/>
          <w:color w:val="000000"/>
          <w:lang w:val="en-US" w:eastAsia="zh-CN"/>
        </w:rPr>
        <w:t>150万。</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ascii="黑体" w:hAnsi="黑体" w:eastAsia="黑体"/>
          <w:color w:val="000000"/>
          <w:szCs w:val="32"/>
        </w:rPr>
      </w:pPr>
      <w:r>
        <w:rPr>
          <w:rFonts w:hint="eastAsia" w:ascii="黑体" w:hAnsi="黑体" w:eastAsia="黑体"/>
          <w:color w:val="000000"/>
          <w:szCs w:val="32"/>
          <w:lang w:eastAsia="zh-CN"/>
        </w:rPr>
        <w:t>三、</w:t>
      </w:r>
      <w:r>
        <w:rPr>
          <w:rFonts w:ascii="黑体" w:hAnsi="黑体" w:eastAsia="黑体"/>
          <w:color w:val="000000"/>
          <w:szCs w:val="32"/>
        </w:rPr>
        <w:t>申报主体</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eastAsia="仿宋_GB2312"/>
          <w:color w:val="000000"/>
          <w:szCs w:val="32"/>
        </w:rPr>
        <w:t>具有独立法人资格的相关单位。</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ascii="黑体" w:hAnsi="黑体" w:eastAsia="黑体"/>
          <w:color w:val="000000"/>
          <w:szCs w:val="32"/>
        </w:rPr>
      </w:pPr>
      <w:r>
        <w:rPr>
          <w:rFonts w:hint="eastAsia" w:ascii="黑体" w:hAnsi="黑体" w:eastAsia="黑体"/>
          <w:color w:val="000000"/>
          <w:szCs w:val="32"/>
          <w:lang w:eastAsia="zh-CN"/>
        </w:rPr>
        <w:t>四</w:t>
      </w:r>
      <w:r>
        <w:rPr>
          <w:rFonts w:ascii="黑体" w:hAnsi="黑体" w:eastAsia="黑体"/>
          <w:color w:val="000000"/>
          <w:szCs w:val="32"/>
        </w:rPr>
        <w:t>、申报条件</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一</w:t>
      </w:r>
      <w:r>
        <w:rPr>
          <w:rFonts w:hint="eastAsia" w:eastAsia="仿宋_GB2312"/>
          <w:color w:val="000000"/>
          <w:szCs w:val="32"/>
        </w:rPr>
        <w:t>）有独立的办公场所，经营状况良好；</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二</w:t>
      </w:r>
      <w:r>
        <w:rPr>
          <w:rFonts w:hint="eastAsia" w:eastAsia="仿宋_GB2312"/>
          <w:color w:val="000000"/>
          <w:szCs w:val="32"/>
        </w:rPr>
        <w:t>）有合理的人员配备，有从事知识产权或技术转移工作3年以上的工作人员超5人，团队核心成员有专利代理人、律师或技术转移经纪人等资质；</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三</w:t>
      </w:r>
      <w:r>
        <w:rPr>
          <w:rFonts w:hint="eastAsia" w:eastAsia="仿宋_GB2312"/>
          <w:color w:val="000000"/>
          <w:szCs w:val="32"/>
        </w:rPr>
        <w:t>）具有良好的知识产权运营服务基础、经营业绩和客户口碑；</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四</w:t>
      </w:r>
      <w:r>
        <w:rPr>
          <w:rFonts w:hint="eastAsia" w:eastAsia="仿宋_GB2312"/>
          <w:color w:val="000000"/>
          <w:szCs w:val="32"/>
        </w:rPr>
        <w:t>）在江苏省内具有市级及以上产业知识产权运营平台管理经验且有过成功运营案例的优先；具有相关产业专利分析经验的优先；具有全国知识产权品牌服务机构资质的优先；具有全面的质量管理体系和财务管理规范的优先；</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hint="eastAsia" w:eastAsia="仿宋_GB2312"/>
          <w:color w:val="000000"/>
          <w:szCs w:val="32"/>
        </w:rPr>
      </w:pPr>
      <w:r>
        <w:rPr>
          <w:rFonts w:hint="eastAsia" w:eastAsia="仿宋_GB2312"/>
          <w:color w:val="000000"/>
          <w:szCs w:val="32"/>
        </w:rPr>
        <w:t>（</w:t>
      </w:r>
      <w:r>
        <w:rPr>
          <w:rFonts w:hint="eastAsia" w:eastAsia="仿宋_GB2312"/>
          <w:color w:val="000000"/>
          <w:szCs w:val="32"/>
          <w:lang w:eastAsia="zh-CN"/>
        </w:rPr>
        <w:t>五</w:t>
      </w:r>
      <w:r>
        <w:rPr>
          <w:rFonts w:hint="eastAsia" w:eastAsia="仿宋_GB2312"/>
          <w:color w:val="000000"/>
          <w:szCs w:val="32"/>
        </w:rPr>
        <w:t>）申报主体具有良好的社会信誉，没有</w:t>
      </w:r>
      <w:r>
        <w:rPr>
          <w:rFonts w:hint="eastAsia" w:eastAsia="仿宋_GB2312"/>
          <w:color w:val="000000"/>
          <w:szCs w:val="32"/>
          <w:lang w:eastAsia="zh-CN"/>
        </w:rPr>
        <w:t>发生无</w:t>
      </w:r>
      <w:r>
        <w:rPr>
          <w:rFonts w:hint="eastAsia" w:eastAsia="仿宋_GB2312"/>
          <w:color w:val="000000"/>
          <w:szCs w:val="32"/>
        </w:rPr>
        <w:t>正当理由</w:t>
      </w:r>
      <w:r>
        <w:rPr>
          <w:rFonts w:hint="eastAsia" w:eastAsia="仿宋_GB2312"/>
          <w:color w:val="000000"/>
          <w:szCs w:val="32"/>
          <w:lang w:eastAsia="zh-CN"/>
        </w:rPr>
        <w:t>未</w:t>
      </w:r>
      <w:r>
        <w:rPr>
          <w:rFonts w:hint="eastAsia" w:eastAsia="仿宋_GB2312"/>
          <w:color w:val="000000"/>
          <w:szCs w:val="32"/>
        </w:rPr>
        <w:t>完成有关政府支持项目</w:t>
      </w:r>
      <w:r>
        <w:rPr>
          <w:rFonts w:hint="eastAsia" w:eastAsia="仿宋_GB2312"/>
          <w:color w:val="000000"/>
          <w:szCs w:val="32"/>
          <w:lang w:eastAsia="zh-CN"/>
        </w:rPr>
        <w:t>的行为，无</w:t>
      </w:r>
      <w:r>
        <w:rPr>
          <w:rFonts w:hint="eastAsia" w:eastAsia="仿宋_GB2312"/>
          <w:color w:val="000000"/>
          <w:szCs w:val="32"/>
        </w:rPr>
        <w:t>污染环境、拖欠员工工资和发生生产安全严重责任事故等的不良现象，社会资信较好无严重失信行为。</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ascii="黑体" w:hAnsi="黑体" w:eastAsia="黑体"/>
          <w:color w:val="000000"/>
          <w:szCs w:val="32"/>
        </w:rPr>
      </w:pPr>
      <w:r>
        <w:rPr>
          <w:rFonts w:hint="eastAsia" w:ascii="黑体" w:hAnsi="黑体" w:eastAsia="黑体"/>
          <w:color w:val="000000"/>
          <w:szCs w:val="32"/>
          <w:lang w:eastAsia="zh-CN"/>
        </w:rPr>
        <w:t>五</w:t>
      </w:r>
      <w:r>
        <w:rPr>
          <w:rFonts w:ascii="黑体" w:hAnsi="黑体" w:eastAsia="黑体"/>
          <w:color w:val="000000"/>
          <w:szCs w:val="32"/>
        </w:rPr>
        <w:t>、项目任务</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hint="eastAsia" w:ascii="宋体" w:hAnsi="宋体"/>
          <w:color w:val="000000"/>
        </w:rPr>
      </w:pPr>
      <w:r>
        <w:rPr>
          <w:rFonts w:hint="eastAsia" w:ascii="宋体" w:hAnsi="宋体"/>
          <w:color w:val="000000"/>
          <w:lang w:eastAsia="zh-CN"/>
        </w:rPr>
        <w:t>立项后在通州区注册经营实体，</w:t>
      </w:r>
      <w:r>
        <w:rPr>
          <w:rFonts w:hint="eastAsia" w:cs="方正仿宋_GBK"/>
          <w:color w:val="000000" w:themeColor="text1"/>
          <w:szCs w:val="32"/>
          <w14:textFill>
            <w14:solidFill>
              <w14:schemeClr w14:val="tx1"/>
            </w14:solidFill>
          </w14:textFill>
        </w:rPr>
        <w:t>并</w:t>
      </w:r>
      <w:r>
        <w:rPr>
          <w:rFonts w:hint="eastAsia" w:cs="方正仿宋_GBK"/>
          <w:color w:val="000000" w:themeColor="text1"/>
          <w:szCs w:val="32"/>
          <w:lang w:eastAsia="zh-CN"/>
          <w14:textFill>
            <w14:solidFill>
              <w14:schemeClr w14:val="tx1"/>
            </w14:solidFill>
          </w14:textFill>
        </w:rPr>
        <w:t>为项目实施提供承诺的必要</w:t>
      </w:r>
      <w:r>
        <w:rPr>
          <w:rFonts w:hint="eastAsia" w:cs="方正仿宋_GBK"/>
          <w:color w:val="000000" w:themeColor="text1"/>
          <w:szCs w:val="32"/>
          <w14:textFill>
            <w14:solidFill>
              <w14:schemeClr w14:val="tx1"/>
            </w14:solidFill>
          </w14:textFill>
        </w:rPr>
        <w:t>条件</w:t>
      </w:r>
      <w:r>
        <w:rPr>
          <w:rFonts w:hint="eastAsia" w:cs="方正仿宋_GBK"/>
          <w:color w:val="000000" w:themeColor="text1"/>
          <w:szCs w:val="32"/>
          <w:lang w:eastAsia="zh-CN"/>
          <w14:textFill>
            <w14:solidFill>
              <w14:schemeClr w14:val="tx1"/>
            </w14:solidFill>
          </w14:textFill>
        </w:rPr>
        <w:t>，</w:t>
      </w:r>
      <w:r>
        <w:rPr>
          <w:rFonts w:hint="eastAsia" w:ascii="宋体" w:hAnsi="宋体"/>
          <w:color w:val="000000"/>
          <w:lang w:eastAsia="zh-CN"/>
        </w:rPr>
        <w:t>项目实施期</w:t>
      </w:r>
      <w:r>
        <w:rPr>
          <w:rFonts w:hint="eastAsia" w:ascii="宋体" w:hAnsi="宋体"/>
          <w:color w:val="000000"/>
        </w:rPr>
        <w:t>重点完成以下任务：</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一）构建专利运营服务网络。构建成专业产业领域的知识产权运营服务中心，集展示、咨询、托管、评估、运营等功能，辐射全南通及周边地区，将国内外高校科研院所知识产权运营到通州产业化，服务地方产业发展。</w:t>
      </w:r>
      <w:r>
        <w:rPr>
          <w:rFonts w:hint="eastAsia" w:ascii="宋体" w:hAnsi="宋体"/>
          <w:color w:val="000000"/>
        </w:rPr>
        <w:t>加强与其他优势知识产权数据平台信息服务商开展信息互动、数据对接，打造从信息检索到转让交易一站式服务。</w:t>
      </w:r>
      <w:r>
        <w:rPr>
          <w:rFonts w:hint="eastAsia" w:eastAsia="仿宋_GB2312"/>
          <w:color w:val="000000"/>
          <w:szCs w:val="32"/>
        </w:rPr>
        <w:t>积极组建区域内的产业联盟。开展企业知识产权托管服务。</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hint="eastAsia" w:eastAsia="仿宋_GB2312"/>
          <w:color w:val="000000"/>
          <w:szCs w:val="32"/>
        </w:rPr>
      </w:pPr>
      <w:r>
        <w:rPr>
          <w:rFonts w:hint="eastAsia" w:eastAsia="仿宋_GB2312"/>
          <w:color w:val="000000"/>
          <w:szCs w:val="32"/>
        </w:rPr>
        <w:t>（二）组织实施专利技术对接。聚焦全区重点发展产业链，以高新技术产业园区、国际家纺产业园为重点，引导企业瞄准产业发展趋势和自身研发方向，发布需求信息，积极主动寻求合作对象。组织高校院所、国有企业、专利大户、金融资本等开展专利技术对接活动，扎实推进专利转化实施。注重开展专利技术跨区域转化实施。</w:t>
      </w:r>
    </w:p>
    <w:p>
      <w:pPr>
        <w:pStyle w:val="2"/>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40" w:lineRule="exact"/>
        <w:textAlignment w:val="auto"/>
        <w:rPr>
          <w:rFonts w:hint="default" w:ascii="Times New Roman" w:hAnsi="Times New Roman" w:eastAsia="仿宋_GB2312" w:cs="Times New Roman"/>
          <w:b w:val="0"/>
          <w:snapToGrid w:val="0"/>
          <w:color w:val="000000"/>
          <w:sz w:val="32"/>
          <w:szCs w:val="32"/>
          <w:lang w:val="en-US" w:eastAsia="zh-CN" w:bidi="ar-SA"/>
        </w:rPr>
      </w:pPr>
      <w:r>
        <w:rPr>
          <w:rFonts w:hint="eastAsia" w:ascii="Times New Roman" w:hAnsi="Times New Roman" w:eastAsia="仿宋_GB2312" w:cs="Times New Roman"/>
          <w:b w:val="0"/>
          <w:snapToGrid w:val="0"/>
          <w:color w:val="000000"/>
          <w:sz w:val="32"/>
          <w:szCs w:val="32"/>
          <w:lang w:val="en-US" w:eastAsia="zh-CN" w:bidi="ar-SA"/>
        </w:rPr>
        <w:t>（三）组织实施专利开放许可。面向全区企事业单位征集有开放许可意向的专利项目，引导其积极筛选有市场化前景、应用广泛、实用性较强、适用于多地实施且不在独占实施许可或者排他实施许可有效期限内的专利技术参与专利开放许可试点工作，并就许可使用费支付方式和标准、许可期限等作出声明。</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四</w:t>
      </w:r>
      <w:r>
        <w:rPr>
          <w:rFonts w:hint="eastAsia" w:eastAsia="仿宋_GB2312"/>
          <w:color w:val="000000"/>
          <w:szCs w:val="32"/>
        </w:rPr>
        <w:t>）培育专利运营人才团队。积极组织开展专利转化基础理论和实务技能培训，举办知识产权运营专题培训班，探索引进专业化专利转化人才培养课程，鼓励参训学员取得技术经理人等资格认证，加快培养一批专业化、国际化高端知识产权运营人才队伍。鼓励知识产权转化人才参与知识产权职称评定。</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五</w:t>
      </w:r>
      <w:r>
        <w:rPr>
          <w:rFonts w:hint="eastAsia" w:eastAsia="仿宋_GB2312"/>
          <w:color w:val="000000"/>
          <w:szCs w:val="32"/>
        </w:rPr>
        <w:t>）大力发展知识产权金融。积极开展知识产权质押融资“入园惠企”行动，引导银行等金融机构开展面向产业集群集合授信新模式，着力扩大知识产权质押融资规模，积极推动知识产权证券化取得突破。</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ascii="黑体" w:hAnsi="黑体" w:eastAsia="黑体"/>
          <w:color w:val="000000"/>
          <w:szCs w:val="32"/>
        </w:rPr>
      </w:pPr>
      <w:r>
        <w:rPr>
          <w:rFonts w:hint="eastAsia" w:ascii="黑体" w:hAnsi="黑体" w:eastAsia="黑体"/>
          <w:color w:val="000000"/>
          <w:szCs w:val="32"/>
          <w:lang w:eastAsia="zh-CN"/>
        </w:rPr>
        <w:t>六</w:t>
      </w:r>
      <w:r>
        <w:rPr>
          <w:rFonts w:ascii="黑体" w:hAnsi="黑体" w:eastAsia="黑体"/>
          <w:color w:val="000000"/>
          <w:szCs w:val="32"/>
        </w:rPr>
        <w:t>、绩效目标</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（一）每年可运营专利（包括自持和托管）数量不少于500件，运营公司每年运营专利（实施许可、转让合同备案）不少于5000笔。开展知识产权监测等托管服务不少于6000件。</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hint="eastAsia" w:eastAsia="仿宋_GB2312"/>
          <w:color w:val="000000"/>
          <w:szCs w:val="32"/>
        </w:rPr>
      </w:pPr>
      <w:r>
        <w:rPr>
          <w:rFonts w:hint="eastAsia" w:eastAsia="仿宋_GB2312"/>
          <w:color w:val="000000"/>
          <w:szCs w:val="32"/>
        </w:rPr>
        <w:t>（二）年度协助办理知识产权质押登记笔数不少于50笔，金额不少于5亿元；知识产权质押融资金额和项目数增幅超过20%；</w:t>
      </w:r>
    </w:p>
    <w:p>
      <w:pPr>
        <w:pStyle w:val="2"/>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40" w:lineRule="exact"/>
        <w:textAlignment w:val="auto"/>
        <w:rPr>
          <w:rFonts w:hint="eastAsia" w:ascii="Times New Roman" w:hAnsi="Times New Roman" w:eastAsia="仿宋_GB2312" w:cs="Times New Roman"/>
          <w:b w:val="0"/>
          <w:snapToGrid w:val="0"/>
          <w:color w:val="000000"/>
          <w:sz w:val="32"/>
          <w:szCs w:val="32"/>
          <w:lang w:val="en-US" w:eastAsia="zh-CN" w:bidi="ar-SA"/>
        </w:rPr>
      </w:pPr>
      <w:r>
        <w:rPr>
          <w:rFonts w:hint="eastAsia" w:ascii="Times New Roman" w:hAnsi="Times New Roman" w:eastAsia="仿宋_GB2312" w:cs="Times New Roman"/>
          <w:b w:val="0"/>
          <w:snapToGrid w:val="0"/>
          <w:color w:val="000000"/>
          <w:sz w:val="32"/>
          <w:szCs w:val="32"/>
          <w:lang w:val="en-US" w:eastAsia="zh-CN" w:bidi="ar-SA"/>
        </w:rPr>
        <w:t>（三）运营平台积极探索专利开放许可，按照产业领域、技术功效、技术先进性等维度，对声明专利进行分类标引，对相关领域企业进行精准匹配和定向推送。</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四</w:t>
      </w:r>
      <w:r>
        <w:rPr>
          <w:rFonts w:hint="eastAsia" w:eastAsia="仿宋_GB2312"/>
          <w:color w:val="000000"/>
          <w:szCs w:val="32"/>
        </w:rPr>
        <w:t>）培养引进一批专业化知识产权运营团队；</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五</w:t>
      </w:r>
      <w:r>
        <w:rPr>
          <w:rFonts w:hint="eastAsia" w:eastAsia="仿宋_GB2312"/>
          <w:color w:val="000000"/>
          <w:szCs w:val="32"/>
        </w:rPr>
        <w:t>）相关工作模式或者专利转化成效得到市级以上相关部门或相关媒体充分认可</w:t>
      </w:r>
      <w:r>
        <w:rPr>
          <w:rFonts w:hint="eastAsia" w:eastAsia="仿宋_GB2312"/>
          <w:color w:val="000000"/>
          <w:szCs w:val="32"/>
          <w:lang w:eastAsia="zh-CN"/>
        </w:rPr>
        <w:t>，</w:t>
      </w:r>
      <w:r>
        <w:rPr>
          <w:rFonts w:hint="eastAsia" w:eastAsia="仿宋_GB2312"/>
          <w:color w:val="000000"/>
          <w:szCs w:val="32"/>
        </w:rPr>
        <w:t>或者被市级以上相关部门推广应用；</w:t>
      </w:r>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ind w:firstLine="640" w:firstLineChars="200"/>
        <w:textAlignment w:val="auto"/>
        <w:rPr>
          <w:rFonts w:eastAsia="仿宋_GB2312"/>
          <w:color w:val="000000"/>
          <w:szCs w:val="32"/>
        </w:rPr>
      </w:pPr>
      <w:r>
        <w:rPr>
          <w:rFonts w:hint="eastAsia" w:eastAsia="仿宋_GB2312"/>
          <w:color w:val="000000"/>
          <w:szCs w:val="32"/>
        </w:rPr>
        <w:t>（</w:t>
      </w:r>
      <w:r>
        <w:rPr>
          <w:rFonts w:hint="eastAsia" w:eastAsia="仿宋_GB2312"/>
          <w:color w:val="000000"/>
          <w:szCs w:val="32"/>
          <w:lang w:eastAsia="zh-CN"/>
        </w:rPr>
        <w:t>六</w:t>
      </w:r>
      <w:r>
        <w:rPr>
          <w:rFonts w:hint="eastAsia" w:eastAsia="仿宋_GB2312"/>
          <w:color w:val="000000"/>
          <w:szCs w:val="32"/>
        </w:rPr>
        <w:t>）平台在促进专利信息传播利用，提高专利转化对接效率方面有积极贡献。</w:t>
      </w:r>
      <w:bookmarkStart w:id="0" w:name="_GoBack"/>
      <w:bookmarkEnd w:id="0"/>
    </w:p>
    <w:p>
      <w:pPr>
        <w:keepNext w:val="0"/>
        <w:keepLines w:val="0"/>
        <w:pageBreakBefore w:val="0"/>
        <w:widowControl w:val="0"/>
        <w:kinsoku/>
        <w:wordWrap/>
        <w:overflowPunct/>
        <w:topLinePunct w:val="0"/>
        <w:autoSpaceDE w:val="0"/>
        <w:autoSpaceDN w:val="0"/>
        <w:bidi w:val="0"/>
        <w:adjustRightInd/>
        <w:snapToGrid w:val="0"/>
        <w:spacing w:beforeAutospacing="0" w:afterAutospacing="0" w:line="540" w:lineRule="exact"/>
        <w:textAlignment w:val="auto"/>
        <w:rPr>
          <w:rFonts w:hint="eastAsia" w:ascii="黑体" w:hAnsi="黑体" w:eastAsia="黑体"/>
          <w:color w:val="000000"/>
          <w:szCs w:val="32"/>
          <w:lang w:eastAsia="zh-CN"/>
        </w:rPr>
      </w:pPr>
      <w:r>
        <w:rPr>
          <w:rFonts w:hint="eastAsia" w:ascii="黑体" w:hAnsi="黑体" w:eastAsia="黑体"/>
          <w:color w:val="000000"/>
          <w:szCs w:val="32"/>
          <w:lang w:eastAsia="zh-CN"/>
        </w:rPr>
        <w:t>七、申报材料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hint="eastAsia" w:cs="Times New Roman"/>
          <w:sz w:val="32"/>
          <w:szCs w:val="32"/>
          <w:lang w:eastAsia="zh-CN"/>
        </w:rPr>
        <w:t>（一）通州区</w:t>
      </w:r>
      <w:r>
        <w:rPr>
          <w:rFonts w:ascii="Times New Roman" w:hAnsi="Times New Roman" w:eastAsia="方正仿宋_GBK" w:cs="Times New Roman"/>
          <w:sz w:val="32"/>
          <w:szCs w:val="32"/>
        </w:rPr>
        <w:t>知识产权运营</w:t>
      </w:r>
      <w:r>
        <w:rPr>
          <w:rFonts w:hint="eastAsia" w:cs="Times New Roman"/>
          <w:sz w:val="32"/>
          <w:szCs w:val="32"/>
          <w:lang w:eastAsia="zh-CN"/>
        </w:rPr>
        <w:t>服务平台计划</w:t>
      </w:r>
      <w:r>
        <w:rPr>
          <w:rFonts w:ascii="Times New Roman" w:hAnsi="Times New Roman" w:eastAsia="方正仿宋_GBK" w:cs="Times New Roman"/>
          <w:sz w:val="32"/>
          <w:szCs w:val="32"/>
        </w:rPr>
        <w:t>项目申</w:t>
      </w:r>
      <w:r>
        <w:rPr>
          <w:rFonts w:hint="eastAsia" w:cs="Times New Roman"/>
          <w:sz w:val="32"/>
          <w:szCs w:val="32"/>
          <w:lang w:eastAsia="zh-CN"/>
        </w:rPr>
        <w:t>报</w:t>
      </w:r>
      <w:r>
        <w:rPr>
          <w:rFonts w:ascii="Times New Roman" w:hAnsi="Times New Roman" w:eastAsia="方正仿宋_GBK" w:cs="Times New Roman"/>
          <w:sz w:val="32"/>
          <w:szCs w:val="32"/>
        </w:rPr>
        <w:t>书；</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5"/>
        <w:textAlignment w:val="auto"/>
        <w:rPr>
          <w:rFonts w:hint="eastAsia" w:cs="Times New Roman"/>
          <w:sz w:val="32"/>
          <w:szCs w:val="32"/>
          <w:lang w:val="en-US" w:eastAsia="zh-CN"/>
        </w:rPr>
      </w:pPr>
      <w:r>
        <w:rPr>
          <w:rFonts w:hint="eastAsia" w:cs="Times New Roman"/>
          <w:sz w:val="32"/>
          <w:szCs w:val="32"/>
          <w:lang w:val="en-US" w:eastAsia="zh-CN"/>
        </w:rPr>
        <w:t>（二）信用承诺书；</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5"/>
        <w:textAlignment w:val="auto"/>
        <w:rPr>
          <w:rFonts w:ascii="Times New Roman" w:hAnsi="Times New Roman" w:eastAsia="方正仿宋_GBK" w:cs="Times New Roman"/>
          <w:sz w:val="32"/>
          <w:szCs w:val="32"/>
        </w:rPr>
      </w:pPr>
      <w:r>
        <w:rPr>
          <w:rFonts w:hint="eastAsia" w:cs="Times New Roman"/>
          <w:sz w:val="32"/>
          <w:szCs w:val="32"/>
          <w:lang w:val="en-US" w:eastAsia="zh-CN"/>
        </w:rPr>
        <w:t>（三）</w:t>
      </w:r>
      <w:r>
        <w:rPr>
          <w:rFonts w:ascii="Times New Roman" w:hAnsi="Times New Roman" w:eastAsia="方正仿宋_GBK" w:cs="Times New Roman"/>
          <w:sz w:val="32"/>
          <w:szCs w:val="32"/>
        </w:rPr>
        <w:t>企业营业执照或事业单位法人证书、统一社会信用代码、税务登记证；</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5"/>
        <w:textAlignment w:val="auto"/>
        <w:rPr>
          <w:rFonts w:ascii="Times New Roman" w:hAnsi="Times New Roman" w:eastAsia="方正仿宋_GBK" w:cs="Times New Roman"/>
          <w:sz w:val="32"/>
          <w:szCs w:val="32"/>
        </w:rPr>
      </w:pPr>
      <w:r>
        <w:rPr>
          <w:rFonts w:hint="eastAsia" w:cs="Times New Roman"/>
          <w:sz w:val="32"/>
          <w:szCs w:val="32"/>
          <w:lang w:val="en-US" w:eastAsia="zh-CN"/>
        </w:rPr>
        <w:t>（四）</w:t>
      </w:r>
      <w:r>
        <w:rPr>
          <w:rFonts w:hint="eastAsia" w:cs="Times New Roman"/>
          <w:sz w:val="32"/>
          <w:szCs w:val="32"/>
          <w:lang w:eastAsia="zh-CN"/>
        </w:rPr>
        <w:t>近三年</w:t>
      </w:r>
      <w:r>
        <w:rPr>
          <w:rFonts w:ascii="Times New Roman" w:hAnsi="Times New Roman" w:eastAsia="方正仿宋_GBK" w:cs="Times New Roman"/>
          <w:sz w:val="32"/>
          <w:szCs w:val="32"/>
        </w:rPr>
        <w:t>审计或财务报告</w:t>
      </w:r>
      <w:r>
        <w:rPr>
          <w:rFonts w:hint="eastAsia" w:ascii="Times New Roman" w:hAnsi="Times New Roman" w:eastAsia="方正仿宋_GBK" w:cs="Times New Roman"/>
          <w:sz w:val="32"/>
          <w:szCs w:val="32"/>
        </w:rPr>
        <w:t>（需体现运营服务收入）</w:t>
      </w:r>
      <w:r>
        <w:rPr>
          <w:rFonts w:ascii="Times New Roman" w:hAnsi="Times New Roman" w:eastAsia="方正仿宋_GBK" w:cs="Times New Roman"/>
          <w:sz w:val="32"/>
          <w:szCs w:val="32"/>
        </w:rPr>
        <w:t>（加盖审计或账务专用章）；</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hint="eastAsia" w:cs="Times New Roman"/>
          <w:sz w:val="32"/>
          <w:szCs w:val="32"/>
          <w:lang w:val="en-US" w:eastAsia="zh-CN"/>
        </w:rPr>
        <w:t>（五）</w:t>
      </w:r>
      <w:r>
        <w:rPr>
          <w:rFonts w:ascii="Times New Roman" w:hAnsi="Times New Roman" w:eastAsia="方正仿宋_GBK" w:cs="Times New Roman"/>
          <w:sz w:val="32"/>
          <w:szCs w:val="32"/>
        </w:rPr>
        <w:t>上一年度纳税证明；</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hint="eastAsia" w:cs="Times New Roman"/>
          <w:sz w:val="32"/>
          <w:szCs w:val="32"/>
          <w:lang w:val="en-US" w:eastAsia="zh-CN"/>
        </w:rPr>
        <w:t>（六）</w:t>
      </w:r>
      <w:r>
        <w:rPr>
          <w:rFonts w:ascii="Times New Roman" w:hAnsi="Times New Roman" w:eastAsia="方正仿宋_GBK" w:cs="Times New Roman"/>
          <w:sz w:val="32"/>
          <w:szCs w:val="32"/>
        </w:rPr>
        <w:t>申报单位缴纳社保、学历、专业资质等证明材料；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hint="eastAsia" w:cs="Times New Roman"/>
          <w:sz w:val="32"/>
          <w:szCs w:val="32"/>
          <w:lang w:val="en-US" w:eastAsia="zh-CN"/>
        </w:rPr>
        <w:t>（七）</w:t>
      </w:r>
      <w:r>
        <w:rPr>
          <w:rFonts w:ascii="Times New Roman" w:hAnsi="Times New Roman" w:eastAsia="方正仿宋_GBK" w:cs="Times New Roman"/>
          <w:sz w:val="32"/>
          <w:szCs w:val="32"/>
        </w:rPr>
        <w:t>申报单位</w:t>
      </w:r>
      <w:r>
        <w:rPr>
          <w:rFonts w:hint="eastAsia" w:cs="Times New Roman"/>
          <w:sz w:val="32"/>
          <w:szCs w:val="32"/>
          <w:lang w:eastAsia="zh-CN"/>
        </w:rPr>
        <w:t>两</w:t>
      </w:r>
      <w:r>
        <w:rPr>
          <w:rFonts w:ascii="Times New Roman" w:hAnsi="Times New Roman" w:eastAsia="方正仿宋_GBK" w:cs="Times New Roman"/>
          <w:sz w:val="32"/>
          <w:szCs w:val="32"/>
        </w:rPr>
        <w:t>年发展规划；</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宋体" w:cs="Times New Roman"/>
          <w:szCs w:val="24"/>
        </w:rPr>
      </w:pPr>
      <w:r>
        <w:rPr>
          <w:rFonts w:hint="eastAsia" w:cs="Times New Roman"/>
          <w:sz w:val="32"/>
          <w:szCs w:val="32"/>
          <w:lang w:val="en-US" w:eastAsia="zh-CN"/>
        </w:rPr>
        <w:t>（八）</w:t>
      </w:r>
      <w:r>
        <w:rPr>
          <w:rFonts w:ascii="Times New Roman" w:hAnsi="Times New Roman" w:eastAsia="方正仿宋_GBK" w:cs="Times New Roman"/>
          <w:sz w:val="32"/>
          <w:szCs w:val="32"/>
        </w:rPr>
        <w:t>体现申报单位</w:t>
      </w:r>
      <w:r>
        <w:rPr>
          <w:rFonts w:hint="eastAsia" w:cs="Times New Roman"/>
          <w:sz w:val="32"/>
          <w:szCs w:val="32"/>
          <w:lang w:eastAsia="zh-CN"/>
        </w:rPr>
        <w:t>工作</w:t>
      </w:r>
      <w:r>
        <w:rPr>
          <w:rFonts w:ascii="Times New Roman" w:hAnsi="Times New Roman" w:eastAsia="方正仿宋_GBK" w:cs="Times New Roman"/>
          <w:sz w:val="32"/>
          <w:szCs w:val="32"/>
        </w:rPr>
        <w:t>成效的内容证明材料（取得的资质、开展培训、公益活动、论坛、机构排名、高端人才引进培养、典型或成功案例、亮点创新等）。</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黑体" w:cs="Times New Roman"/>
          <w:sz w:val="32"/>
          <w:szCs w:val="32"/>
        </w:rPr>
      </w:pPr>
      <w:r>
        <w:rPr>
          <w:rFonts w:hint="eastAsia" w:eastAsia="黑体" w:cs="Times New Roman"/>
          <w:sz w:val="32"/>
          <w:szCs w:val="32"/>
          <w:lang w:eastAsia="zh-CN"/>
        </w:rPr>
        <w:t>八</w:t>
      </w:r>
      <w:r>
        <w:rPr>
          <w:rFonts w:ascii="Times New Roman" w:hAnsi="Times New Roman" w:eastAsia="黑体" w:cs="Times New Roman"/>
          <w:sz w:val="32"/>
          <w:szCs w:val="32"/>
        </w:rPr>
        <w:t>、</w:t>
      </w:r>
      <w:r>
        <w:rPr>
          <w:rFonts w:hint="eastAsia" w:eastAsia="黑体" w:cs="Times New Roman"/>
          <w:sz w:val="32"/>
          <w:szCs w:val="32"/>
          <w:lang w:eastAsia="zh-CN"/>
        </w:rPr>
        <w:t>申报要求和</w:t>
      </w:r>
      <w:r>
        <w:rPr>
          <w:rFonts w:ascii="Times New Roman" w:hAnsi="Times New Roman" w:eastAsia="黑体" w:cs="Times New Roman"/>
          <w:sz w:val="32"/>
          <w:szCs w:val="32"/>
        </w:rPr>
        <w:t>联系方式</w:t>
      </w:r>
    </w:p>
    <w:p>
      <w:pPr>
        <w:pStyle w:val="2"/>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540" w:lineRule="exact"/>
        <w:textAlignment w:val="auto"/>
        <w:rPr>
          <w:rFonts w:hint="eastAsia" w:ascii="Times New Roman" w:hAnsi="Times New Roman" w:eastAsia="仿宋_GB2312" w:cs="Times New Roman"/>
          <w:b w:val="0"/>
          <w:snapToGrid w:val="0"/>
          <w:color w:val="000000"/>
          <w:sz w:val="32"/>
          <w:szCs w:val="32"/>
          <w:lang w:val="en-US" w:eastAsia="zh-CN" w:bidi="ar-SA"/>
        </w:rPr>
      </w:pPr>
      <w:r>
        <w:rPr>
          <w:rFonts w:hint="eastAsia" w:ascii="Times New Roman" w:hAnsi="Times New Roman" w:eastAsia="仿宋_GB2312" w:cs="Times New Roman"/>
          <w:b w:val="0"/>
          <w:snapToGrid w:val="0"/>
          <w:color w:val="000000"/>
          <w:sz w:val="32"/>
          <w:szCs w:val="32"/>
          <w:lang w:val="en-US" w:eastAsia="zh-CN" w:bidi="ar-SA"/>
        </w:rPr>
        <w:t>其他要求：单位负责人为同一人或者存在直接控股、管理关系的不同单位，不得参加申报活动。</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eastAsia="zh-CN"/>
        </w:rPr>
        <w:t>申报时间：发布日起至</w:t>
      </w:r>
      <w:r>
        <w:rPr>
          <w:rFonts w:hint="eastAsia" w:cs="Times New Roman"/>
          <w:sz w:val="32"/>
          <w:szCs w:val="32"/>
          <w:lang w:val="en-US" w:eastAsia="zh-CN"/>
        </w:rPr>
        <w:t>2022年09月15日，申报同步报送纸质材料一份（原件）和电子材料</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cs="Times New Roman"/>
          <w:sz w:val="32"/>
          <w:szCs w:val="32"/>
          <w:lang w:eastAsia="zh-CN"/>
        </w:rPr>
        <w:t>区市场监督管理局</w:t>
      </w:r>
      <w:r>
        <w:rPr>
          <w:rFonts w:hint="eastAsia" w:cs="Times New Roman"/>
          <w:sz w:val="32"/>
          <w:szCs w:val="32"/>
          <w:lang w:val="en-US" w:eastAsia="zh-CN"/>
        </w:rPr>
        <w:t xml:space="preserve"> 知识产权科 魏晨晨</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电  话：</w:t>
      </w:r>
      <w:r>
        <w:rPr>
          <w:rFonts w:hint="eastAsia" w:cs="Times New Roman"/>
          <w:sz w:val="32"/>
          <w:szCs w:val="32"/>
          <w:lang w:val="en-US" w:eastAsia="zh-CN"/>
        </w:rPr>
        <w:t xml:space="preserve">18360008184   </w:t>
      </w:r>
      <w:r>
        <w:rPr>
          <w:rFonts w:ascii="Times New Roman" w:hAnsi="Times New Roman" w:eastAsia="仿宋_GB2312" w:cs="Times New Roman"/>
          <w:sz w:val="32"/>
          <w:szCs w:val="32"/>
        </w:rPr>
        <w:t>邮  箱：</w:t>
      </w:r>
      <w:r>
        <w:rPr>
          <w:rFonts w:hint="eastAsia" w:ascii="Times New Roman" w:hAnsi="Times New Roman" w:eastAsia="仿宋_GB2312" w:cs="Times New Roman"/>
          <w:sz w:val="32"/>
          <w:szCs w:val="32"/>
        </w:rPr>
        <w:t>715379823@qq.com</w:t>
      </w:r>
    </w:p>
    <w:p>
      <w:pPr>
        <w:widowControl/>
        <w:autoSpaceDE/>
        <w:autoSpaceDN/>
        <w:snapToGrid/>
        <w:spacing w:line="580" w:lineRule="exact"/>
        <w:ind w:firstLine="0"/>
        <w:jc w:val="left"/>
        <w:rPr>
          <w:rFonts w:ascii="宋体" w:hAnsi="宋体" w:cs="方正仿宋_GBK"/>
          <w:snapToGrid/>
          <w:color w:val="000000"/>
          <w:kern w:val="2"/>
          <w:szCs w:val="32"/>
          <w:u w:val="single"/>
        </w:rPr>
      </w:pPr>
      <w:r>
        <w:rPr>
          <w:rFonts w:ascii="宋体" w:hAnsi="宋体"/>
          <w:color w:val="000000"/>
        </w:rPr>
        <w:br w:type="page"/>
      </w:r>
      <w:r>
        <w:rPr>
          <w:rFonts w:hint="eastAsia" w:ascii="宋体" w:hAnsi="宋体" w:cs="方正仿宋_GBK"/>
          <w:snapToGrid/>
          <w:color w:val="000000"/>
          <w:kern w:val="2"/>
          <w:szCs w:val="32"/>
        </w:rPr>
        <w:t>项目受理号：</w:t>
      </w:r>
      <w:r>
        <w:rPr>
          <w:rFonts w:hint="eastAsia" w:ascii="宋体" w:hAnsi="宋体" w:cs="方正仿宋_GBK"/>
          <w:snapToGrid/>
          <w:color w:val="000000"/>
          <w:kern w:val="2"/>
          <w:szCs w:val="32"/>
          <w:u w:val="single"/>
        </w:rPr>
        <w:t xml:space="preserve">                       </w:t>
      </w:r>
    </w:p>
    <w:p>
      <w:pPr>
        <w:autoSpaceDE/>
        <w:autoSpaceDN/>
        <w:snapToGrid/>
        <w:spacing w:line="580" w:lineRule="exact"/>
        <w:ind w:firstLine="0"/>
        <w:rPr>
          <w:rFonts w:ascii="宋体" w:hAnsi="宋体" w:eastAsia="宋体"/>
          <w:snapToGrid/>
          <w:color w:val="000000"/>
          <w:kern w:val="2"/>
          <w:sz w:val="21"/>
          <w:szCs w:val="32"/>
          <w:u w:val="single"/>
        </w:rPr>
      </w:pPr>
    </w:p>
    <w:p>
      <w:pPr>
        <w:autoSpaceDE/>
        <w:autoSpaceDN/>
        <w:snapToGrid/>
        <w:spacing w:line="580" w:lineRule="exact"/>
        <w:ind w:firstLine="0"/>
        <w:rPr>
          <w:rFonts w:ascii="宋体" w:hAnsi="宋体" w:eastAsia="宋体"/>
          <w:snapToGrid/>
          <w:color w:val="000000"/>
          <w:kern w:val="2"/>
          <w:sz w:val="21"/>
          <w:szCs w:val="32"/>
          <w:u w:val="single"/>
        </w:rPr>
      </w:pPr>
    </w:p>
    <w:p>
      <w:pPr>
        <w:autoSpaceDE/>
        <w:autoSpaceDN/>
        <w:snapToGrid/>
        <w:spacing w:line="580" w:lineRule="exact"/>
        <w:ind w:firstLine="0"/>
        <w:jc w:val="center"/>
        <w:rPr>
          <w:rFonts w:ascii="宋体" w:hAnsi="宋体" w:eastAsia="方正小标宋_GBK"/>
          <w:snapToGrid/>
          <w:color w:val="000000"/>
          <w:kern w:val="2"/>
          <w:sz w:val="48"/>
          <w:szCs w:val="48"/>
        </w:rPr>
      </w:pPr>
      <w:r>
        <w:rPr>
          <w:rFonts w:hint="eastAsia" w:ascii="宋体" w:hAnsi="宋体" w:eastAsia="方正小标宋_GBK"/>
          <w:snapToGrid/>
          <w:color w:val="000000"/>
          <w:kern w:val="2"/>
          <w:sz w:val="48"/>
          <w:szCs w:val="48"/>
        </w:rPr>
        <w:t>南通市通州区知识产权运营服务平台</w:t>
      </w:r>
    </w:p>
    <w:p>
      <w:pPr>
        <w:autoSpaceDE/>
        <w:autoSpaceDN/>
        <w:snapToGrid/>
        <w:spacing w:line="580" w:lineRule="exact"/>
        <w:ind w:firstLine="0"/>
        <w:jc w:val="center"/>
        <w:rPr>
          <w:rFonts w:ascii="宋体" w:hAnsi="宋体" w:eastAsia="方正小标宋_GBK" w:cs="方正小标宋_GBK"/>
          <w:snapToGrid/>
          <w:color w:val="000000"/>
          <w:kern w:val="2"/>
          <w:sz w:val="48"/>
          <w:szCs w:val="48"/>
        </w:rPr>
      </w:pPr>
      <w:r>
        <w:rPr>
          <w:rFonts w:hint="eastAsia" w:ascii="宋体" w:hAnsi="宋体" w:eastAsia="方正小标宋_GBK"/>
          <w:snapToGrid/>
          <w:color w:val="000000"/>
          <w:kern w:val="2"/>
          <w:sz w:val="48"/>
          <w:szCs w:val="48"/>
        </w:rPr>
        <w:t>计划</w:t>
      </w:r>
      <w:r>
        <w:rPr>
          <w:rFonts w:ascii="宋体" w:hAnsi="宋体" w:eastAsia="方正小标宋_GBK"/>
          <w:snapToGrid/>
          <w:color w:val="000000"/>
          <w:kern w:val="2"/>
          <w:sz w:val="48"/>
          <w:szCs w:val="48"/>
        </w:rPr>
        <w:t>项目申报书</w:t>
      </w:r>
    </w:p>
    <w:p>
      <w:pPr>
        <w:autoSpaceDE/>
        <w:autoSpaceDN/>
        <w:snapToGrid/>
        <w:spacing w:line="580" w:lineRule="exact"/>
        <w:ind w:firstLine="0"/>
        <w:jc w:val="center"/>
        <w:rPr>
          <w:rFonts w:ascii="宋体" w:hAnsi="宋体" w:eastAsia="方正小标宋_GBK"/>
          <w:snapToGrid/>
          <w:color w:val="000000"/>
          <w:spacing w:val="-20"/>
          <w:kern w:val="2"/>
          <w:sz w:val="48"/>
          <w:szCs w:val="48"/>
        </w:rPr>
      </w:pPr>
    </w:p>
    <w:p>
      <w:pPr>
        <w:autoSpaceDE/>
        <w:autoSpaceDN/>
        <w:snapToGrid/>
        <w:spacing w:line="580" w:lineRule="exact"/>
        <w:ind w:firstLine="0"/>
        <w:rPr>
          <w:rFonts w:ascii="宋体" w:hAnsi="宋体" w:eastAsia="宋体"/>
          <w:snapToGrid/>
          <w:color w:val="000000"/>
          <w:kern w:val="2"/>
          <w:sz w:val="28"/>
          <w:szCs w:val="28"/>
        </w:rPr>
      </w:pPr>
    </w:p>
    <w:p>
      <w:pPr>
        <w:autoSpaceDE/>
        <w:autoSpaceDN/>
        <w:snapToGrid/>
        <w:spacing w:line="580" w:lineRule="exact"/>
        <w:ind w:firstLine="0"/>
        <w:rPr>
          <w:rFonts w:ascii="宋体" w:hAnsi="宋体" w:eastAsia="宋体"/>
          <w:snapToGrid/>
          <w:color w:val="000000"/>
          <w:kern w:val="2"/>
          <w:sz w:val="28"/>
          <w:szCs w:val="28"/>
        </w:rPr>
      </w:pPr>
    </w:p>
    <w:p>
      <w:pPr>
        <w:autoSpaceDE/>
        <w:autoSpaceDN/>
        <w:snapToGrid/>
        <w:spacing w:line="580" w:lineRule="exact"/>
        <w:ind w:firstLine="0"/>
        <w:rPr>
          <w:rFonts w:ascii="宋体" w:hAnsi="宋体" w:eastAsia="宋体"/>
          <w:snapToGrid/>
          <w:color w:val="000000"/>
          <w:kern w:val="2"/>
          <w:sz w:val="28"/>
          <w:szCs w:val="28"/>
        </w:rPr>
      </w:pPr>
    </w:p>
    <w:p>
      <w:pPr>
        <w:autoSpaceDE/>
        <w:autoSpaceDN/>
        <w:snapToGrid/>
        <w:spacing w:line="580" w:lineRule="exact"/>
        <w:ind w:firstLine="0"/>
        <w:rPr>
          <w:rFonts w:ascii="宋体" w:hAnsi="宋体" w:cs="方正仿宋_GBK"/>
          <w:snapToGrid/>
          <w:color w:val="000000"/>
          <w:kern w:val="2"/>
          <w:szCs w:val="32"/>
          <w:u w:val="single"/>
        </w:rPr>
      </w:pPr>
      <w:r>
        <w:rPr>
          <w:rFonts w:hint="eastAsia" w:ascii="宋体" w:hAnsi="宋体" w:cs="方正仿宋_GBK"/>
          <w:snapToGrid/>
          <w:color w:val="000000"/>
          <w:kern w:val="2"/>
          <w:szCs w:val="32"/>
        </w:rPr>
        <w:t>申报单位：</w:t>
      </w:r>
      <w:r>
        <w:rPr>
          <w:rFonts w:hint="eastAsia" w:ascii="宋体" w:hAnsi="宋体" w:cs="方正仿宋_GBK"/>
          <w:snapToGrid/>
          <w:color w:val="000000"/>
          <w:kern w:val="2"/>
          <w:szCs w:val="32"/>
          <w:u w:val="single"/>
        </w:rPr>
        <w:t xml:space="preserve">                                          </w:t>
      </w:r>
    </w:p>
    <w:p>
      <w:pPr>
        <w:autoSpaceDE/>
        <w:autoSpaceDN/>
        <w:snapToGrid/>
        <w:spacing w:line="580" w:lineRule="exact"/>
        <w:ind w:firstLine="0"/>
        <w:rPr>
          <w:rFonts w:ascii="宋体" w:hAnsi="宋体" w:cs="方正仿宋_GBK"/>
          <w:snapToGrid/>
          <w:color w:val="000000"/>
          <w:kern w:val="2"/>
          <w:szCs w:val="32"/>
          <w:u w:val="single"/>
        </w:rPr>
      </w:pPr>
      <w:r>
        <w:rPr>
          <w:rFonts w:hint="eastAsia" w:ascii="宋体" w:hAnsi="宋体" w:cs="方正仿宋_GBK"/>
          <w:snapToGrid/>
          <w:color w:val="000000"/>
          <w:kern w:val="2"/>
          <w:szCs w:val="32"/>
        </w:rPr>
        <w:t>项目负责人：</w:t>
      </w:r>
      <w:r>
        <w:rPr>
          <w:rFonts w:hint="eastAsia" w:ascii="宋体" w:hAnsi="宋体" w:cs="方正仿宋_GBK"/>
          <w:snapToGrid/>
          <w:color w:val="000000"/>
          <w:kern w:val="2"/>
          <w:szCs w:val="32"/>
          <w:u w:val="single"/>
        </w:rPr>
        <w:t xml:space="preserve">                </w:t>
      </w:r>
      <w:r>
        <w:rPr>
          <w:rFonts w:hint="eastAsia" w:ascii="宋体" w:hAnsi="宋体" w:cs="方正仿宋_GBK"/>
          <w:snapToGrid/>
          <w:color w:val="000000"/>
          <w:kern w:val="2"/>
          <w:szCs w:val="32"/>
        </w:rPr>
        <w:t>电话：</w:t>
      </w:r>
      <w:r>
        <w:rPr>
          <w:rFonts w:hint="eastAsia" w:ascii="宋体" w:hAnsi="宋体" w:cs="方正仿宋_GBK"/>
          <w:snapToGrid/>
          <w:color w:val="000000"/>
          <w:kern w:val="2"/>
          <w:szCs w:val="32"/>
          <w:u w:val="single"/>
        </w:rPr>
        <w:t xml:space="preserve">                  </w:t>
      </w:r>
    </w:p>
    <w:p>
      <w:pPr>
        <w:autoSpaceDE/>
        <w:autoSpaceDN/>
        <w:snapToGrid/>
        <w:spacing w:line="580" w:lineRule="exact"/>
        <w:ind w:firstLine="0"/>
        <w:rPr>
          <w:rFonts w:ascii="宋体" w:hAnsi="宋体" w:cs="方正仿宋_GBK"/>
          <w:snapToGrid/>
          <w:color w:val="000000"/>
          <w:kern w:val="2"/>
          <w:szCs w:val="32"/>
          <w:u w:val="single"/>
        </w:rPr>
      </w:pPr>
      <w:r>
        <w:rPr>
          <w:rFonts w:hint="eastAsia" w:ascii="宋体" w:hAnsi="宋体" w:cs="方正仿宋_GBK"/>
          <w:snapToGrid/>
          <w:color w:val="000000"/>
          <w:kern w:val="2"/>
          <w:szCs w:val="32"/>
        </w:rPr>
        <w:t>项目联系人：</w:t>
      </w:r>
      <w:r>
        <w:rPr>
          <w:rFonts w:hint="eastAsia" w:ascii="宋体" w:hAnsi="宋体" w:cs="方正仿宋_GBK"/>
          <w:snapToGrid/>
          <w:color w:val="000000"/>
          <w:kern w:val="2"/>
          <w:szCs w:val="32"/>
          <w:u w:val="single"/>
        </w:rPr>
        <w:t xml:space="preserve">                </w:t>
      </w:r>
      <w:r>
        <w:rPr>
          <w:rFonts w:hint="eastAsia" w:ascii="宋体" w:hAnsi="宋体" w:cs="方正仿宋_GBK"/>
          <w:snapToGrid/>
          <w:color w:val="000000"/>
          <w:kern w:val="2"/>
          <w:szCs w:val="32"/>
        </w:rPr>
        <w:t>电话：</w:t>
      </w:r>
      <w:r>
        <w:rPr>
          <w:rFonts w:hint="eastAsia" w:ascii="宋体" w:hAnsi="宋体" w:cs="方正仿宋_GBK"/>
          <w:snapToGrid/>
          <w:color w:val="000000"/>
          <w:kern w:val="2"/>
          <w:szCs w:val="32"/>
          <w:u w:val="single"/>
        </w:rPr>
        <w:t xml:space="preserve">                   </w:t>
      </w:r>
    </w:p>
    <w:p>
      <w:pPr>
        <w:autoSpaceDE/>
        <w:autoSpaceDN/>
        <w:snapToGrid/>
        <w:spacing w:line="580" w:lineRule="exact"/>
        <w:ind w:firstLine="0"/>
        <w:jc w:val="left"/>
        <w:rPr>
          <w:rFonts w:ascii="宋体" w:hAnsi="宋体" w:cs="方正仿宋_GBK"/>
          <w:snapToGrid/>
          <w:color w:val="000000"/>
          <w:kern w:val="2"/>
          <w:szCs w:val="32"/>
        </w:rPr>
      </w:pPr>
    </w:p>
    <w:p>
      <w:pPr>
        <w:autoSpaceDE/>
        <w:autoSpaceDN/>
        <w:snapToGrid/>
        <w:spacing w:line="580" w:lineRule="exact"/>
        <w:ind w:firstLine="0"/>
        <w:jc w:val="left"/>
        <w:rPr>
          <w:rFonts w:ascii="宋体" w:hAnsi="宋体" w:cs="方正仿宋_GBK"/>
          <w:snapToGrid/>
          <w:color w:val="000000"/>
          <w:kern w:val="2"/>
          <w:szCs w:val="32"/>
        </w:rPr>
      </w:pPr>
    </w:p>
    <w:p>
      <w:pPr>
        <w:autoSpaceDE/>
        <w:autoSpaceDN/>
        <w:snapToGrid/>
        <w:spacing w:line="580" w:lineRule="exact"/>
        <w:ind w:firstLine="0"/>
        <w:jc w:val="left"/>
        <w:rPr>
          <w:rFonts w:ascii="宋体" w:hAnsi="宋体" w:cs="方正仿宋_GBK"/>
          <w:snapToGrid/>
          <w:color w:val="000000"/>
          <w:kern w:val="2"/>
          <w:szCs w:val="32"/>
        </w:rPr>
      </w:pPr>
      <w:r>
        <w:rPr>
          <w:rFonts w:hint="eastAsia" w:ascii="宋体" w:hAnsi="宋体" w:cs="方正仿宋_GBK"/>
          <w:snapToGrid/>
          <w:color w:val="000000"/>
          <w:kern w:val="2"/>
          <w:szCs w:val="32"/>
        </w:rPr>
        <w:t xml:space="preserve">                </w:t>
      </w:r>
    </w:p>
    <w:p>
      <w:pPr>
        <w:autoSpaceDE/>
        <w:autoSpaceDN/>
        <w:snapToGrid/>
        <w:spacing w:line="580" w:lineRule="exact"/>
        <w:ind w:firstLine="0"/>
        <w:jc w:val="left"/>
        <w:rPr>
          <w:rFonts w:ascii="宋体" w:hAnsi="宋体" w:cs="方正仿宋_GBK"/>
          <w:snapToGrid/>
          <w:color w:val="000000"/>
          <w:kern w:val="2"/>
          <w:szCs w:val="32"/>
        </w:rPr>
      </w:pPr>
      <w:r>
        <w:rPr>
          <w:rFonts w:hint="eastAsia" w:ascii="宋体" w:hAnsi="宋体" w:cs="方正仿宋_GBK"/>
          <w:snapToGrid/>
          <w:color w:val="000000"/>
          <w:kern w:val="2"/>
          <w:szCs w:val="32"/>
        </w:rPr>
        <w:t xml:space="preserve">                                          </w:t>
      </w:r>
    </w:p>
    <w:p>
      <w:pPr>
        <w:autoSpaceDE/>
        <w:autoSpaceDN/>
        <w:snapToGrid/>
        <w:spacing w:line="580" w:lineRule="exact"/>
        <w:ind w:firstLine="0"/>
        <w:rPr>
          <w:rFonts w:ascii="宋体" w:hAnsi="宋体" w:cs="方正仿宋_GBK"/>
          <w:snapToGrid/>
          <w:color w:val="000000"/>
          <w:kern w:val="2"/>
          <w:szCs w:val="32"/>
        </w:rPr>
      </w:pPr>
    </w:p>
    <w:p>
      <w:pPr>
        <w:autoSpaceDE/>
        <w:autoSpaceDN/>
        <w:snapToGrid/>
        <w:spacing w:line="580" w:lineRule="exact"/>
        <w:ind w:firstLine="0"/>
        <w:jc w:val="center"/>
        <w:rPr>
          <w:rFonts w:ascii="宋体" w:hAnsi="宋体" w:eastAsia="方正楷体_GBK" w:cs="方正小标宋_GBK"/>
          <w:snapToGrid/>
          <w:color w:val="000000"/>
          <w:kern w:val="2"/>
          <w:szCs w:val="32"/>
        </w:rPr>
      </w:pPr>
      <w:r>
        <w:rPr>
          <w:rFonts w:hint="eastAsia" w:ascii="宋体" w:hAnsi="宋体" w:eastAsia="方正楷体_GBK" w:cs="方正小标宋_GBK"/>
          <w:snapToGrid/>
          <w:color w:val="000000"/>
          <w:kern w:val="2"/>
          <w:szCs w:val="32"/>
        </w:rPr>
        <w:t>南通市通州区市场监督管理局</w:t>
      </w:r>
    </w:p>
    <w:p>
      <w:pPr>
        <w:autoSpaceDE/>
        <w:autoSpaceDN/>
        <w:snapToGrid/>
        <w:spacing w:line="580" w:lineRule="exact"/>
        <w:ind w:firstLine="0"/>
        <w:jc w:val="center"/>
        <w:rPr>
          <w:rFonts w:ascii="宋体" w:hAnsi="宋体" w:eastAsia="方正楷体_GBK" w:cs="方正小标宋_GBK"/>
          <w:snapToGrid/>
          <w:color w:val="000000"/>
          <w:kern w:val="2"/>
          <w:szCs w:val="32"/>
        </w:rPr>
      </w:pPr>
      <w:r>
        <w:rPr>
          <w:rFonts w:hint="eastAsia" w:ascii="宋体" w:hAnsi="宋体" w:eastAsia="方正楷体_GBK" w:cs="方正小标宋_GBK"/>
          <w:snapToGrid/>
          <w:color w:val="000000"/>
          <w:kern w:val="2"/>
          <w:szCs w:val="32"/>
        </w:rPr>
        <w:t>2022年</w:t>
      </w:r>
      <w:r>
        <w:rPr>
          <w:rFonts w:hint="eastAsia" w:ascii="宋体" w:hAnsi="宋体" w:eastAsia="方正楷体_GBK" w:cs="方正小标宋_GBK"/>
          <w:snapToGrid/>
          <w:color w:val="000000"/>
          <w:kern w:val="2"/>
          <w:szCs w:val="32"/>
          <w:lang w:val="en-US" w:eastAsia="zh-CN"/>
        </w:rPr>
        <w:t>9</w:t>
      </w:r>
      <w:r>
        <w:rPr>
          <w:rFonts w:hint="eastAsia" w:ascii="宋体" w:hAnsi="宋体" w:eastAsia="方正楷体_GBK" w:cs="方正小标宋_GBK"/>
          <w:snapToGrid/>
          <w:color w:val="000000"/>
          <w:kern w:val="2"/>
          <w:szCs w:val="32"/>
        </w:rPr>
        <w:t>月</w:t>
      </w:r>
    </w:p>
    <w:p>
      <w:pPr>
        <w:widowControl/>
        <w:autoSpaceDE/>
        <w:autoSpaceDN/>
        <w:snapToGrid/>
        <w:spacing w:line="580" w:lineRule="exact"/>
        <w:ind w:firstLine="0"/>
        <w:jc w:val="left"/>
        <w:rPr>
          <w:rFonts w:ascii="宋体" w:hAnsi="宋体" w:eastAsia="方正小标宋_GBK" w:cs="方正小标宋_GBK"/>
          <w:snapToGrid/>
          <w:color w:val="000000"/>
          <w:kern w:val="2"/>
          <w:sz w:val="44"/>
          <w:szCs w:val="44"/>
        </w:rPr>
      </w:pPr>
      <w:r>
        <w:rPr>
          <w:rFonts w:hint="eastAsia" w:ascii="宋体" w:hAnsi="宋体" w:cs="方正仿宋_GBK"/>
          <w:snapToGrid/>
          <w:color w:val="000000"/>
          <w:kern w:val="2"/>
          <w:szCs w:val="32"/>
        </w:rPr>
        <w:br w:type="page"/>
      </w:r>
    </w:p>
    <w:p>
      <w:pPr>
        <w:autoSpaceDE/>
        <w:autoSpaceDN/>
        <w:snapToGrid/>
        <w:spacing w:line="580" w:lineRule="exact"/>
        <w:ind w:firstLine="0"/>
        <w:jc w:val="center"/>
        <w:rPr>
          <w:rFonts w:ascii="宋体" w:hAnsi="宋体" w:eastAsia="方正小标宋_GBK" w:cs="方正小标宋_GBK"/>
          <w:snapToGrid/>
          <w:color w:val="000000"/>
          <w:kern w:val="2"/>
          <w:sz w:val="44"/>
          <w:szCs w:val="44"/>
        </w:rPr>
      </w:pPr>
    </w:p>
    <w:p>
      <w:pPr>
        <w:spacing w:line="580"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信用承诺书</w:t>
      </w:r>
    </w:p>
    <w:p>
      <w:pPr>
        <w:spacing w:line="580" w:lineRule="exact"/>
        <w:ind w:firstLine="640" w:firstLineChars="200"/>
        <w:rPr>
          <w:color w:val="000000" w:themeColor="text1"/>
          <w:szCs w:val="32"/>
          <w14:textFill>
            <w14:solidFill>
              <w14:schemeClr w14:val="tx1"/>
            </w14:solidFill>
          </w14:textFill>
        </w:rPr>
      </w:pPr>
    </w:p>
    <w:p>
      <w:pPr>
        <w:spacing w:line="580" w:lineRule="exact"/>
        <w:ind w:firstLine="640" w:firstLineChars="200"/>
        <w:rPr>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我单位已知晓《江苏省社会法人失信惩戒办法（试行）》、《江苏省自然人失信惩戒办法（试行）》、以及</w:t>
      </w:r>
      <w:r>
        <w:rPr>
          <w:rFonts w:hint="eastAsia" w:ascii="宋体" w:hAnsi="宋体" w:cs="方正仿宋_GBK"/>
          <w:snapToGrid/>
          <w:color w:val="000000"/>
          <w:kern w:val="2"/>
          <w:szCs w:val="32"/>
        </w:rPr>
        <w:t>《省级财政专项资金管理应用信用信息暂行规定》</w:t>
      </w:r>
      <w:r>
        <w:rPr>
          <w:rFonts w:hint="eastAsia" w:cs="方正仿宋_GBK"/>
          <w:color w:val="000000" w:themeColor="text1"/>
          <w:szCs w:val="32"/>
          <w14:textFill>
            <w14:solidFill>
              <w14:schemeClr w14:val="tx1"/>
            </w14:solidFill>
          </w14:textFill>
        </w:rPr>
        <w:t>，并郑重承诺如下：</w:t>
      </w:r>
    </w:p>
    <w:p>
      <w:pPr>
        <w:spacing w:line="580" w:lineRule="exact"/>
        <w:ind w:firstLine="640" w:firstLineChars="200"/>
        <w:rPr>
          <w:color w:val="000000" w:themeColor="text1"/>
          <w:szCs w:val="32"/>
          <w14:textFill>
            <w14:solidFill>
              <w14:schemeClr w14:val="tx1"/>
            </w14:solidFill>
          </w14:textFill>
        </w:rPr>
      </w:pPr>
      <w:r>
        <w:rPr>
          <w:rFonts w:ascii="宋体" w:hAnsi="宋体" w:cs="方正仿宋_GBK"/>
          <w:color w:val="000000" w:themeColor="text1"/>
          <w:szCs w:val="32"/>
          <w14:textFill>
            <w14:solidFill>
              <w14:schemeClr w14:val="tx1"/>
            </w14:solidFill>
          </w14:textFill>
        </w:rPr>
        <w:t>1</w:t>
      </w:r>
      <w:r>
        <w:rPr>
          <w:rFonts w:ascii="方正仿宋_GBK" w:hAnsi="方正仿宋_GBK"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我单位近三年信用状况良好，无严重失信行为；</w:t>
      </w:r>
    </w:p>
    <w:p>
      <w:pPr>
        <w:spacing w:line="580" w:lineRule="exact"/>
        <w:ind w:firstLine="640" w:firstLineChars="200"/>
        <w:rPr>
          <w:color w:val="000000" w:themeColor="text1"/>
          <w:szCs w:val="32"/>
          <w14:textFill>
            <w14:solidFill>
              <w14:schemeClr w14:val="tx1"/>
            </w14:solidFill>
          </w14:textFill>
        </w:rPr>
      </w:pPr>
      <w:r>
        <w:rPr>
          <w:rFonts w:ascii="宋体" w:hAnsi="宋体" w:cs="方正仿宋_GBK"/>
          <w:color w:val="000000" w:themeColor="text1"/>
          <w:szCs w:val="32"/>
          <w14:textFill>
            <w14:solidFill>
              <w14:schemeClr w14:val="tx1"/>
            </w14:solidFill>
          </w14:textFill>
        </w:rPr>
        <w:t>2</w:t>
      </w:r>
      <w:r>
        <w:rPr>
          <w:rFonts w:ascii="方正仿宋_GBK" w:hAnsi="方正仿宋_GBK"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申报项目的所有材料均依据申报要求，据实提供，无任何伪造修改和虚假成分；</w:t>
      </w:r>
    </w:p>
    <w:p>
      <w:pPr>
        <w:spacing w:line="580" w:lineRule="exact"/>
        <w:ind w:firstLine="640" w:firstLineChars="200"/>
        <w:rPr>
          <w:color w:val="000000" w:themeColor="text1"/>
          <w:szCs w:val="32"/>
          <w14:textFill>
            <w14:solidFill>
              <w14:schemeClr w14:val="tx1"/>
            </w14:solidFill>
          </w14:textFill>
        </w:rPr>
      </w:pPr>
      <w:r>
        <w:rPr>
          <w:rFonts w:ascii="宋体" w:hAnsi="宋体" w:cs="方正仿宋_GBK"/>
          <w:color w:val="000000" w:themeColor="text1"/>
          <w:szCs w:val="32"/>
          <w14:textFill>
            <w14:solidFill>
              <w14:schemeClr w14:val="tx1"/>
            </w14:solidFill>
          </w14:textFill>
        </w:rPr>
        <w:t>3</w:t>
      </w:r>
      <w:r>
        <w:rPr>
          <w:rFonts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14:textFill>
            <w14:solidFill>
              <w14:schemeClr w14:val="tx1"/>
            </w14:solidFill>
          </w14:textFill>
        </w:rPr>
        <w:t>专项资金</w:t>
      </w:r>
      <w:r>
        <w:rPr>
          <w:rFonts w:hint="eastAsia" w:cs="方正仿宋_GBK"/>
          <w:color w:val="000000" w:themeColor="text1"/>
          <w:szCs w:val="32"/>
          <w14:textFill>
            <w14:solidFill>
              <w14:schemeClr w14:val="tx1"/>
            </w14:solidFill>
          </w14:textFill>
        </w:rPr>
        <w:t>获批后将严格按照</w:t>
      </w:r>
      <w:r>
        <w:rPr>
          <w:rFonts w:hint="eastAsia" w:ascii="宋体" w:hAnsi="宋体" w:cs="方正仿宋_GBK"/>
          <w:snapToGrid/>
          <w:color w:val="000000"/>
          <w:kern w:val="2"/>
          <w:szCs w:val="32"/>
        </w:rPr>
        <w:t>《江苏省知识产权专项资金管理办法》、</w:t>
      </w:r>
      <w:r>
        <w:rPr>
          <w:rFonts w:hint="eastAsia" w:cs="方正仿宋_GBK"/>
          <w:color w:val="000000" w:themeColor="text1"/>
          <w:szCs w:val="32"/>
          <w14:textFill>
            <w14:solidFill>
              <w14:schemeClr w14:val="tx1"/>
            </w14:solidFill>
          </w14:textFill>
        </w:rPr>
        <w:t>《南通市通州区高质量发展专项资金管理办法》等有关规定规范使用，并为项目实施提供承诺的条件，按任务要求推进项目实施；</w:t>
      </w:r>
    </w:p>
    <w:p>
      <w:pPr>
        <w:spacing w:line="580" w:lineRule="exact"/>
        <w:ind w:firstLine="640" w:firstLineChars="200"/>
        <w:rPr>
          <w:color w:val="000000" w:themeColor="text1"/>
          <w:szCs w:val="32"/>
          <w14:textFill>
            <w14:solidFill>
              <w14:schemeClr w14:val="tx1"/>
            </w14:solidFill>
          </w14:textFill>
        </w:rPr>
      </w:pPr>
      <w:r>
        <w:rPr>
          <w:rFonts w:ascii="宋体" w:hAnsi="宋体" w:cs="方正仿宋_GBK"/>
          <w:color w:val="000000" w:themeColor="text1"/>
          <w:szCs w:val="32"/>
          <w14:textFill>
            <w14:solidFill>
              <w14:schemeClr w14:val="tx1"/>
            </w14:solidFill>
          </w14:textFill>
        </w:rPr>
        <w:t>4</w:t>
      </w:r>
      <w:r>
        <w:rPr>
          <w:rFonts w:ascii="方正仿宋_GBK" w:hAnsi="方正仿宋_GBK"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如违背以上承诺，我单位及相关责任人员愿意承担相关责任，同意有关主管部门将相关失信信息记入公共信用信息系统。严重失信的，同意在相关政府门户网站公开。</w:t>
      </w:r>
    </w:p>
    <w:p>
      <w:pPr>
        <w:spacing w:line="580" w:lineRule="exact"/>
        <w:rPr>
          <w:color w:val="000000" w:themeColor="text1"/>
          <w:szCs w:val="32"/>
          <w14:textFill>
            <w14:solidFill>
              <w14:schemeClr w14:val="tx1"/>
            </w14:solidFill>
          </w14:textFill>
        </w:rPr>
      </w:pPr>
    </w:p>
    <w:p>
      <w:pPr>
        <w:spacing w:line="580" w:lineRule="exact"/>
        <w:rPr>
          <w:color w:val="000000" w:themeColor="text1"/>
          <w:szCs w:val="32"/>
          <w14:textFill>
            <w14:solidFill>
              <w14:schemeClr w14:val="tx1"/>
            </w14:solidFill>
          </w14:textFill>
        </w:rPr>
      </w:pPr>
    </w:p>
    <w:p>
      <w:pPr>
        <w:spacing w:line="580" w:lineRule="exact"/>
        <w:ind w:firstLine="640" w:firstLineChars="200"/>
        <w:jc w:val="center"/>
        <w:rPr>
          <w:color w:val="000000" w:themeColor="text1"/>
          <w:szCs w:val="32"/>
          <w14:textFill>
            <w14:solidFill>
              <w14:schemeClr w14:val="tx1"/>
            </w14:solidFill>
          </w14:textFill>
        </w:rPr>
      </w:pP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lang w:eastAsia="zh-CN"/>
          <w14:textFill>
            <w14:solidFill>
              <w14:schemeClr w14:val="tx1"/>
            </w14:solidFill>
          </w14:textFill>
        </w:rPr>
        <w:t>申报单位：</w:t>
      </w: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（公章）</w:t>
      </w:r>
    </w:p>
    <w:p>
      <w:pPr>
        <w:spacing w:line="580" w:lineRule="exact"/>
        <w:ind w:firstLine="640" w:firstLineChars="200"/>
        <w:jc w:val="right"/>
        <w:rPr>
          <w:color w:val="000000" w:themeColor="text1"/>
          <w:szCs w:val="32"/>
          <w14:textFill>
            <w14:solidFill>
              <w14:schemeClr w14:val="tx1"/>
            </w14:solidFill>
          </w14:textFill>
        </w:rPr>
      </w:pPr>
    </w:p>
    <w:p>
      <w:pPr>
        <w:spacing w:line="580" w:lineRule="exact"/>
        <w:jc w:val="center"/>
        <w:rPr>
          <w:rFonts w:hint="eastAsia" w:cs="方正仿宋_GBK"/>
          <w:color w:val="000000" w:themeColor="text1"/>
          <w:szCs w:val="32"/>
          <w14:textFill>
            <w14:solidFill>
              <w14:schemeClr w14:val="tx1"/>
            </w14:solidFill>
          </w14:textFill>
        </w:rPr>
      </w:pP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年</w:t>
      </w: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月</w:t>
      </w:r>
      <w:r>
        <w:rPr>
          <w:rFonts w:cs="方正仿宋_GBK"/>
          <w:color w:val="000000" w:themeColor="text1"/>
          <w:szCs w:val="32"/>
          <w14:textFill>
            <w14:solidFill>
              <w14:schemeClr w14:val="tx1"/>
            </w14:solidFill>
          </w14:textFill>
        </w:rPr>
        <w:t xml:space="preserve">  </w:t>
      </w:r>
      <w:r>
        <w:rPr>
          <w:rFonts w:hint="eastAsia" w:cs="方正仿宋_GBK"/>
          <w:color w:val="000000" w:themeColor="text1"/>
          <w:szCs w:val="32"/>
          <w14:textFill>
            <w14:solidFill>
              <w14:schemeClr w14:val="tx1"/>
            </w14:solidFill>
          </w14:textFill>
        </w:rPr>
        <w:t>日</w:t>
      </w: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numPr>
          <w:ilvl w:val="0"/>
          <w:numId w:val="0"/>
        </w:numPr>
        <w:ind w:leftChars="0"/>
        <w:jc w:val="center"/>
        <w:rPr>
          <w:rFonts w:hint="eastAsia" w:cs="方正仿宋_GBK"/>
          <w:color w:val="000000" w:themeColor="text1"/>
          <w:sz w:val="48"/>
          <w:szCs w:val="48"/>
          <w:lang w:eastAsia="zh-CN"/>
          <w14:textFill>
            <w14:solidFill>
              <w14:schemeClr w14:val="tx1"/>
            </w14:solidFill>
          </w14:textFill>
        </w:rPr>
      </w:pPr>
      <w:r>
        <w:rPr>
          <w:rFonts w:hint="eastAsia" w:cs="方正仿宋_GBK"/>
          <w:color w:val="000000" w:themeColor="text1"/>
          <w:sz w:val="48"/>
          <w:szCs w:val="48"/>
          <w:lang w:eastAsia="zh-CN"/>
          <w14:textFill>
            <w14:solidFill>
              <w14:schemeClr w14:val="tx1"/>
            </w14:solidFill>
          </w14:textFill>
        </w:rPr>
        <w:t>通州区知识产权运营服务平台两年</w:t>
      </w:r>
    </w:p>
    <w:p>
      <w:pPr>
        <w:pStyle w:val="2"/>
        <w:numPr>
          <w:ilvl w:val="0"/>
          <w:numId w:val="0"/>
        </w:numPr>
        <w:ind w:leftChars="0"/>
        <w:jc w:val="center"/>
        <w:rPr>
          <w:rFonts w:hint="default" w:eastAsia="宋体" w:cs="方正仿宋_GBK"/>
          <w:color w:val="000000" w:themeColor="text1"/>
          <w:sz w:val="48"/>
          <w:szCs w:val="48"/>
          <w:lang w:val="en-US" w:eastAsia="zh-CN"/>
          <w14:textFill>
            <w14:solidFill>
              <w14:schemeClr w14:val="tx1"/>
            </w14:solidFill>
          </w14:textFill>
        </w:rPr>
      </w:pPr>
      <w:r>
        <w:rPr>
          <w:rFonts w:hint="eastAsia" w:cs="方正仿宋_GBK"/>
          <w:color w:val="000000" w:themeColor="text1"/>
          <w:sz w:val="48"/>
          <w:szCs w:val="48"/>
          <w:lang w:eastAsia="zh-CN"/>
          <w14:textFill>
            <w14:solidFill>
              <w14:schemeClr w14:val="tx1"/>
            </w14:solidFill>
          </w14:textFill>
        </w:rPr>
        <w:t>发展规划（</w:t>
      </w:r>
      <w:r>
        <w:rPr>
          <w:rFonts w:hint="eastAsia" w:cs="方正仿宋_GBK"/>
          <w:color w:val="000000" w:themeColor="text1"/>
          <w:sz w:val="48"/>
          <w:szCs w:val="48"/>
          <w:lang w:val="en-US" w:eastAsia="zh-CN"/>
          <w14:textFill>
            <w14:solidFill>
              <w14:schemeClr w14:val="tx1"/>
            </w14:solidFill>
          </w14:textFill>
        </w:rPr>
        <w:t>2022-2023年</w:t>
      </w:r>
      <w:r>
        <w:rPr>
          <w:rFonts w:hint="eastAsia" w:cs="方正仿宋_GBK"/>
          <w:color w:val="000000" w:themeColor="text1"/>
          <w:sz w:val="48"/>
          <w:szCs w:val="48"/>
          <w:lang w:eastAsia="zh-CN"/>
          <w14:textFill>
            <w14:solidFill>
              <w14:schemeClr w14:val="tx1"/>
            </w14:solidFill>
          </w14:textFill>
        </w:rPr>
        <w:t>）</w:t>
      </w: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p>
    <w:p>
      <w:pPr>
        <w:pStyle w:val="2"/>
        <w:ind w:left="0" w:leftChars="0" w:firstLine="0" w:firstLineChars="0"/>
        <w:jc w:val="center"/>
        <w:rPr>
          <w:rFonts w:hint="default" w:eastAsia="宋体" w:cs="方正仿宋_GBK"/>
          <w:color w:val="000000" w:themeColor="text1"/>
          <w:sz w:val="36"/>
          <w:szCs w:val="36"/>
          <w:lang w:val="en-US" w:eastAsia="zh-CN"/>
          <w14:textFill>
            <w14:solidFill>
              <w14:schemeClr w14:val="tx1"/>
            </w14:solidFill>
          </w14:textFill>
        </w:rPr>
      </w:pPr>
      <w:r>
        <w:rPr>
          <w:rFonts w:hint="eastAsia" w:cs="方正仿宋_GBK"/>
          <w:color w:val="000000" w:themeColor="text1"/>
          <w:sz w:val="36"/>
          <w:szCs w:val="36"/>
          <w:lang w:eastAsia="zh-CN"/>
          <w14:textFill>
            <w14:solidFill>
              <w14:schemeClr w14:val="tx1"/>
            </w14:solidFill>
          </w14:textFill>
        </w:rPr>
        <w:t>通州区知识产权运营服务平台两年发展规划</w:t>
      </w:r>
      <w:r>
        <w:rPr>
          <w:rFonts w:hint="eastAsia" w:cs="方正仿宋_GBK"/>
          <w:color w:val="000000" w:themeColor="text1"/>
          <w:sz w:val="36"/>
          <w:szCs w:val="36"/>
          <w:lang w:val="en-US" w:eastAsia="zh-CN"/>
          <w14:textFill>
            <w14:solidFill>
              <w14:schemeClr w14:val="tx1"/>
            </w14:solidFill>
          </w14:textFill>
        </w:rPr>
        <w:t xml:space="preserve"> </w:t>
      </w:r>
      <w:r>
        <w:rPr>
          <w:rFonts w:hint="eastAsia" w:cs="方正仿宋_GBK"/>
          <w:color w:val="000000" w:themeColor="text1"/>
          <w:sz w:val="36"/>
          <w:szCs w:val="36"/>
          <w:lang w:eastAsia="zh-CN"/>
          <w14:textFill>
            <w14:solidFill>
              <w14:schemeClr w14:val="tx1"/>
            </w14:solidFill>
          </w14:textFill>
        </w:rPr>
        <w:t>（</w:t>
      </w:r>
      <w:r>
        <w:rPr>
          <w:rFonts w:hint="eastAsia" w:cs="方正仿宋_GBK"/>
          <w:color w:val="000000" w:themeColor="text1"/>
          <w:sz w:val="36"/>
          <w:szCs w:val="36"/>
          <w:lang w:val="en-US" w:eastAsia="zh-CN"/>
          <w14:textFill>
            <w14:solidFill>
              <w14:schemeClr w14:val="tx1"/>
            </w14:solidFill>
          </w14:textFill>
        </w:rPr>
        <w:t>2022-2023</w:t>
      </w:r>
      <w:r>
        <w:rPr>
          <w:rFonts w:hint="eastAsia" w:cs="方正仿宋_GBK"/>
          <w:color w:val="000000" w:themeColor="text1"/>
          <w:sz w:val="36"/>
          <w:szCs w:val="36"/>
          <w:lang w:eastAsia="zh-CN"/>
          <w14:textFill>
            <w14:solidFill>
              <w14:schemeClr w14:val="tx1"/>
            </w14:solidFill>
          </w14:textFill>
        </w:rPr>
        <w:t>）</w:t>
      </w:r>
    </w:p>
    <w:p>
      <w:pPr>
        <w:rPr>
          <w:rFonts w:hint="eastAsia" w:cs="方正仿宋_GBK"/>
          <w:color w:val="000000" w:themeColor="text1"/>
          <w:szCs w:val="32"/>
          <w:lang w:eastAsia="zh-CN"/>
          <w14:textFill>
            <w14:solidFill>
              <w14:schemeClr w14:val="tx1"/>
            </w14:solidFill>
          </w14:textFill>
        </w:rPr>
      </w:pPr>
    </w:p>
    <w:p>
      <w:pPr>
        <w:rPr>
          <w:rFonts w:hint="eastAsia" w:cs="方正仿宋_GBK"/>
          <w:color w:val="000000" w:themeColor="text1"/>
          <w:szCs w:val="32"/>
          <w:lang w:eastAsia="zh-CN"/>
          <w14:textFill>
            <w14:solidFill>
              <w14:schemeClr w14:val="tx1"/>
            </w14:solidFill>
          </w14:textFill>
        </w:rPr>
      </w:pPr>
      <w:r>
        <w:rPr>
          <w:rFonts w:hint="eastAsia" w:cs="方正仿宋_GBK"/>
          <w:color w:val="000000" w:themeColor="text1"/>
          <w:szCs w:val="32"/>
          <w:lang w:eastAsia="zh-CN"/>
          <w14:textFill>
            <w14:solidFill>
              <w14:schemeClr w14:val="tx1"/>
            </w14:solidFill>
          </w14:textFill>
        </w:rPr>
        <w:t>一、指导思想</w:t>
      </w:r>
    </w:p>
    <w:p>
      <w:pPr>
        <w:rPr>
          <w:rFonts w:hint="eastAsia" w:cs="方正仿宋_GBK"/>
          <w:color w:val="000000" w:themeColor="text1"/>
          <w:szCs w:val="32"/>
          <w:lang w:eastAsia="zh-CN"/>
          <w14:textFill>
            <w14:solidFill>
              <w14:schemeClr w14:val="tx1"/>
            </w14:solidFill>
          </w14:textFill>
        </w:rPr>
      </w:pPr>
      <w:r>
        <w:rPr>
          <w:rFonts w:hint="eastAsia" w:cs="方正仿宋_GBK"/>
          <w:color w:val="000000" w:themeColor="text1"/>
          <w:szCs w:val="32"/>
          <w:lang w:eastAsia="zh-CN"/>
          <w14:textFill>
            <w14:solidFill>
              <w14:schemeClr w14:val="tx1"/>
            </w14:solidFill>
          </w14:textFill>
        </w:rPr>
        <w:t>二、发展目标</w:t>
      </w:r>
    </w:p>
    <w:p>
      <w:pPr>
        <w:rPr>
          <w:rFonts w:hint="eastAsia" w:cs="方正仿宋_GBK"/>
          <w:color w:val="000000" w:themeColor="text1"/>
          <w:szCs w:val="32"/>
          <w:lang w:eastAsia="zh-CN"/>
          <w14:textFill>
            <w14:solidFill>
              <w14:schemeClr w14:val="tx1"/>
            </w14:solidFill>
          </w14:textFill>
        </w:rPr>
      </w:pPr>
      <w:r>
        <w:rPr>
          <w:rFonts w:hint="eastAsia" w:cs="方正仿宋_GBK"/>
          <w:color w:val="000000" w:themeColor="text1"/>
          <w:szCs w:val="32"/>
          <w:lang w:eastAsia="zh-CN"/>
          <w14:textFill>
            <w14:solidFill>
              <w14:schemeClr w14:val="tx1"/>
            </w14:solidFill>
          </w14:textFill>
        </w:rPr>
        <w:t>三、重点任务及特色工作</w:t>
      </w:r>
    </w:p>
    <w:p>
      <w:pPr>
        <w:rPr>
          <w:rFonts w:hint="eastAsia" w:cs="方正仿宋_GBK"/>
          <w:color w:val="000000" w:themeColor="text1"/>
          <w:szCs w:val="32"/>
          <w:lang w:eastAsia="zh-CN"/>
          <w14:textFill>
            <w14:solidFill>
              <w14:schemeClr w14:val="tx1"/>
            </w14:solidFill>
          </w14:textFill>
        </w:rPr>
      </w:pPr>
      <w:r>
        <w:rPr>
          <w:rFonts w:hint="eastAsia" w:cs="方正仿宋_GBK"/>
          <w:color w:val="000000" w:themeColor="text1"/>
          <w:szCs w:val="32"/>
          <w:lang w:eastAsia="zh-CN"/>
          <w14:textFill>
            <w14:solidFill>
              <w14:schemeClr w14:val="tx1"/>
            </w14:solidFill>
          </w14:textFill>
        </w:rPr>
        <w:t>四、组织保障</w:t>
      </w:r>
    </w:p>
    <w:p>
      <w:pPr>
        <w:rPr>
          <w:rFonts w:hint="eastAsia" w:cs="方正仿宋_GBK"/>
          <w:color w:val="000000" w:themeColor="text1"/>
          <w:szCs w:val="32"/>
          <w:lang w:eastAsia="zh-CN"/>
          <w14:textFill>
            <w14:solidFill>
              <w14:schemeClr w14:val="tx1"/>
            </w14:solidFill>
          </w14:textFill>
        </w:rPr>
      </w:pP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rPr>
          <w:rFonts w:hint="eastAsia" w:cs="方正仿宋_GBK"/>
          <w:color w:val="000000" w:themeColor="text1"/>
          <w:szCs w:val="32"/>
          <w14:textFill>
            <w14:solidFill>
              <w14:schemeClr w14:val="tx1"/>
            </w14:solidFill>
          </w14:textFill>
        </w:rPr>
      </w:pPr>
    </w:p>
    <w:p>
      <w:pPr>
        <w:rPr>
          <w:rFonts w:hint="eastAsia" w:cs="方正仿宋_GBK"/>
          <w:color w:val="000000" w:themeColor="text1"/>
          <w:szCs w:val="32"/>
          <w14:textFill>
            <w14:solidFill>
              <w14:schemeClr w14:val="tx1"/>
            </w14:solidFill>
          </w14:textFill>
        </w:rPr>
      </w:pPr>
    </w:p>
    <w:p>
      <w:pPr>
        <w:pStyle w:val="2"/>
      </w:pPr>
    </w:p>
    <w:p/>
    <w:p>
      <w:pPr>
        <w:pStyle w:val="2"/>
      </w:pPr>
    </w:p>
    <w:p>
      <w:pPr>
        <w:widowControl/>
        <w:autoSpaceDE/>
        <w:autoSpaceDN/>
        <w:snapToGrid/>
        <w:spacing w:line="580" w:lineRule="exact"/>
        <w:ind w:firstLine="0"/>
        <w:jc w:val="left"/>
        <w:rPr>
          <w:rFonts w:ascii="宋体" w:hAnsi="宋体" w:eastAsia="方正黑体_GBK"/>
          <w:snapToGrid/>
          <w:color w:val="000000"/>
          <w:kern w:val="2"/>
          <w:sz w:val="24"/>
          <w:szCs w:val="24"/>
        </w:rPr>
      </w:pPr>
      <w:r>
        <w:rPr>
          <w:rFonts w:hint="eastAsia" w:ascii="宋体" w:hAnsi="宋体"/>
          <w:snapToGrid/>
          <w:color w:val="000000"/>
          <w:kern w:val="2"/>
          <w:szCs w:val="32"/>
        </w:rPr>
        <w:t xml:space="preserve">  </w:t>
      </w:r>
      <w:r>
        <w:rPr>
          <w:rFonts w:hint="eastAsia" w:ascii="宋体" w:hAnsi="宋体" w:eastAsia="方正黑体_GBK" w:cs="方正黑体_GBK"/>
          <w:snapToGrid/>
          <w:color w:val="000000"/>
          <w:kern w:val="2"/>
          <w:sz w:val="24"/>
          <w:szCs w:val="24"/>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39"/>
        <w:gridCol w:w="1636"/>
        <w:gridCol w:w="14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056" w:type="dxa"/>
            <w:vMerge w:val="restart"/>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项目</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申报</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单位</w:t>
            </w:r>
          </w:p>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单位名称</w:t>
            </w:r>
          </w:p>
        </w:tc>
        <w:tc>
          <w:tcPr>
            <w:tcW w:w="5325" w:type="dxa"/>
            <w:gridSpan w:val="3"/>
            <w:vAlign w:val="center"/>
          </w:tcPr>
          <w:p>
            <w:pPr>
              <w:autoSpaceDE/>
              <w:autoSpaceDN/>
              <w:snapToGrid/>
              <w:spacing w:line="580" w:lineRule="exact"/>
              <w:ind w:firstLine="0"/>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56" w:type="dxa"/>
            <w:vMerge w:val="continue"/>
            <w:vAlign w:val="center"/>
          </w:tcPr>
          <w:p>
            <w:pPr>
              <w:autoSpaceDE/>
              <w:autoSpaceDN/>
              <w:snapToGrid/>
              <w:spacing w:line="580" w:lineRule="exact"/>
              <w:ind w:firstLine="0"/>
              <w:jc w:val="center"/>
              <w:rPr>
                <w:rFonts w:ascii="宋体" w:hAnsi="宋体" w:eastAsia="方正楷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单位地址</w:t>
            </w:r>
          </w:p>
        </w:tc>
        <w:tc>
          <w:tcPr>
            <w:tcW w:w="5325" w:type="dxa"/>
            <w:gridSpan w:val="3"/>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统一社会信用代码</w:t>
            </w:r>
          </w:p>
        </w:tc>
        <w:tc>
          <w:tcPr>
            <w:tcW w:w="5325" w:type="dxa"/>
            <w:gridSpan w:val="3"/>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是否列入经营异常名录和严重违法失信企业名单</w:t>
            </w:r>
          </w:p>
        </w:tc>
        <w:tc>
          <w:tcPr>
            <w:tcW w:w="5325" w:type="dxa"/>
            <w:gridSpan w:val="3"/>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 xml:space="preserve">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法定代表人</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或负责人</w:t>
            </w:r>
          </w:p>
        </w:tc>
        <w:tc>
          <w:tcPr>
            <w:tcW w:w="5325" w:type="dxa"/>
            <w:gridSpan w:val="3"/>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联系电话</w:t>
            </w:r>
          </w:p>
        </w:tc>
        <w:tc>
          <w:tcPr>
            <w:tcW w:w="1636" w:type="dxa"/>
            <w:tcBorders>
              <w:top w:val="nil"/>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传真号码</w:t>
            </w:r>
          </w:p>
        </w:tc>
        <w:tc>
          <w:tcPr>
            <w:tcW w:w="2246" w:type="dxa"/>
            <w:tcBorders>
              <w:top w:val="nil"/>
              <w:left w:val="nil"/>
              <w:right w:val="single" w:color="000000" w:sz="4" w:space="0"/>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056" w:type="dxa"/>
            <w:vMerge w:val="restart"/>
            <w:vAlign w:val="center"/>
          </w:tcPr>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项目</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负责人</w:t>
            </w:r>
          </w:p>
        </w:tc>
        <w:tc>
          <w:tcPr>
            <w:tcW w:w="2239"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姓  名</w:t>
            </w:r>
          </w:p>
        </w:tc>
        <w:tc>
          <w:tcPr>
            <w:tcW w:w="1636" w:type="dxa"/>
            <w:tcBorders>
              <w:top w:val="nil"/>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职  务</w:t>
            </w:r>
          </w:p>
        </w:tc>
        <w:tc>
          <w:tcPr>
            <w:tcW w:w="2246" w:type="dxa"/>
            <w:tcBorders>
              <w:top w:val="nil"/>
              <w:left w:val="nil"/>
              <w:right w:val="single" w:color="000000" w:sz="4" w:space="0"/>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sz w:val="24"/>
                <w:szCs w:val="24"/>
              </w:rPr>
              <w:t>固定电话</w:t>
            </w:r>
          </w:p>
        </w:tc>
        <w:tc>
          <w:tcPr>
            <w:tcW w:w="1636" w:type="dxa"/>
            <w:tcBorders>
              <w:top w:val="nil"/>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手  机</w:t>
            </w:r>
          </w:p>
        </w:tc>
        <w:tc>
          <w:tcPr>
            <w:tcW w:w="2246" w:type="dxa"/>
            <w:tcBorders>
              <w:top w:val="nil"/>
              <w:left w:val="nil"/>
              <w:right w:val="single" w:color="000000" w:sz="4" w:space="0"/>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056"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239" w:type="dxa"/>
            <w:tcBorders>
              <w:left w:val="nil"/>
            </w:tcBorders>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sz w:val="24"/>
                <w:szCs w:val="24"/>
              </w:rPr>
              <w:t>身份证号</w:t>
            </w:r>
          </w:p>
        </w:tc>
        <w:tc>
          <w:tcPr>
            <w:tcW w:w="5325" w:type="dxa"/>
            <w:gridSpan w:val="3"/>
            <w:tcBorders>
              <w:top w:val="nil"/>
              <w:left w:val="nil"/>
              <w:right w:val="single" w:color="000000" w:sz="4" w:space="0"/>
            </w:tcBorders>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r>
              <w:rPr>
                <w:rFonts w:ascii="宋体" w:hAnsi="宋体" w:eastAsia="方正黑体_GBK"/>
                <w:snapToGrid/>
                <w:color w:val="000000"/>
                <w:kern w:val="2"/>
                <w:sz w:val="24"/>
                <w:szCs w:val="24"/>
              </w:rPr>
              <w:t>项目</w:t>
            </w:r>
          </w:p>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r>
              <w:rPr>
                <w:rFonts w:ascii="宋体" w:hAnsi="宋体" w:eastAsia="方正黑体_GBK"/>
                <w:snapToGrid/>
                <w:color w:val="000000"/>
                <w:kern w:val="2"/>
                <w:sz w:val="24"/>
                <w:szCs w:val="24"/>
              </w:rPr>
              <w:t>联系人</w:t>
            </w: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姓  名</w:t>
            </w:r>
          </w:p>
        </w:tc>
        <w:tc>
          <w:tcPr>
            <w:tcW w:w="163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手  机</w:t>
            </w:r>
          </w:p>
        </w:tc>
        <w:tc>
          <w:tcPr>
            <w:tcW w:w="224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056" w:type="dxa"/>
            <w:vMerge w:val="continue"/>
            <w:vAlign w:val="center"/>
          </w:tcPr>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sz w:val="24"/>
                <w:szCs w:val="24"/>
              </w:rPr>
              <w:t>固定电话</w:t>
            </w:r>
          </w:p>
        </w:tc>
        <w:tc>
          <w:tcPr>
            <w:tcW w:w="163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sz w:val="24"/>
                <w:szCs w:val="24"/>
              </w:rPr>
              <w:t>传真号码</w:t>
            </w:r>
          </w:p>
        </w:tc>
        <w:tc>
          <w:tcPr>
            <w:tcW w:w="224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056" w:type="dxa"/>
            <w:vMerge w:val="continue"/>
            <w:vAlign w:val="center"/>
          </w:tcPr>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sz w:val="24"/>
                <w:szCs w:val="24"/>
              </w:rPr>
              <w:t>通讯地址</w:t>
            </w:r>
          </w:p>
        </w:tc>
        <w:tc>
          <w:tcPr>
            <w:tcW w:w="5325" w:type="dxa"/>
            <w:gridSpan w:val="3"/>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utoSpaceDE/>
              <w:autoSpaceDN/>
              <w:snapToGrid/>
              <w:spacing w:line="580" w:lineRule="exact"/>
              <w:ind w:left="-160" w:leftChars="-50" w:right="-160" w:rightChars="-50" w:firstLine="0"/>
              <w:jc w:val="center"/>
              <w:rPr>
                <w:rFonts w:ascii="宋体" w:hAnsi="宋体" w:eastAsia="方正黑体_GBK"/>
                <w:snapToGrid/>
                <w:color w:val="000000"/>
                <w:kern w:val="2"/>
                <w:sz w:val="24"/>
                <w:szCs w:val="24"/>
              </w:rPr>
            </w:pPr>
          </w:p>
        </w:tc>
        <w:tc>
          <w:tcPr>
            <w:tcW w:w="2239"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r>
              <w:rPr>
                <w:rFonts w:hint="eastAsia" w:ascii="仿宋_GB2312" w:hAnsi="仿宋_GB2312" w:eastAsia="仿宋_GB2312" w:cs="仿宋_GB2312"/>
                <w:snapToGrid/>
                <w:color w:val="000000"/>
                <w:kern w:val="2"/>
                <w:sz w:val="24"/>
                <w:szCs w:val="24"/>
              </w:rPr>
              <w:t>邮编</w:t>
            </w:r>
          </w:p>
        </w:tc>
        <w:tc>
          <w:tcPr>
            <w:tcW w:w="163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c>
          <w:tcPr>
            <w:tcW w:w="14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sz w:val="24"/>
                <w:szCs w:val="24"/>
              </w:rPr>
              <w:t>E-mail</w:t>
            </w:r>
          </w:p>
        </w:tc>
        <w:tc>
          <w:tcPr>
            <w:tcW w:w="2246" w:type="dxa"/>
            <w:vAlign w:val="center"/>
          </w:tcPr>
          <w:p>
            <w:pPr>
              <w:autoSpaceDE/>
              <w:autoSpaceDN/>
              <w:snapToGrid/>
              <w:spacing w:line="580" w:lineRule="exact"/>
              <w:ind w:firstLine="0"/>
              <w:jc w:val="center"/>
              <w:rPr>
                <w:rFonts w:ascii="仿宋_GB2312" w:hAnsi="仿宋_GB2312" w:eastAsia="仿宋_GB2312" w:cs="仿宋_GB2312"/>
                <w:snapToGrid/>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jc w:val="center"/>
        </w:trPr>
        <w:tc>
          <w:tcPr>
            <w:tcW w:w="1056" w:type="dxa"/>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项目</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申报</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单位</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总体</w:t>
            </w:r>
          </w:p>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情况</w:t>
            </w:r>
          </w:p>
        </w:tc>
        <w:tc>
          <w:tcPr>
            <w:tcW w:w="7564" w:type="dxa"/>
            <w:gridSpan w:val="4"/>
          </w:tcPr>
          <w:p>
            <w:pPr>
              <w:autoSpaceDE/>
              <w:autoSpaceDN/>
              <w:snapToGrid/>
              <w:spacing w:line="580" w:lineRule="exact"/>
              <w:ind w:firstLine="0"/>
              <w:rPr>
                <w:rFonts w:ascii="仿宋_GB2312" w:hAnsi="仿宋_GB2312" w:eastAsia="仿宋_GB2312" w:cs="仿宋_GB2312"/>
                <w:snapToGrid/>
                <w:color w:val="000000"/>
                <w:kern w:val="2"/>
                <w:sz w:val="21"/>
                <w:szCs w:val="22"/>
              </w:rPr>
            </w:pPr>
            <w:r>
              <w:rPr>
                <w:rFonts w:hint="eastAsia" w:ascii="仿宋_GB2312" w:hAnsi="仿宋_GB2312" w:eastAsia="仿宋_GB2312" w:cs="仿宋_GB2312"/>
                <w:snapToGrid/>
                <w:color w:val="000000"/>
                <w:kern w:val="2"/>
                <w:sz w:val="21"/>
                <w:szCs w:val="22"/>
              </w:rPr>
              <w:t>（简要介绍单位基本情况。包括在知识产权运营领域的工作成绩，近年来开展相关业务情况。）</w:t>
            </w: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kern w:val="2"/>
                <w:sz w:val="21"/>
                <w:szCs w:val="22"/>
              </w:rPr>
            </w:pPr>
          </w:p>
          <w:p>
            <w:pPr>
              <w:autoSpaceDE/>
              <w:autoSpaceDN/>
              <w:snapToGrid/>
              <w:spacing w:line="580" w:lineRule="exact"/>
              <w:ind w:firstLine="0"/>
              <w:rPr>
                <w:rFonts w:ascii="仿宋_GB2312" w:hAnsi="仿宋_GB2312" w:eastAsia="仿宋_GB2312" w:cs="仿宋_GB2312"/>
                <w:snapToGrid/>
                <w:color w:val="000000"/>
                <w:sz w:val="24"/>
                <w:szCs w:val="24"/>
              </w:rPr>
            </w:pPr>
          </w:p>
          <w:p>
            <w:pPr>
              <w:autoSpaceDE/>
              <w:autoSpaceDN/>
              <w:snapToGrid/>
              <w:spacing w:line="580" w:lineRule="exact"/>
              <w:ind w:firstLine="0"/>
              <w:rPr>
                <w:rFonts w:ascii="仿宋_GB2312" w:hAnsi="仿宋_GB2312" w:eastAsia="仿宋_GB2312" w:cs="仿宋_GB2312"/>
                <w:snapToGrid/>
                <w:color w:val="000000"/>
                <w:sz w:val="24"/>
                <w:szCs w:val="24"/>
              </w:rPr>
            </w:pPr>
          </w:p>
        </w:tc>
      </w:tr>
    </w:tbl>
    <w:p>
      <w:pPr>
        <w:widowControl/>
        <w:autoSpaceDE/>
        <w:autoSpaceDN/>
        <w:snapToGrid/>
        <w:spacing w:line="580" w:lineRule="exact"/>
        <w:ind w:firstLine="0"/>
        <w:jc w:val="left"/>
        <w:rPr>
          <w:rFonts w:ascii="宋体" w:hAnsi="宋体"/>
          <w:snapToGrid/>
          <w:color w:val="000000"/>
          <w:kern w:val="2"/>
          <w:szCs w:val="32"/>
        </w:rPr>
      </w:pPr>
      <w:r>
        <w:rPr>
          <w:rFonts w:ascii="宋体" w:hAnsi="宋体" w:eastAsia="方正黑体_GBK"/>
          <w:snapToGrid/>
          <w:color w:val="000000"/>
          <w:kern w:val="2"/>
          <w:sz w:val="24"/>
          <w:szCs w:val="24"/>
        </w:rPr>
        <w:br w:type="page"/>
      </w:r>
      <w:r>
        <w:rPr>
          <w:rFonts w:hint="eastAsia" w:ascii="宋体" w:hAnsi="宋体" w:eastAsia="方正黑体_GBK"/>
          <w:snapToGrid/>
          <w:color w:val="000000"/>
          <w:kern w:val="2"/>
          <w:sz w:val="24"/>
          <w:szCs w:val="24"/>
        </w:rPr>
        <w:t xml:space="preserve">  二、申报条件</w:t>
      </w:r>
    </w:p>
    <w:tbl>
      <w:tblPr>
        <w:tblStyle w:val="5"/>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025"/>
        <w:gridCol w:w="1134"/>
        <w:gridCol w:w="1276"/>
        <w:gridCol w:w="199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1947" w:type="dxa"/>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snapToGrid/>
                <w:color w:val="000000"/>
                <w:kern w:val="2"/>
                <w:sz w:val="24"/>
                <w:szCs w:val="24"/>
              </w:rPr>
              <w:t>基础设施、数据和资源来源情况</w:t>
            </w:r>
          </w:p>
        </w:tc>
        <w:tc>
          <w:tcPr>
            <w:tcW w:w="6966" w:type="dxa"/>
            <w:gridSpan w:val="5"/>
          </w:tcPr>
          <w:p>
            <w:pPr>
              <w:autoSpaceDE/>
              <w:autoSpaceDN/>
              <w:snapToGrid/>
              <w:spacing w:line="580" w:lineRule="exact"/>
              <w:ind w:firstLine="0"/>
              <w:rPr>
                <w:rFonts w:ascii="仿宋_GB2312" w:hAnsi="仿宋_GB2312" w:eastAsia="仿宋_GB2312" w:cs="仿宋_GB2312"/>
                <w:snapToGrid/>
                <w:color w:val="000000"/>
                <w:kern w:val="2"/>
                <w:sz w:val="21"/>
                <w:szCs w:val="22"/>
              </w:rPr>
            </w:pPr>
            <w:r>
              <w:rPr>
                <w:rFonts w:hint="eastAsia" w:ascii="仿宋_GB2312" w:hAnsi="仿宋_GB2312" w:eastAsia="仿宋_GB2312" w:cs="仿宋_GB2312"/>
                <w:snapToGrid/>
                <w:color w:val="000000"/>
                <w:kern w:val="2"/>
                <w:sz w:val="21"/>
                <w:szCs w:val="22"/>
              </w:rPr>
              <w:t>（简要介绍单位拥有的软硬件设施，以及基础数据和资源来源情况。）</w:t>
            </w:r>
          </w:p>
          <w:p>
            <w:pPr>
              <w:autoSpaceDE/>
              <w:autoSpaceDN/>
              <w:snapToGrid/>
              <w:spacing w:line="580" w:lineRule="exact"/>
              <w:ind w:firstLine="0"/>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47" w:type="dxa"/>
            <w:vMerge w:val="restart"/>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snapToGrid/>
                <w:color w:val="000000"/>
                <w:kern w:val="2"/>
                <w:sz w:val="24"/>
                <w:szCs w:val="24"/>
              </w:rPr>
              <w:t>人员情况</w:t>
            </w: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服务团队人数</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硕士及以上人数</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47"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高级职称人数</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中级职称人数</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7" w:type="dxa"/>
            <w:vMerge w:val="restart"/>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snapToGrid/>
                <w:color w:val="000000"/>
                <w:kern w:val="2"/>
                <w:sz w:val="24"/>
                <w:szCs w:val="24"/>
              </w:rPr>
              <w:t>财务情况</w:t>
            </w: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lang w:val="en-US" w:eastAsia="zh-CN"/>
              </w:rPr>
              <w:t>2021年</w:t>
            </w:r>
            <w:r>
              <w:rPr>
                <w:rFonts w:hint="eastAsia" w:ascii="仿宋_GB2312" w:hAnsi="仿宋_GB2312" w:eastAsia="仿宋_GB2312" w:cs="仿宋_GB2312"/>
                <w:snapToGrid/>
                <w:color w:val="000000"/>
                <w:kern w:val="2"/>
                <w:sz w:val="24"/>
                <w:szCs w:val="24"/>
              </w:rPr>
              <w:t>营业性收入（万元）</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lang w:val="en-US" w:eastAsia="zh-CN"/>
              </w:rPr>
              <w:t>2020年</w:t>
            </w:r>
            <w:r>
              <w:rPr>
                <w:rFonts w:hint="eastAsia" w:ascii="仿宋_GB2312" w:hAnsi="仿宋_GB2312" w:eastAsia="仿宋_GB2312" w:cs="仿宋_GB2312"/>
                <w:snapToGrid/>
                <w:color w:val="000000"/>
                <w:kern w:val="2"/>
                <w:sz w:val="24"/>
                <w:szCs w:val="24"/>
              </w:rPr>
              <w:t>营业性收入（万元）</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947" w:type="dxa"/>
            <w:vMerge w:val="continue"/>
            <w:vAlign w:val="center"/>
          </w:tcPr>
          <w:p>
            <w:pPr>
              <w:autoSpaceDE/>
              <w:autoSpaceDN/>
              <w:snapToGrid/>
              <w:spacing w:line="580" w:lineRule="exact"/>
              <w:ind w:firstLine="0"/>
              <w:jc w:val="center"/>
              <w:rPr>
                <w:rFonts w:hint="eastAsia" w:ascii="宋体" w:hAnsi="宋体" w:eastAsia="方正黑体_GBK"/>
                <w:snapToGrid/>
                <w:color w:val="000000"/>
                <w:kern w:val="2"/>
                <w:sz w:val="24"/>
                <w:szCs w:val="24"/>
              </w:rPr>
            </w:pPr>
          </w:p>
        </w:tc>
        <w:tc>
          <w:tcPr>
            <w:tcW w:w="2159" w:type="dxa"/>
            <w:gridSpan w:val="2"/>
            <w:vAlign w:val="center"/>
          </w:tcPr>
          <w:p>
            <w:pPr>
              <w:autoSpaceDE/>
              <w:autoSpaceDN/>
              <w:snapToGrid/>
              <w:spacing w:line="580" w:lineRule="exact"/>
              <w:ind w:firstLine="0"/>
              <w:jc w:val="center"/>
              <w:rPr>
                <w:rFonts w:hint="eastAsia"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lang w:val="en-US" w:eastAsia="zh-CN"/>
              </w:rPr>
              <w:t>2019年</w:t>
            </w:r>
            <w:r>
              <w:rPr>
                <w:rFonts w:hint="eastAsia" w:ascii="仿宋_GB2312" w:hAnsi="仿宋_GB2312" w:eastAsia="仿宋_GB2312" w:cs="仿宋_GB2312"/>
                <w:snapToGrid/>
                <w:color w:val="000000"/>
                <w:kern w:val="2"/>
                <w:sz w:val="24"/>
                <w:szCs w:val="24"/>
              </w:rPr>
              <w:t>营业性收入（万元）</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firstLineChars="0"/>
              <w:jc w:val="center"/>
              <w:rPr>
                <w:rFonts w:hint="eastAsia" w:ascii="仿宋_GB2312" w:hAnsi="仿宋_GB2312" w:eastAsia="仿宋_GB2312" w:cs="仿宋_GB2312"/>
                <w:snapToGrid/>
                <w:color w:val="000000"/>
                <w:kern w:val="2"/>
                <w:sz w:val="24"/>
                <w:szCs w:val="24"/>
                <w:lang w:val="en-US" w:eastAsia="zh-CN" w:bidi="ar-SA"/>
              </w:rPr>
            </w:pPr>
            <w:r>
              <w:rPr>
                <w:rFonts w:hint="eastAsia" w:ascii="仿宋_GB2312" w:hAnsi="仿宋_GB2312" w:eastAsia="仿宋_GB2312" w:cs="仿宋_GB2312"/>
                <w:snapToGrid/>
                <w:color w:val="000000"/>
                <w:kern w:val="2"/>
                <w:sz w:val="24"/>
                <w:szCs w:val="24"/>
                <w:lang w:val="en-US" w:eastAsia="zh-CN"/>
              </w:rPr>
              <w:t>2021年</w:t>
            </w:r>
            <w:r>
              <w:rPr>
                <w:rFonts w:hint="eastAsia" w:ascii="仿宋_GB2312" w:hAnsi="仿宋_GB2312" w:eastAsia="仿宋_GB2312" w:cs="仿宋_GB2312"/>
                <w:snapToGrid/>
                <w:color w:val="000000"/>
                <w:kern w:val="2"/>
                <w:sz w:val="24"/>
                <w:szCs w:val="24"/>
              </w:rPr>
              <w:t>利税总额（万元）</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947" w:type="dxa"/>
            <w:vMerge w:val="continue"/>
            <w:vAlign w:val="center"/>
          </w:tcPr>
          <w:p>
            <w:pPr>
              <w:autoSpaceDE/>
              <w:autoSpaceDN/>
              <w:snapToGrid/>
              <w:spacing w:line="580" w:lineRule="exact"/>
              <w:ind w:firstLine="0"/>
              <w:jc w:val="left"/>
              <w:rPr>
                <w:rFonts w:ascii="宋体" w:hAnsi="宋体" w:cs="方正仿宋_GBK"/>
                <w:snapToGrid/>
                <w:color w:val="000000"/>
                <w:kern w:val="2"/>
                <w:sz w:val="24"/>
                <w:szCs w:val="24"/>
              </w:rPr>
            </w:pP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lang w:val="en-US" w:eastAsia="zh-CN"/>
              </w:rPr>
              <w:t>2021年</w:t>
            </w:r>
            <w:r>
              <w:rPr>
                <w:rFonts w:hint="eastAsia" w:ascii="仿宋_GB2312" w:hAnsi="仿宋_GB2312" w:eastAsia="仿宋_GB2312" w:cs="仿宋_GB2312"/>
                <w:snapToGrid/>
                <w:color w:val="000000"/>
                <w:kern w:val="2"/>
                <w:sz w:val="24"/>
                <w:szCs w:val="24"/>
              </w:rPr>
              <w:t>知识产权服务收入（万元）</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lang w:val="en-US" w:eastAsia="zh-CN"/>
              </w:rPr>
              <w:t>2021年</w:t>
            </w:r>
            <w:r>
              <w:rPr>
                <w:rFonts w:hint="eastAsia" w:ascii="仿宋_GB2312" w:hAnsi="仿宋_GB2312" w:eastAsia="仿宋_GB2312" w:cs="仿宋_GB2312"/>
                <w:snapToGrid/>
                <w:color w:val="000000"/>
                <w:kern w:val="2"/>
                <w:sz w:val="24"/>
                <w:szCs w:val="24"/>
              </w:rPr>
              <w:t>是否亏损</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47" w:type="dxa"/>
            <w:vMerge w:val="restart"/>
            <w:vAlign w:val="center"/>
          </w:tcPr>
          <w:p>
            <w:pPr>
              <w:autoSpaceDE/>
              <w:autoSpaceDN/>
              <w:snapToGrid/>
              <w:spacing w:line="580" w:lineRule="exact"/>
              <w:ind w:firstLine="0"/>
              <w:jc w:val="left"/>
              <w:rPr>
                <w:rFonts w:ascii="宋体" w:hAnsi="宋体" w:cs="方正仿宋_GBK"/>
                <w:snapToGrid/>
                <w:color w:val="000000"/>
                <w:kern w:val="2"/>
                <w:sz w:val="24"/>
                <w:szCs w:val="24"/>
              </w:rPr>
            </w:pPr>
            <w:r>
              <w:rPr>
                <w:rFonts w:hint="eastAsia" w:ascii="宋体" w:hAnsi="宋体" w:eastAsia="方正黑体_GBK"/>
                <w:snapToGrid/>
                <w:color w:val="000000"/>
                <w:kern w:val="2"/>
                <w:sz w:val="24"/>
                <w:szCs w:val="24"/>
              </w:rPr>
              <w:t>近三年累计推动专利转化情况</w:t>
            </w: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专利转化项目（件）</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专利转化金额</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（万元）</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47" w:type="dxa"/>
            <w:vMerge w:val="continue"/>
            <w:vAlign w:val="center"/>
          </w:tcPr>
          <w:p>
            <w:pPr>
              <w:autoSpaceDE/>
              <w:autoSpaceDN/>
              <w:snapToGrid/>
              <w:spacing w:line="580" w:lineRule="exact"/>
              <w:ind w:firstLine="0"/>
              <w:jc w:val="left"/>
              <w:rPr>
                <w:rFonts w:ascii="宋体" w:hAnsi="宋体" w:cs="方正仿宋_GBK"/>
                <w:snapToGrid/>
                <w:color w:val="000000"/>
                <w:kern w:val="2"/>
                <w:sz w:val="24"/>
                <w:szCs w:val="24"/>
              </w:rPr>
            </w:pP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专利质押融资项目数（项）</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专利质押融资金额（亿元）</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47" w:type="dxa"/>
            <w:vMerge w:val="continue"/>
            <w:vAlign w:val="center"/>
          </w:tcPr>
          <w:p>
            <w:pPr>
              <w:autoSpaceDE/>
              <w:autoSpaceDN/>
              <w:snapToGrid/>
              <w:spacing w:line="580" w:lineRule="exact"/>
              <w:ind w:firstLine="0"/>
              <w:jc w:val="left"/>
              <w:rPr>
                <w:rFonts w:ascii="宋体" w:hAnsi="宋体" w:cs="方正仿宋_GBK"/>
                <w:snapToGrid/>
                <w:color w:val="000000"/>
                <w:kern w:val="2"/>
                <w:sz w:val="24"/>
                <w:szCs w:val="24"/>
              </w:rPr>
            </w:pPr>
          </w:p>
        </w:tc>
        <w:tc>
          <w:tcPr>
            <w:tcW w:w="2159" w:type="dxa"/>
            <w:gridSpan w:val="2"/>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数据加工量（万条）</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99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累计服务中小企业数量（家）</w:t>
            </w:r>
          </w:p>
        </w:tc>
        <w:tc>
          <w:tcPr>
            <w:tcW w:w="1537"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947" w:type="dxa"/>
            <w:vAlign w:val="center"/>
          </w:tcPr>
          <w:p>
            <w:pPr>
              <w:autoSpaceDE/>
              <w:autoSpaceDN/>
              <w:snapToGrid/>
              <w:spacing w:line="580" w:lineRule="exact"/>
              <w:ind w:firstLine="0"/>
              <w:jc w:val="center"/>
              <w:rPr>
                <w:rFonts w:hint="eastAsia" w:ascii="宋体" w:hAnsi="宋体" w:eastAsia="方正黑体_GBK"/>
                <w:snapToGrid/>
                <w:color w:val="000000"/>
                <w:kern w:val="2"/>
                <w:sz w:val="24"/>
                <w:szCs w:val="24"/>
                <w:lang w:eastAsia="zh-CN"/>
              </w:rPr>
            </w:pPr>
            <w:r>
              <w:rPr>
                <w:rFonts w:hint="eastAsia" w:ascii="宋体" w:hAnsi="宋体" w:eastAsia="方正黑体_GBK"/>
                <w:snapToGrid/>
                <w:color w:val="000000"/>
                <w:kern w:val="2"/>
                <w:sz w:val="24"/>
                <w:szCs w:val="24"/>
                <w:lang w:eastAsia="zh-CN"/>
              </w:rPr>
              <w:t>机构获得的省级以上资质和荣誉</w:t>
            </w:r>
          </w:p>
        </w:tc>
        <w:tc>
          <w:tcPr>
            <w:tcW w:w="6966" w:type="dxa"/>
            <w:gridSpan w:val="5"/>
          </w:tcPr>
          <w:p>
            <w:pPr>
              <w:autoSpaceDE/>
              <w:autoSpaceDN/>
              <w:snapToGrid/>
              <w:spacing w:line="580" w:lineRule="exact"/>
              <w:ind w:firstLine="0"/>
              <w:rPr>
                <w:rFonts w:hint="eastAsia" w:ascii="仿宋_GB2312" w:hAnsi="仿宋_GB2312" w:eastAsia="仿宋_GB2312" w:cs="仿宋_GB2312"/>
                <w:snapToGrid/>
                <w:color w:val="000000"/>
                <w:kern w:val="2"/>
                <w:sz w:val="21"/>
                <w:szCs w:val="22"/>
              </w:rPr>
            </w:pPr>
            <w:r>
              <w:rPr>
                <w:rFonts w:hint="eastAsia" w:ascii="仿宋_GB2312" w:hAnsi="仿宋_GB2312" w:eastAsia="仿宋_GB2312" w:cs="仿宋_GB2312"/>
                <w:snapToGrid/>
                <w:color w:val="000000"/>
                <w:kern w:val="2"/>
                <w:sz w:val="21"/>
                <w:szCs w:val="22"/>
                <w:lang w:eastAsia="zh-CN"/>
              </w:rPr>
              <w:t>（列明获得的年度和具体项目）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947" w:type="dxa"/>
            <w:vAlign w:val="center"/>
          </w:tcPr>
          <w:p>
            <w:pPr>
              <w:autoSpaceDE/>
              <w:autoSpaceDN/>
              <w:snapToGrid/>
              <w:spacing w:line="580" w:lineRule="exact"/>
              <w:ind w:firstLine="0"/>
              <w:jc w:val="center"/>
              <w:rPr>
                <w:rFonts w:hint="eastAsia" w:ascii="宋体" w:hAnsi="宋体" w:eastAsia="方正黑体_GBK"/>
                <w:snapToGrid/>
                <w:color w:val="000000"/>
                <w:kern w:val="2"/>
                <w:sz w:val="24"/>
                <w:szCs w:val="24"/>
                <w:lang w:eastAsia="zh-CN"/>
              </w:rPr>
            </w:pPr>
            <w:r>
              <w:rPr>
                <w:rFonts w:hint="eastAsia" w:ascii="宋体" w:hAnsi="宋体" w:eastAsia="方正黑体_GBK"/>
                <w:snapToGrid/>
                <w:color w:val="000000"/>
                <w:kern w:val="2"/>
                <w:sz w:val="24"/>
                <w:szCs w:val="24"/>
                <w:lang w:eastAsia="zh-CN"/>
              </w:rPr>
              <w:t>专业团队获得的省级以上资质、荣誉或者提供知识产权服务项目经验等</w:t>
            </w:r>
          </w:p>
        </w:tc>
        <w:tc>
          <w:tcPr>
            <w:tcW w:w="6966" w:type="dxa"/>
            <w:gridSpan w:val="5"/>
          </w:tcPr>
          <w:p>
            <w:pPr>
              <w:autoSpaceDE/>
              <w:autoSpaceDN/>
              <w:snapToGrid/>
              <w:spacing w:line="580" w:lineRule="exact"/>
              <w:ind w:firstLine="0"/>
              <w:rPr>
                <w:rFonts w:hint="eastAsia" w:ascii="仿宋_GB2312" w:hAnsi="仿宋_GB2312" w:eastAsia="仿宋_GB2312" w:cs="仿宋_GB2312"/>
                <w:snapToGrid/>
                <w:color w:val="000000"/>
                <w:kern w:val="2"/>
                <w:sz w:val="21"/>
                <w:szCs w:val="22"/>
              </w:rPr>
            </w:pPr>
            <w:r>
              <w:rPr>
                <w:rFonts w:hint="eastAsia" w:ascii="仿宋_GB2312" w:hAnsi="仿宋_GB2312" w:eastAsia="仿宋_GB2312" w:cs="仿宋_GB2312"/>
                <w:snapToGrid/>
                <w:color w:val="000000"/>
                <w:kern w:val="2"/>
                <w:sz w:val="21"/>
                <w:szCs w:val="22"/>
                <w:lang w:eastAsia="zh-CN"/>
              </w:rPr>
              <w:t>（列明获得的年度和具体项目）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1947" w:type="dxa"/>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snapToGrid/>
                <w:color w:val="000000"/>
                <w:kern w:val="2"/>
                <w:sz w:val="24"/>
                <w:szCs w:val="24"/>
              </w:rPr>
              <w:t>近三年为中小企业提供知识产权运营服务情况</w:t>
            </w:r>
          </w:p>
          <w:p>
            <w:pPr>
              <w:autoSpaceDE/>
              <w:autoSpaceDN/>
              <w:snapToGrid/>
              <w:spacing w:line="580" w:lineRule="exact"/>
              <w:ind w:firstLine="0"/>
              <w:jc w:val="center"/>
              <w:rPr>
                <w:rFonts w:ascii="宋体" w:hAnsi="宋体" w:eastAsia="方正黑体_GBK"/>
                <w:snapToGrid/>
                <w:color w:val="000000"/>
                <w:kern w:val="2"/>
                <w:sz w:val="24"/>
                <w:szCs w:val="24"/>
              </w:rPr>
            </w:pPr>
          </w:p>
        </w:tc>
        <w:tc>
          <w:tcPr>
            <w:tcW w:w="6966" w:type="dxa"/>
            <w:gridSpan w:val="5"/>
          </w:tcPr>
          <w:p>
            <w:pPr>
              <w:autoSpaceDE/>
              <w:autoSpaceDN/>
              <w:snapToGrid/>
              <w:spacing w:line="580" w:lineRule="exact"/>
              <w:ind w:firstLine="0"/>
              <w:rPr>
                <w:rFonts w:ascii="仿宋_GB2312" w:hAnsi="仿宋_GB2312" w:eastAsia="仿宋_GB2312" w:cs="仿宋_GB2312"/>
                <w:snapToGrid/>
                <w:color w:val="000000"/>
                <w:kern w:val="2"/>
                <w:sz w:val="21"/>
                <w:szCs w:val="22"/>
              </w:rPr>
            </w:pPr>
            <w:r>
              <w:rPr>
                <w:rFonts w:hint="eastAsia" w:ascii="仿宋_GB2312" w:hAnsi="仿宋_GB2312" w:eastAsia="仿宋_GB2312" w:cs="仿宋_GB2312"/>
                <w:snapToGrid/>
                <w:color w:val="000000"/>
                <w:kern w:val="2"/>
                <w:sz w:val="21"/>
                <w:szCs w:val="22"/>
              </w:rPr>
              <w:t>（简要介绍单位开展知识产权运营服务总体情况）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1947" w:type="dxa"/>
            <w:vMerge w:val="restart"/>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hint="eastAsia" w:ascii="宋体" w:hAnsi="宋体" w:eastAsia="方正黑体_GBK"/>
                <w:snapToGrid/>
                <w:color w:val="000000"/>
                <w:kern w:val="2"/>
                <w:sz w:val="24"/>
                <w:szCs w:val="24"/>
              </w:rPr>
              <w:t>服务中小企业</w:t>
            </w:r>
          </w:p>
          <w:p>
            <w:pPr>
              <w:autoSpaceDE/>
              <w:autoSpaceDN/>
              <w:snapToGrid/>
              <w:spacing w:line="580" w:lineRule="exact"/>
              <w:ind w:firstLine="0"/>
              <w:jc w:val="center"/>
              <w:rPr>
                <w:rFonts w:ascii="宋体" w:hAnsi="宋体"/>
                <w:snapToGrid/>
                <w:color w:val="000000"/>
                <w:kern w:val="2"/>
                <w:sz w:val="24"/>
                <w:szCs w:val="24"/>
              </w:rPr>
            </w:pPr>
            <w:r>
              <w:rPr>
                <w:rFonts w:hint="eastAsia" w:ascii="宋体" w:hAnsi="宋体" w:eastAsia="方正黑体_GBK"/>
                <w:snapToGrid/>
                <w:color w:val="000000"/>
                <w:kern w:val="2"/>
                <w:sz w:val="24"/>
                <w:szCs w:val="24"/>
              </w:rPr>
              <w:t>典型案例</w:t>
            </w:r>
          </w:p>
        </w:tc>
        <w:tc>
          <w:tcPr>
            <w:tcW w:w="1025"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案例1</w:t>
            </w:r>
          </w:p>
        </w:tc>
        <w:tc>
          <w:tcPr>
            <w:tcW w:w="5941" w:type="dxa"/>
            <w:gridSpan w:val="4"/>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947" w:type="dxa"/>
            <w:vMerge w:val="continue"/>
            <w:vAlign w:val="center"/>
          </w:tcPr>
          <w:p>
            <w:pPr>
              <w:autoSpaceDE/>
              <w:autoSpaceDN/>
              <w:snapToGrid/>
              <w:spacing w:line="580" w:lineRule="exact"/>
              <w:ind w:firstLine="0"/>
              <w:jc w:val="center"/>
              <w:rPr>
                <w:rFonts w:ascii="宋体" w:hAnsi="宋体" w:eastAsia="方正黑体_GBK"/>
                <w:snapToGrid/>
                <w:color w:val="000000"/>
                <w:kern w:val="2"/>
                <w:sz w:val="24"/>
                <w:szCs w:val="24"/>
              </w:rPr>
            </w:pPr>
          </w:p>
        </w:tc>
        <w:tc>
          <w:tcPr>
            <w:tcW w:w="1025"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案例2</w:t>
            </w:r>
          </w:p>
        </w:tc>
        <w:tc>
          <w:tcPr>
            <w:tcW w:w="5941" w:type="dxa"/>
            <w:gridSpan w:val="4"/>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bl>
    <w:p>
      <w:pPr>
        <w:autoSpaceDE/>
        <w:autoSpaceDN/>
        <w:snapToGrid/>
        <w:spacing w:line="580" w:lineRule="exact"/>
        <w:ind w:firstLine="480" w:firstLineChars="200"/>
        <w:rPr>
          <w:rFonts w:ascii="宋体" w:hAnsi="宋体" w:eastAsia="方正黑体_GBK"/>
          <w:snapToGrid/>
          <w:color w:val="000000"/>
          <w:kern w:val="2"/>
          <w:sz w:val="24"/>
          <w:szCs w:val="24"/>
        </w:rPr>
      </w:pPr>
    </w:p>
    <w:p>
      <w:pPr>
        <w:widowControl/>
        <w:autoSpaceDE/>
        <w:autoSpaceDN/>
        <w:snapToGrid/>
        <w:spacing w:line="580" w:lineRule="exact"/>
        <w:ind w:firstLine="0"/>
        <w:jc w:val="left"/>
        <w:rPr>
          <w:rFonts w:ascii="宋体" w:hAnsi="宋体" w:eastAsia="宋体"/>
          <w:snapToGrid/>
          <w:color w:val="000000"/>
          <w:kern w:val="2"/>
          <w:sz w:val="21"/>
          <w:szCs w:val="22"/>
        </w:rPr>
      </w:pPr>
      <w:r>
        <w:rPr>
          <w:rFonts w:hint="eastAsia" w:ascii="宋体" w:hAnsi="宋体" w:eastAsia="方正黑体_GBK"/>
          <w:snapToGrid/>
          <w:color w:val="000000"/>
          <w:kern w:val="2"/>
          <w:sz w:val="24"/>
          <w:szCs w:val="24"/>
        </w:rPr>
        <w:t xml:space="preserve">  三、绩效目标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6" w:hRule="exact"/>
        </w:trPr>
        <w:tc>
          <w:tcPr>
            <w:tcW w:w="1414" w:type="dxa"/>
            <w:vAlign w:val="center"/>
          </w:tcPr>
          <w:p>
            <w:pPr>
              <w:autoSpaceDE/>
              <w:autoSpaceDN/>
              <w:snapToGrid/>
              <w:spacing w:line="580" w:lineRule="exact"/>
              <w:ind w:firstLine="0"/>
              <w:jc w:val="center"/>
              <w:rPr>
                <w:rFonts w:ascii="宋体" w:hAnsi="宋体" w:eastAsia="方正黑体_GBK"/>
                <w:snapToGrid/>
                <w:color w:val="000000"/>
                <w:kern w:val="2"/>
                <w:sz w:val="24"/>
                <w:szCs w:val="24"/>
              </w:rPr>
            </w:pPr>
            <w:r>
              <w:rPr>
                <w:rFonts w:ascii="宋体" w:hAnsi="宋体" w:eastAsia="方正黑体_GBK"/>
                <w:snapToGrid/>
                <w:color w:val="000000"/>
                <w:kern w:val="2"/>
                <w:sz w:val="24"/>
                <w:szCs w:val="24"/>
              </w:rPr>
              <w:t>绩效</w:t>
            </w:r>
            <w:r>
              <w:rPr>
                <w:rFonts w:hint="eastAsia" w:ascii="宋体" w:hAnsi="宋体" w:eastAsia="方正黑体_GBK"/>
                <w:snapToGrid/>
                <w:color w:val="000000"/>
                <w:kern w:val="2"/>
                <w:sz w:val="24"/>
                <w:szCs w:val="24"/>
              </w:rPr>
              <w:t>目标</w:t>
            </w:r>
          </w:p>
        </w:tc>
        <w:tc>
          <w:tcPr>
            <w:tcW w:w="7228" w:type="dxa"/>
          </w:tcPr>
          <w:p>
            <w:pPr>
              <w:widowControl/>
              <w:autoSpaceDE/>
              <w:autoSpaceDN/>
              <w:snapToGrid/>
              <w:spacing w:line="580" w:lineRule="exact"/>
              <w:ind w:firstLine="0"/>
              <w:rPr>
                <w:rFonts w:ascii="宋体" w:hAnsi="宋体" w:eastAsia="宋体"/>
                <w:snapToGrid/>
                <w:color w:val="000000"/>
                <w:kern w:val="2"/>
                <w:sz w:val="21"/>
                <w:szCs w:val="21"/>
              </w:rPr>
            </w:pPr>
            <w:r>
              <w:rPr>
                <w:rFonts w:hint="eastAsia" w:ascii="仿宋_GB2312" w:hAnsi="仿宋_GB2312" w:eastAsia="仿宋_GB2312" w:cs="仿宋_GB2312"/>
                <w:snapToGrid/>
                <w:color w:val="000000"/>
                <w:kern w:val="2"/>
                <w:sz w:val="21"/>
                <w:szCs w:val="21"/>
              </w:rPr>
              <w:t>（根据项目指南中拟定的绩效目标填写）</w:t>
            </w:r>
          </w:p>
        </w:tc>
      </w:tr>
    </w:tbl>
    <w:p>
      <w:pPr>
        <w:autoSpaceDE/>
        <w:autoSpaceDN/>
        <w:snapToGrid/>
        <w:spacing w:line="580" w:lineRule="exact"/>
        <w:ind w:firstLine="480" w:firstLineChars="200"/>
        <w:rPr>
          <w:rFonts w:ascii="宋体" w:hAnsi="宋体" w:eastAsia="宋体"/>
          <w:snapToGrid/>
          <w:color w:val="000000"/>
          <w:kern w:val="2"/>
          <w:sz w:val="21"/>
          <w:szCs w:val="22"/>
        </w:rPr>
      </w:pPr>
      <w:r>
        <w:rPr>
          <w:rFonts w:hint="eastAsia" w:ascii="宋体" w:hAnsi="宋体" w:eastAsia="方正黑体_GBK"/>
          <w:snapToGrid/>
          <w:color w:val="000000"/>
          <w:kern w:val="2"/>
          <w:sz w:val="24"/>
          <w:szCs w:val="24"/>
        </w:rPr>
        <w:t>四、项目工作团队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98"/>
        <w:gridCol w:w="992"/>
        <w:gridCol w:w="1276"/>
        <w:gridCol w:w="1143"/>
        <w:gridCol w:w="1309"/>
        <w:gridCol w:w="100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044"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项目</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团队</w:t>
            </w: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姓名</w:t>
            </w: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出生</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年份</w:t>
            </w: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单位</w:t>
            </w: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职务/</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职称</w:t>
            </w: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所学专业</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及学历</w:t>
            </w: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现从事专业</w:t>
            </w: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在项目中任务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044" w:type="dxa"/>
            <w:vMerge w:val="restart"/>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项目</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负责人</w:t>
            </w: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1044" w:type="dxa"/>
            <w:vMerge w:val="continue"/>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44" w:type="dxa"/>
            <w:vMerge w:val="restart"/>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团队</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主要</w:t>
            </w:r>
          </w:p>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成员</w:t>
            </w: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44" w:type="dxa"/>
            <w:vMerge w:val="continue"/>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44" w:type="dxa"/>
            <w:vMerge w:val="continue"/>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1044" w:type="dxa"/>
            <w:vMerge w:val="continue"/>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898"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92"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276"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143"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3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100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c>
          <w:tcPr>
            <w:tcW w:w="969" w:type="dxa"/>
            <w:vAlign w:val="center"/>
          </w:tcPr>
          <w:p>
            <w:pPr>
              <w:autoSpaceDE/>
              <w:autoSpaceDN/>
              <w:snapToGrid/>
              <w:spacing w:line="580" w:lineRule="exact"/>
              <w:ind w:firstLine="0"/>
              <w:jc w:val="center"/>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44" w:type="dxa"/>
            <w:vMerge w:val="continue"/>
            <w:vAlign w:val="center"/>
          </w:tcPr>
          <w:p>
            <w:pPr>
              <w:autoSpaceDE/>
              <w:autoSpaceDN/>
              <w:snapToGrid/>
              <w:spacing w:line="580" w:lineRule="exact"/>
              <w:ind w:firstLine="0"/>
              <w:jc w:val="center"/>
              <w:rPr>
                <w:rFonts w:ascii="宋体" w:hAnsi="宋体"/>
                <w:snapToGrid/>
                <w:color w:val="000000"/>
                <w:kern w:val="2"/>
                <w:sz w:val="24"/>
                <w:szCs w:val="24"/>
              </w:rPr>
            </w:pPr>
          </w:p>
        </w:tc>
        <w:tc>
          <w:tcPr>
            <w:tcW w:w="898"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992"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1276"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1143"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1309"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1009" w:type="dxa"/>
            <w:vAlign w:val="center"/>
          </w:tcPr>
          <w:p>
            <w:pPr>
              <w:autoSpaceDE/>
              <w:autoSpaceDN/>
              <w:snapToGrid/>
              <w:spacing w:line="580" w:lineRule="exact"/>
              <w:ind w:firstLine="0"/>
              <w:jc w:val="center"/>
              <w:rPr>
                <w:rFonts w:ascii="宋体" w:hAnsi="宋体"/>
                <w:snapToGrid/>
                <w:color w:val="000000"/>
                <w:kern w:val="2"/>
                <w:sz w:val="24"/>
                <w:szCs w:val="24"/>
              </w:rPr>
            </w:pPr>
          </w:p>
        </w:tc>
        <w:tc>
          <w:tcPr>
            <w:tcW w:w="969" w:type="dxa"/>
            <w:vAlign w:val="center"/>
          </w:tcPr>
          <w:p>
            <w:pPr>
              <w:autoSpaceDE/>
              <w:autoSpaceDN/>
              <w:snapToGrid/>
              <w:spacing w:line="580" w:lineRule="exact"/>
              <w:ind w:firstLine="0"/>
              <w:jc w:val="center"/>
              <w:rPr>
                <w:rFonts w:ascii="宋体" w:hAnsi="宋体"/>
                <w:snapToGrid/>
                <w:color w:val="000000"/>
                <w:kern w:val="2"/>
                <w:sz w:val="24"/>
                <w:szCs w:val="24"/>
              </w:rPr>
            </w:pPr>
          </w:p>
        </w:tc>
      </w:tr>
    </w:tbl>
    <w:p>
      <w:pPr>
        <w:autoSpaceDE/>
        <w:autoSpaceDN/>
        <w:snapToGrid/>
        <w:spacing w:line="580" w:lineRule="exact"/>
        <w:ind w:firstLine="480" w:firstLineChars="200"/>
        <w:rPr>
          <w:rFonts w:ascii="宋体" w:hAnsi="宋体" w:eastAsia="方正黑体_GBK" w:cs="方正黑体_GBK"/>
          <w:snapToGrid/>
          <w:color w:val="000000"/>
          <w:kern w:val="2"/>
          <w:sz w:val="24"/>
          <w:szCs w:val="24"/>
        </w:rPr>
      </w:pPr>
      <w:r>
        <w:rPr>
          <w:rFonts w:hint="eastAsia" w:ascii="宋体" w:hAnsi="宋体" w:eastAsia="方正黑体_GBK"/>
          <w:snapToGrid/>
          <w:color w:val="000000"/>
          <w:kern w:val="2"/>
          <w:sz w:val="24"/>
          <w:szCs w:val="24"/>
        </w:rPr>
        <w:t>五、</w:t>
      </w:r>
      <w:r>
        <w:rPr>
          <w:rFonts w:hint="eastAsia" w:ascii="宋体" w:hAnsi="宋体" w:eastAsia="方正黑体_GBK" w:cs="方正黑体_GBK"/>
          <w:snapToGrid/>
          <w:color w:val="000000"/>
          <w:kern w:val="2"/>
          <w:sz w:val="24"/>
          <w:szCs w:val="24"/>
        </w:rPr>
        <w:t>经费预算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项目预算支出明细</w:t>
            </w:r>
          </w:p>
        </w:tc>
        <w:tc>
          <w:tcPr>
            <w:tcW w:w="4199" w:type="dxa"/>
            <w:vAlign w:val="center"/>
          </w:tcPr>
          <w:p>
            <w:pPr>
              <w:snapToGrid/>
              <w:spacing w:line="580" w:lineRule="exact"/>
              <w:ind w:firstLine="0"/>
              <w:jc w:val="center"/>
              <w:rPr>
                <w:rFonts w:hint="eastAsia" w:ascii="仿宋_GB2312" w:hAnsi="仿宋_GB2312" w:eastAsia="仿宋_GB2312" w:cs="仿宋_GB2312"/>
                <w:snapToGrid/>
                <w:color w:val="000000"/>
                <w:kern w:val="2"/>
                <w:sz w:val="24"/>
                <w:szCs w:val="24"/>
                <w:lang w:eastAsia="zh-CN"/>
              </w:rPr>
            </w:pPr>
            <w:r>
              <w:rPr>
                <w:rFonts w:hint="eastAsia" w:ascii="仿宋_GB2312" w:hAnsi="仿宋_GB2312" w:eastAsia="仿宋_GB2312" w:cs="仿宋_GB2312"/>
                <w:snapToGrid/>
                <w:color w:val="000000"/>
                <w:kern w:val="2"/>
                <w:sz w:val="24"/>
                <w:szCs w:val="24"/>
              </w:rPr>
              <w:t>经费预算</w:t>
            </w:r>
            <w:r>
              <w:rPr>
                <w:rFonts w:hint="eastAsia" w:ascii="仿宋_GB2312" w:hAnsi="仿宋_GB2312" w:eastAsia="仿宋_GB2312" w:cs="仿宋_GB2312"/>
                <w:snapToGrid/>
                <w:color w:val="000000"/>
                <w:kern w:val="2"/>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c>
          <w:tcPr>
            <w:tcW w:w="4199"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c>
          <w:tcPr>
            <w:tcW w:w="4199"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c>
          <w:tcPr>
            <w:tcW w:w="4199"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c>
          <w:tcPr>
            <w:tcW w:w="4199"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13" w:type="dxa"/>
            <w:vAlign w:val="center"/>
          </w:tcPr>
          <w:p>
            <w:pPr>
              <w:snapToGrid/>
              <w:spacing w:line="580" w:lineRule="exact"/>
              <w:ind w:firstLine="0"/>
              <w:jc w:val="center"/>
              <w:rPr>
                <w:rFonts w:ascii="仿宋_GB2312" w:hAnsi="仿宋_GB2312" w:eastAsia="仿宋_GB2312" w:cs="仿宋_GB2312"/>
                <w:snapToGrid/>
                <w:color w:val="000000"/>
                <w:kern w:val="2"/>
                <w:sz w:val="24"/>
                <w:szCs w:val="24"/>
              </w:rPr>
            </w:pPr>
            <w:r>
              <w:rPr>
                <w:rFonts w:hint="eastAsia" w:ascii="仿宋_GB2312" w:hAnsi="仿宋_GB2312" w:eastAsia="仿宋_GB2312" w:cs="仿宋_GB2312"/>
                <w:snapToGrid/>
                <w:color w:val="000000"/>
                <w:kern w:val="2"/>
                <w:sz w:val="24"/>
                <w:szCs w:val="24"/>
              </w:rPr>
              <w:t>合计</w:t>
            </w:r>
          </w:p>
        </w:tc>
        <w:tc>
          <w:tcPr>
            <w:tcW w:w="4199" w:type="dxa"/>
            <w:vAlign w:val="center"/>
          </w:tcPr>
          <w:p>
            <w:pPr>
              <w:snapToGrid/>
              <w:spacing w:line="580" w:lineRule="exact"/>
              <w:ind w:firstLine="0"/>
              <w:jc w:val="left"/>
              <w:rPr>
                <w:rFonts w:ascii="仿宋_GB2312" w:hAnsi="仿宋_GB2312" w:eastAsia="仿宋_GB2312" w:cs="仿宋_GB2312"/>
                <w:snapToGrid/>
                <w:color w:val="000000"/>
                <w:kern w:val="2"/>
                <w:sz w:val="24"/>
                <w:szCs w:val="24"/>
              </w:rPr>
            </w:pPr>
          </w:p>
        </w:tc>
      </w:tr>
    </w:tbl>
    <w:p>
      <w:pPr>
        <w:widowControl/>
        <w:autoSpaceDE/>
        <w:autoSpaceDN/>
        <w:snapToGrid/>
        <w:spacing w:line="580" w:lineRule="exact"/>
        <w:ind w:firstLine="0"/>
        <w:jc w:val="left"/>
        <w:rPr>
          <w:rFonts w:ascii="宋体" w:hAnsi="宋体" w:eastAsia="方正黑体_GBK"/>
          <w:snapToGrid/>
          <w:color w:val="000000"/>
          <w:kern w:val="2"/>
          <w:sz w:val="24"/>
          <w:szCs w:val="24"/>
        </w:rPr>
      </w:pPr>
      <w:r>
        <w:rPr>
          <w:rFonts w:hint="eastAsia" w:ascii="宋体" w:hAnsi="宋体" w:eastAsia="方正黑体_GBK" w:cs="方正黑体_GBK"/>
          <w:snapToGrid/>
          <w:color w:val="000000"/>
          <w:kern w:val="2"/>
          <w:sz w:val="24"/>
          <w:szCs w:val="24"/>
        </w:rPr>
        <w:t xml:space="preserve">    六、推荐</w:t>
      </w:r>
      <w:r>
        <w:rPr>
          <w:rFonts w:hint="eastAsia" w:ascii="宋体" w:hAnsi="宋体" w:eastAsia="方正黑体_GBK"/>
          <w:snapToGrid/>
          <w:color w:val="000000"/>
          <w:kern w:val="2"/>
          <w:sz w:val="24"/>
          <w:szCs w:val="24"/>
        </w:rPr>
        <w:t>意见</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autoSpaceDE/>
              <w:autoSpaceDN/>
              <w:snapToGrid/>
              <w:spacing w:line="580" w:lineRule="exact"/>
              <w:ind w:firstLine="0"/>
              <w:rPr>
                <w:rFonts w:ascii="宋体" w:hAnsi="宋体" w:eastAsia="仿宋_GB2312"/>
                <w:snapToGrid/>
                <w:color w:val="000000"/>
                <w:kern w:val="2"/>
                <w:sz w:val="24"/>
                <w:szCs w:val="24"/>
              </w:rPr>
            </w:pPr>
            <w:r>
              <w:rPr>
                <w:rFonts w:hint="eastAsia" w:ascii="宋体" w:hAnsi="宋体" w:eastAsia="方正黑体_GBK"/>
                <w:snapToGrid/>
                <w:color w:val="000000"/>
                <w:kern w:val="2"/>
                <w:sz w:val="24"/>
                <w:szCs w:val="24"/>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1" w:hRule="atLeast"/>
          <w:jc w:val="center"/>
        </w:trPr>
        <w:tc>
          <w:tcPr>
            <w:tcW w:w="8583" w:type="dxa"/>
            <w:vAlign w:val="center"/>
          </w:tcPr>
          <w:p>
            <w:pPr>
              <w:autoSpaceDE/>
              <w:autoSpaceDN/>
              <w:snapToGrid/>
              <w:spacing w:line="580" w:lineRule="exact"/>
              <w:ind w:firstLine="0"/>
              <w:rPr>
                <w:rFonts w:ascii="宋体" w:hAnsi="宋体" w:eastAsia="宋体"/>
                <w:snapToGrid/>
                <w:color w:val="000000"/>
                <w:kern w:val="2"/>
                <w:sz w:val="24"/>
                <w:szCs w:val="24"/>
              </w:rPr>
            </w:pPr>
          </w:p>
          <w:p>
            <w:pPr>
              <w:autoSpaceDE/>
              <w:autoSpaceDN/>
              <w:snapToGrid/>
              <w:spacing w:line="580" w:lineRule="exact"/>
              <w:ind w:firstLine="0"/>
              <w:rPr>
                <w:rFonts w:ascii="宋体" w:hAnsi="宋体" w:eastAsia="宋体"/>
                <w:snapToGrid/>
                <w:color w:val="000000"/>
                <w:kern w:val="2"/>
                <w:sz w:val="24"/>
                <w:szCs w:val="24"/>
              </w:rPr>
            </w:pPr>
          </w:p>
          <w:p>
            <w:pPr>
              <w:autoSpaceDE/>
              <w:autoSpaceDN/>
              <w:snapToGrid/>
              <w:spacing w:line="580" w:lineRule="exact"/>
              <w:ind w:firstLine="0"/>
              <w:rPr>
                <w:rFonts w:ascii="宋体" w:hAnsi="宋体" w:cs="方正仿宋_GBK"/>
                <w:snapToGrid/>
                <w:color w:val="000000"/>
                <w:kern w:val="2"/>
                <w:sz w:val="24"/>
                <w:szCs w:val="24"/>
              </w:rPr>
            </w:pPr>
          </w:p>
          <w:p>
            <w:pPr>
              <w:autoSpaceDE/>
              <w:autoSpaceDN/>
              <w:snapToGrid/>
              <w:spacing w:line="580" w:lineRule="exact"/>
              <w:ind w:firstLine="5160" w:firstLineChars="2150"/>
              <w:rPr>
                <w:rFonts w:ascii="宋体" w:hAnsi="宋体" w:cs="方正仿宋_GBK"/>
                <w:snapToGrid/>
                <w:color w:val="000000"/>
                <w:kern w:val="2"/>
                <w:sz w:val="24"/>
                <w:szCs w:val="24"/>
              </w:rPr>
            </w:pPr>
          </w:p>
          <w:p>
            <w:pPr>
              <w:autoSpaceDE/>
              <w:autoSpaceDN/>
              <w:snapToGrid/>
              <w:spacing w:line="580" w:lineRule="exact"/>
              <w:ind w:firstLine="0"/>
              <w:rPr>
                <w:rFonts w:ascii="宋体" w:hAnsi="宋体" w:cs="方正仿宋_GBK"/>
                <w:snapToGrid/>
                <w:color w:val="000000"/>
                <w:kern w:val="2"/>
                <w:sz w:val="24"/>
                <w:szCs w:val="24"/>
              </w:rPr>
            </w:pPr>
            <w:r>
              <w:rPr>
                <w:rFonts w:hint="eastAsia" w:ascii="宋体" w:hAnsi="宋体" w:cs="方正仿宋_GBK"/>
                <w:snapToGrid/>
                <w:color w:val="000000"/>
                <w:kern w:val="2"/>
                <w:sz w:val="24"/>
                <w:szCs w:val="24"/>
              </w:rPr>
              <w:t xml:space="preserve">                                                              </w:t>
            </w:r>
          </w:p>
          <w:p>
            <w:pPr>
              <w:autoSpaceDE/>
              <w:autoSpaceDN/>
              <w:snapToGrid/>
              <w:spacing w:line="580" w:lineRule="exact"/>
              <w:ind w:firstLine="0"/>
              <w:rPr>
                <w:rFonts w:ascii="仿宋_GB2312" w:hAnsi="仿宋_GB2312" w:eastAsia="仿宋_GB2312" w:cs="仿宋_GB2312"/>
                <w:snapToGrid/>
                <w:color w:val="000000"/>
                <w:kern w:val="2"/>
                <w:sz w:val="24"/>
                <w:szCs w:val="24"/>
              </w:rPr>
            </w:pPr>
            <w:r>
              <w:rPr>
                <w:rFonts w:hint="eastAsia" w:ascii="宋体" w:hAnsi="宋体" w:cs="方正仿宋_GBK"/>
                <w:snapToGrid/>
                <w:color w:val="000000"/>
                <w:kern w:val="2"/>
                <w:sz w:val="24"/>
                <w:szCs w:val="24"/>
              </w:rPr>
              <w:t xml:space="preserve">                                                  </w:t>
            </w:r>
            <w:r>
              <w:rPr>
                <w:rFonts w:hint="eastAsia" w:ascii="仿宋_GB2312" w:hAnsi="仿宋_GB2312" w:eastAsia="仿宋_GB2312" w:cs="仿宋_GB2312"/>
                <w:snapToGrid/>
                <w:color w:val="000000"/>
                <w:kern w:val="2"/>
                <w:sz w:val="24"/>
                <w:szCs w:val="24"/>
              </w:rPr>
              <w:t xml:space="preserve">  （盖章）</w:t>
            </w:r>
          </w:p>
          <w:p>
            <w:pPr>
              <w:autoSpaceDE/>
              <w:autoSpaceDN/>
              <w:snapToGrid/>
              <w:spacing w:line="580" w:lineRule="exact"/>
              <w:ind w:firstLine="0"/>
              <w:rPr>
                <w:rFonts w:ascii="宋体" w:hAnsi="宋体" w:eastAsia="仿宋_GB2312"/>
                <w:snapToGrid/>
                <w:color w:val="000000"/>
                <w:kern w:val="2"/>
                <w:sz w:val="24"/>
                <w:szCs w:val="24"/>
              </w:rPr>
            </w:pPr>
            <w:r>
              <w:rPr>
                <w:rFonts w:hint="eastAsia" w:ascii="仿宋_GB2312" w:hAnsi="仿宋_GB2312" w:eastAsia="仿宋_GB2312" w:cs="仿宋_GB2312"/>
                <w:snapToGrid/>
                <w:color w:val="000000"/>
                <w:kern w:val="2"/>
                <w:sz w:val="24"/>
                <w:szCs w:val="24"/>
              </w:rPr>
              <w:t xml:space="preserve">                                                   年  月  日</w:t>
            </w:r>
          </w:p>
        </w:tc>
      </w:tr>
    </w:tbl>
    <w:p>
      <w:pPr>
        <w:autoSpaceDE/>
        <w:autoSpaceDN/>
        <w:snapToGrid/>
        <w:spacing w:line="580" w:lineRule="exact"/>
        <w:ind w:firstLine="480" w:firstLineChars="200"/>
        <w:rPr>
          <w:rFonts w:ascii="宋体" w:hAnsi="宋体" w:eastAsia="方正黑体_GBK"/>
          <w:snapToGrid/>
          <w:color w:val="000000"/>
          <w:kern w:val="2"/>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 w:name="Consolas">
    <w:altName w:val="Lucida Console"/>
    <w:panose1 w:val="020B0609020204030204"/>
    <w:charset w:val="00"/>
    <w:family w:val="modern"/>
    <w:pitch w:val="default"/>
    <w:sig w:usb0="00000000" w:usb1="00000000" w:usb2="00000009" w:usb3="00000000" w:csb0="6000019F" w:csb1="DFD70000"/>
  </w:font>
  <w:font w:name="Lucida Console">
    <w:panose1 w:val="020B0609040504020204"/>
    <w:charset w:val="00"/>
    <w:family w:val="auto"/>
    <w:pitch w:val="default"/>
    <w:sig w:usb0="8000028F" w:usb1="00001800" w:usb2="00000000" w:usb3="00000000" w:csb0="0000001F" w:csb1="D7D7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0B4E7"/>
    <w:multiLevelType w:val="singleLevel"/>
    <w:tmpl w:val="3BA0B4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lZDAzMWY2NjllMjYwOWYyOTFlMWVjNTc2MTZjZjMifQ=="/>
  </w:docVars>
  <w:rsids>
    <w:rsidRoot w:val="059B21E5"/>
    <w:rsid w:val="000E5D51"/>
    <w:rsid w:val="00132305"/>
    <w:rsid w:val="00335715"/>
    <w:rsid w:val="00641F67"/>
    <w:rsid w:val="0070458F"/>
    <w:rsid w:val="00757DD1"/>
    <w:rsid w:val="007705BC"/>
    <w:rsid w:val="008D4952"/>
    <w:rsid w:val="008E4F47"/>
    <w:rsid w:val="00AC488D"/>
    <w:rsid w:val="00BE1D7A"/>
    <w:rsid w:val="00C75F0F"/>
    <w:rsid w:val="00CA561E"/>
    <w:rsid w:val="00CE3691"/>
    <w:rsid w:val="00CF3CA9"/>
    <w:rsid w:val="00D044F6"/>
    <w:rsid w:val="00DE6D07"/>
    <w:rsid w:val="00FD6195"/>
    <w:rsid w:val="03D80B70"/>
    <w:rsid w:val="04BC3FEE"/>
    <w:rsid w:val="059B21E5"/>
    <w:rsid w:val="0A0D52EB"/>
    <w:rsid w:val="0A2E0E82"/>
    <w:rsid w:val="0C192FF3"/>
    <w:rsid w:val="0E665873"/>
    <w:rsid w:val="0F977B31"/>
    <w:rsid w:val="11483D16"/>
    <w:rsid w:val="132316DC"/>
    <w:rsid w:val="18A07277"/>
    <w:rsid w:val="18CC3166"/>
    <w:rsid w:val="19AB0FF2"/>
    <w:rsid w:val="1BA44E78"/>
    <w:rsid w:val="24823155"/>
    <w:rsid w:val="25C1725E"/>
    <w:rsid w:val="2B204A27"/>
    <w:rsid w:val="35BC3F0A"/>
    <w:rsid w:val="361D4DEF"/>
    <w:rsid w:val="394D56B2"/>
    <w:rsid w:val="3CEF6F79"/>
    <w:rsid w:val="3F677DB9"/>
    <w:rsid w:val="42AE5165"/>
    <w:rsid w:val="44131BBA"/>
    <w:rsid w:val="4D4B54DB"/>
    <w:rsid w:val="4E2F1816"/>
    <w:rsid w:val="50CC6933"/>
    <w:rsid w:val="519B6306"/>
    <w:rsid w:val="54907C78"/>
    <w:rsid w:val="5AC23591"/>
    <w:rsid w:val="5FD06D97"/>
    <w:rsid w:val="63D4688E"/>
    <w:rsid w:val="66F347C2"/>
    <w:rsid w:val="6FD72EE7"/>
    <w:rsid w:val="75525022"/>
    <w:rsid w:val="79A13C0A"/>
    <w:rsid w:val="7A8C2B0C"/>
    <w:rsid w:val="7C417926"/>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2"/>
    <w:basedOn w:val="1"/>
    <w:next w:val="1"/>
    <w:qFormat/>
    <w:uiPriority w:val="0"/>
    <w:pPr>
      <w:spacing w:before="100" w:beforeAutospacing="1" w:after="100" w:afterAutospacing="1"/>
      <w:outlineLvl w:val="1"/>
    </w:pPr>
    <w:rPr>
      <w:rFonts w:hint="eastAsia" w:ascii="宋体" w:hAnsi="宋体" w:eastAsia="宋体"/>
      <w:b/>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0"/>
    <w:pPr>
      <w:tabs>
        <w:tab w:val="center" w:pos="4153"/>
        <w:tab w:val="right" w:pos="8306"/>
      </w:tabs>
      <w:spacing w:line="240" w:lineRule="atLeast"/>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pacing w:line="240" w:lineRule="atLeast"/>
      <w:jc w:val="center"/>
    </w:pPr>
    <w:rPr>
      <w:sz w:val="18"/>
      <w:szCs w:val="18"/>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color w:val="E30000"/>
      <w:sz w:val="30"/>
      <w:szCs w:val="30"/>
      <w:bdr w:val="single" w:color="ED1B24" w:sz="6" w:space="0"/>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color="auto" w:fill="F9F2F4"/>
    </w:rPr>
  </w:style>
  <w:style w:type="character" w:styleId="12">
    <w:name w:val="HTML Keyboard"/>
    <w:basedOn w:val="6"/>
    <w:qFormat/>
    <w:uiPriority w:val="0"/>
    <w:rPr>
      <w:rFonts w:hint="default" w:ascii="Consolas" w:hAnsi="Consolas" w:eastAsia="Consolas" w:cs="Consolas"/>
      <w:color w:val="FFFFFF"/>
      <w:sz w:val="21"/>
      <w:szCs w:val="21"/>
      <w:shd w:val="clear" w:color="auto" w:fill="333333"/>
    </w:rPr>
  </w:style>
  <w:style w:type="character" w:styleId="13">
    <w:name w:val="HTML Sample"/>
    <w:basedOn w:val="6"/>
    <w:qFormat/>
    <w:uiPriority w:val="0"/>
    <w:rPr>
      <w:rFonts w:ascii="Consolas" w:hAnsi="Consolas" w:eastAsia="Consolas" w:cs="Consolas"/>
      <w:sz w:val="21"/>
      <w:szCs w:val="21"/>
    </w:rPr>
  </w:style>
  <w:style w:type="paragraph" w:customStyle="1" w:styleId="14">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character" w:customStyle="1" w:styleId="15">
    <w:name w:val="页眉 字符"/>
    <w:basedOn w:val="6"/>
    <w:link w:val="4"/>
    <w:qFormat/>
    <w:uiPriority w:val="0"/>
    <w:rPr>
      <w:rFonts w:eastAsia="方正仿宋_GBK"/>
      <w:snapToGrid w:val="0"/>
      <w:sz w:val="18"/>
      <w:szCs w:val="18"/>
    </w:rPr>
  </w:style>
  <w:style w:type="character" w:customStyle="1" w:styleId="16">
    <w:name w:val="页脚 字符"/>
    <w:basedOn w:val="6"/>
    <w:link w:val="3"/>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14</Pages>
  <Words>3041</Words>
  <Characters>3131</Characters>
  <Lines>23</Lines>
  <Paragraphs>6</Paragraphs>
  <TotalTime>18</TotalTime>
  <ScaleCrop>false</ScaleCrop>
  <LinksUpToDate>false</LinksUpToDate>
  <CharactersWithSpaces>3584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2022-06-16T08:52:00Z</dcterms:created>
  <dc:creator>sofia</dc:creator>
  <cp:lastModifiedBy>魏婷婷</cp:lastModifiedBy>
  <dcterms:modified xsi:type="dcterms:W3CDTF">2022-09-01T05:43:02Z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F883962C067942C0A1883E65FA7BACAF</vt:lpwstr>
  </property>
</Properties>
</file>