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6BA82">
      <w:pPr>
        <w:widowControl/>
        <w:adjustRightInd w:val="0"/>
        <w:snapToGrid w:val="0"/>
        <w:spacing w:line="580" w:lineRule="exact"/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  <w:shd w:val="clear" w:color="auto" w:fill="FFFFFF"/>
        </w:rPr>
      </w:pPr>
      <w:bookmarkStart w:id="0" w:name="_GoBack"/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shd w:val="clear" w:color="auto" w:fill="FFFFFF"/>
          <w:lang w:eastAsia="zh-CN"/>
        </w:rPr>
        <w:t>关于组织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shd w:val="clear" w:color="auto" w:fill="FFFFFF"/>
        </w:rPr>
        <w:t>202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shd w:val="clear" w:color="auto" w:fill="FFFFFF"/>
        </w:rPr>
        <w:t>年度通州区知识产权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shd w:val="clear" w:color="auto" w:fill="FFFFFF"/>
          <w:lang w:eastAsia="zh-CN"/>
        </w:rPr>
        <w:t>风险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shd w:val="clear" w:color="auto" w:fill="FFFFFF"/>
        </w:rPr>
        <w:t>预警</w:t>
      </w:r>
    </w:p>
    <w:p w14:paraId="1B695B54">
      <w:pPr>
        <w:widowControl/>
        <w:adjustRightInd w:val="0"/>
        <w:snapToGrid w:val="0"/>
        <w:spacing w:line="580" w:lineRule="exact"/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  <w:shd w:val="clear" w:color="auto" w:fill="FFFFFF"/>
          <w:lang w:eastAsia="zh-CN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shd w:val="clear" w:color="auto" w:fill="FFFFFF"/>
        </w:rPr>
        <w:t>项目申报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shd w:val="clear" w:color="auto" w:fill="FFFFFF"/>
          <w:lang w:eastAsia="zh-CN"/>
        </w:rPr>
        <w:t>的通知</w:t>
      </w:r>
    </w:p>
    <w:bookmarkEnd w:id="0"/>
    <w:p w14:paraId="0754D7A4">
      <w:pPr>
        <w:widowControl/>
        <w:autoSpaceDE w:val="0"/>
        <w:spacing w:before="312" w:beforeLines="100" w:line="580" w:lineRule="exact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</w:rPr>
        <w:t>南通高新区管委会，各镇（街道）人民政府（办事处），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eastAsia="zh-CN"/>
        </w:rPr>
        <w:t>各相关企业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</w:rPr>
        <w:t>：</w:t>
      </w:r>
    </w:p>
    <w:p w14:paraId="3FE7EA86">
      <w:pPr>
        <w:spacing w:before="0" w:beforeLines="0" w:line="580" w:lineRule="exact"/>
        <w:ind w:firstLine="640" w:firstLineChars="200"/>
        <w:rPr>
          <w:rFonts w:hint="eastAsia" w:eastAsia="宋体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为进一步贯彻落实国家知识产权局《知识产权强国建设纲要（2021-2035年）》《知识产权公共服务普惠工程实施方案（2023-2025年）》等关于提升知识产权公共服务效能的相关工作部署，根据“通州区知识产权公共服务能力提升计划项目”安排，拟对我区重点企业开展知识产权监测预警服务，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请有需求的企业填写《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通州区知识产权风险预警项目申请表》（附件 1），并附上相关证明材料，于 2025 年 11 月 17 日前向所在地市场监管分局提交申报材料。</w:t>
      </w:r>
    </w:p>
    <w:p w14:paraId="4CE1090A">
      <w:p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联系人：区市场监督管理局（知识产权局）知识产权科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奚烨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，联系电话：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18360008591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。</w:t>
      </w:r>
    </w:p>
    <w:p w14:paraId="510494C1">
      <w:p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</w:p>
    <w:p w14:paraId="29462198">
      <w:p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</w:p>
    <w:p w14:paraId="23DFA420">
      <w:pPr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 xml:space="preserve">                        南通市通州区市场监督管理局</w:t>
      </w:r>
    </w:p>
    <w:p w14:paraId="3B8F1DC6">
      <w:pPr>
        <w:spacing w:line="580" w:lineRule="exact"/>
        <w:ind w:right="840" w:rightChars="400" w:firstLine="640" w:firstLineChars="200"/>
        <w:jc w:val="righ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 xml:space="preserve">                             2025年11月10日</w:t>
      </w:r>
    </w:p>
    <w:p w14:paraId="347739AB">
      <w:pPr>
        <w:spacing w:line="580" w:lineRule="exact"/>
        <w:ind w:right="840" w:rightChars="400" w:firstLine="640" w:firstLineChars="200"/>
        <w:jc w:val="righ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</w:p>
    <w:p w14:paraId="00C10C26">
      <w:pPr>
        <w:spacing w:line="580" w:lineRule="exact"/>
        <w:ind w:right="840" w:rightChars="400" w:firstLine="640" w:firstLineChars="200"/>
        <w:jc w:val="righ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</w:p>
    <w:p w14:paraId="1A93AED8">
      <w:pPr>
        <w:spacing w:line="580" w:lineRule="exact"/>
        <w:ind w:right="840" w:rightChars="400"/>
        <w:jc w:val="both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</w:pPr>
    </w:p>
    <w:p w14:paraId="641829AF">
      <w:pPr>
        <w:pStyle w:val="2"/>
        <w:spacing w:line="600" w:lineRule="exact"/>
        <w:ind w:firstLine="0" w:firstLineChars="0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附件1</w:t>
      </w:r>
    </w:p>
    <w:p w14:paraId="40B46CDD">
      <w:pPr>
        <w:spacing w:line="560" w:lineRule="exact"/>
        <w:jc w:val="center"/>
        <w:rPr>
          <w:rFonts w:hint="default" w:ascii="Times New Roman" w:hAnsi="Times New Roman" w:eastAsia="方正小标宋_GBK" w:cs="Times New Roman"/>
          <w:kern w:val="2"/>
          <w:sz w:val="40"/>
          <w:szCs w:val="40"/>
          <w:lang w:val="en-US" w:eastAsia="zh-CN" w:bidi="ar-SA"/>
        </w:rPr>
      </w:pPr>
      <w:r>
        <w:rPr>
          <w:rFonts w:hint="eastAsia" w:ascii="Times New Roman" w:hAnsi="Times New Roman" w:eastAsia="方正小标宋_GBK" w:cs="Times New Roman"/>
          <w:kern w:val="2"/>
          <w:sz w:val="40"/>
          <w:szCs w:val="40"/>
          <w:lang w:val="en-US" w:eastAsia="zh-CN" w:bidi="ar-SA"/>
        </w:rPr>
        <w:t>通州区知识产权风险预警项目申请表</w:t>
      </w:r>
    </w:p>
    <w:tbl>
      <w:tblPr>
        <w:tblStyle w:val="5"/>
        <w:tblW w:w="94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9"/>
        <w:gridCol w:w="2422"/>
        <w:gridCol w:w="2423"/>
        <w:gridCol w:w="2275"/>
      </w:tblGrid>
      <w:tr w14:paraId="2BB4B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C1213E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方正黑体_GBK" w:hAnsi="Times New Roman" w:eastAsia="方正黑体_GBK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/>
                <w:sz w:val="24"/>
                <w:szCs w:val="24"/>
              </w:rPr>
              <w:t>企业名称</w:t>
            </w:r>
          </w:p>
        </w:tc>
        <w:tc>
          <w:tcPr>
            <w:tcW w:w="2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2521E3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方正黑体_GBK" w:hAnsi="Times New Roman" w:eastAsia="方正黑体_GBK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91DD8E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方正黑体_GBK" w:hAnsi="Times New Roman" w:eastAsia="方正黑体_GBK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/>
                <w:sz w:val="24"/>
                <w:szCs w:val="24"/>
              </w:rPr>
              <w:t>统一社会信用代码</w:t>
            </w:r>
          </w:p>
        </w:tc>
        <w:tc>
          <w:tcPr>
            <w:tcW w:w="2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ED4D20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方正黑体_GBK" w:hAnsi="Times New Roman" w:eastAsia="方正黑体_GBK"/>
                <w:sz w:val="24"/>
                <w:szCs w:val="24"/>
              </w:rPr>
            </w:pPr>
          </w:p>
        </w:tc>
      </w:tr>
      <w:tr w14:paraId="470B5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96DA48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方正黑体_GBK" w:hAnsi="Times New Roman" w:eastAsia="方正黑体_GBK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/>
                <w:sz w:val="24"/>
                <w:szCs w:val="24"/>
              </w:rPr>
              <w:t>法定代表人姓名</w:t>
            </w:r>
          </w:p>
        </w:tc>
        <w:tc>
          <w:tcPr>
            <w:tcW w:w="2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40D851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方正黑体_GBK" w:hAnsi="Times New Roman" w:eastAsia="方正黑体_GBK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B7854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方正黑体_GBK" w:hAnsi="Times New Roman" w:eastAsia="方正黑体_GBK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/>
                <w:sz w:val="24"/>
                <w:szCs w:val="24"/>
              </w:rPr>
              <w:t>法定代表人身份证号</w:t>
            </w:r>
          </w:p>
        </w:tc>
        <w:tc>
          <w:tcPr>
            <w:tcW w:w="2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81A7B3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方正黑体_GBK" w:hAnsi="Times New Roman" w:eastAsia="方正黑体_GBK"/>
                <w:sz w:val="24"/>
                <w:szCs w:val="24"/>
              </w:rPr>
            </w:pPr>
          </w:p>
        </w:tc>
      </w:tr>
      <w:tr w14:paraId="0E475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36B153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方正黑体_GBK" w:hAnsi="Times New Roman" w:eastAsia="方正黑体_GBK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/>
                <w:sz w:val="24"/>
                <w:szCs w:val="24"/>
              </w:rPr>
              <w:t>项目负责人</w:t>
            </w:r>
          </w:p>
        </w:tc>
        <w:tc>
          <w:tcPr>
            <w:tcW w:w="2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3D702D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方正黑体_GBK" w:hAnsi="Times New Roman" w:eastAsia="方正黑体_GBK"/>
                <w:sz w:val="24"/>
                <w:szCs w:val="24"/>
              </w:rPr>
            </w:pPr>
          </w:p>
        </w:tc>
        <w:tc>
          <w:tcPr>
            <w:tcW w:w="2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0562E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方正黑体_GBK" w:hAnsi="Times New Roman" w:eastAsia="方正黑体_GBK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/>
                <w:sz w:val="24"/>
                <w:szCs w:val="24"/>
              </w:rPr>
              <w:t>联系方式</w:t>
            </w:r>
          </w:p>
        </w:tc>
        <w:tc>
          <w:tcPr>
            <w:tcW w:w="2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B15CF0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方正黑体_GBK" w:hAnsi="Times New Roman" w:eastAsia="方正黑体_GBK"/>
                <w:sz w:val="24"/>
                <w:szCs w:val="24"/>
              </w:rPr>
            </w:pPr>
          </w:p>
        </w:tc>
      </w:tr>
      <w:tr w14:paraId="498DE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4EA641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ascii="方正黑体_GBK" w:hAnsi="Times New Roman" w:eastAsia="方正黑体_GBK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/>
                <w:sz w:val="24"/>
                <w:szCs w:val="24"/>
              </w:rPr>
              <w:t>注册地址</w:t>
            </w:r>
          </w:p>
        </w:tc>
        <w:tc>
          <w:tcPr>
            <w:tcW w:w="71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4CBA2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ascii="方正黑体_GBK" w:hAnsi="Times New Roman" w:eastAsia="方正黑体_GBK"/>
                <w:sz w:val="24"/>
                <w:szCs w:val="24"/>
              </w:rPr>
            </w:pPr>
          </w:p>
        </w:tc>
      </w:tr>
      <w:tr w14:paraId="703A2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04FCC2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单位基本情况</w:t>
            </w:r>
          </w:p>
        </w:tc>
        <w:tc>
          <w:tcPr>
            <w:tcW w:w="71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588D86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（主要填写本企业经营规模，主营业务和产品、技术领域、主要竞争对手、主要市场分布情况）</w:t>
            </w:r>
          </w:p>
        </w:tc>
      </w:tr>
      <w:tr w14:paraId="10F3F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E00062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ascii="方正黑体_GBK" w:hAnsi="Times New Roman" w:eastAsia="方正黑体_GBK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/>
                <w:sz w:val="24"/>
                <w:szCs w:val="24"/>
              </w:rPr>
              <w:t>单位所属产业</w:t>
            </w:r>
          </w:p>
        </w:tc>
        <w:tc>
          <w:tcPr>
            <w:tcW w:w="71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7B5836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40" w:lineRule="exact"/>
              <w:ind w:left="0" w:right="0"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</w:t>
            </w:r>
            <w:r>
              <w:rPr>
                <w:rFonts w:hint="eastAsia" w:ascii="方正仿宋_GBK" w:hAnsi="宋体" w:eastAsia="方正仿宋_GBK"/>
                <w:sz w:val="24"/>
                <w:szCs w:val="24"/>
              </w:rPr>
              <w:t>船舶海工</w:t>
            </w:r>
            <w:r>
              <w:rPr>
                <w:rFonts w:hint="eastAsia" w:ascii="方正仿宋_GBK" w:hAnsi="宋体" w:eastAsia="方正仿宋_GBK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2.</w:t>
            </w:r>
            <w:r>
              <w:rPr>
                <w:rFonts w:hint="eastAsia" w:ascii="方正仿宋_GBK" w:hAnsi="宋体" w:eastAsia="方正仿宋_GBK"/>
                <w:sz w:val="24"/>
                <w:szCs w:val="24"/>
              </w:rPr>
              <w:t>高端纺织□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3.</w:t>
            </w:r>
            <w:r>
              <w:rPr>
                <w:rFonts w:hint="eastAsia" w:ascii="方正仿宋_GBK" w:hAnsi="宋体" w:eastAsia="方正仿宋_GBK"/>
                <w:sz w:val="24"/>
                <w:szCs w:val="24"/>
              </w:rPr>
              <w:t>新材料□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4.</w:t>
            </w:r>
            <w:r>
              <w:rPr>
                <w:rFonts w:hint="eastAsia" w:ascii="方正仿宋_GBK" w:hAnsi="宋体" w:eastAsia="方正仿宋_GBK"/>
                <w:sz w:val="24"/>
                <w:szCs w:val="24"/>
              </w:rPr>
              <w:t>新一代信息技术□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5.</w:t>
            </w:r>
            <w:r>
              <w:rPr>
                <w:rFonts w:hint="eastAsia" w:ascii="方正仿宋_GBK" w:hAnsi="宋体" w:eastAsia="方正仿宋_GBK"/>
                <w:sz w:val="24"/>
                <w:szCs w:val="24"/>
              </w:rPr>
              <w:t xml:space="preserve">高端装备□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6.</w:t>
            </w:r>
            <w:r>
              <w:rPr>
                <w:rFonts w:hint="eastAsia" w:ascii="方正仿宋_GBK" w:hAnsi="宋体" w:eastAsia="方正仿宋_GBK"/>
                <w:sz w:val="24"/>
                <w:szCs w:val="24"/>
              </w:rPr>
              <w:t xml:space="preserve">生物医药□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7.</w:t>
            </w:r>
            <w:r>
              <w:rPr>
                <w:rFonts w:hint="eastAsia" w:ascii="方正仿宋_GBK" w:hAnsi="宋体" w:eastAsia="方正仿宋_GBK"/>
                <w:sz w:val="24"/>
                <w:szCs w:val="24"/>
              </w:rPr>
              <w:t xml:space="preserve">新能源□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8.</w:t>
            </w:r>
            <w:r>
              <w:rPr>
                <w:rFonts w:hint="eastAsia" w:ascii="方正仿宋_GBK" w:hAnsi="宋体" w:eastAsia="方正仿宋_GBK"/>
                <w:sz w:val="24"/>
                <w:szCs w:val="24"/>
              </w:rPr>
              <w:t xml:space="preserve">绿色环保□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9.5G</w:t>
            </w:r>
            <w:r>
              <w:rPr>
                <w:rFonts w:hint="eastAsia" w:ascii="方正仿宋_GBK" w:hAnsi="宋体" w:eastAsia="方正仿宋_GBK"/>
                <w:sz w:val="24"/>
                <w:szCs w:val="24"/>
              </w:rPr>
              <w:t xml:space="preserve">□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10.</w:t>
            </w:r>
            <w:r>
              <w:rPr>
                <w:rFonts w:hint="eastAsia" w:ascii="方正仿宋_GBK" w:hAnsi="宋体" w:eastAsia="方正仿宋_GBK"/>
                <w:sz w:val="24"/>
                <w:szCs w:val="24"/>
              </w:rPr>
              <w:t xml:space="preserve">物联网□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11.</w:t>
            </w:r>
            <w:r>
              <w:rPr>
                <w:rFonts w:hint="eastAsia" w:ascii="方正仿宋_GBK" w:hAnsi="宋体" w:eastAsia="方正仿宋_GBK"/>
                <w:sz w:val="24"/>
                <w:szCs w:val="24"/>
              </w:rPr>
              <w:t xml:space="preserve">第三代半导体□  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12.</w:t>
            </w:r>
            <w:r>
              <w:rPr>
                <w:rFonts w:hint="eastAsia" w:ascii="方正仿宋_GBK" w:hAnsi="宋体" w:eastAsia="方正仿宋_GBK"/>
                <w:sz w:val="24"/>
                <w:szCs w:val="24"/>
              </w:rPr>
              <w:t>其他□</w:t>
            </w:r>
          </w:p>
        </w:tc>
      </w:tr>
      <w:tr w14:paraId="40B59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233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E30673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知识产权概况</w:t>
            </w:r>
          </w:p>
        </w:tc>
        <w:tc>
          <w:tcPr>
            <w:tcW w:w="71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7B4292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eastAsia" w:ascii="方正仿宋_GBK" w:hAnsi="Times New Roman" w:eastAsia="方正仿宋_GBK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/>
                <w:sz w:val="24"/>
                <w:szCs w:val="24"/>
              </w:rPr>
              <w:t>（主要填写本企业现有专利数量、商标数量、软著数量，是否有过知识产权纠纷经历）</w:t>
            </w:r>
          </w:p>
        </w:tc>
      </w:tr>
      <w:tr w14:paraId="6E350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23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2D99B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方正黑体_GBK" w:hAnsi="Times New Roman" w:eastAsia="方正黑体_GBK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/>
                <w:sz w:val="24"/>
                <w:szCs w:val="24"/>
              </w:rPr>
              <w:t>项目所涉核心专利</w:t>
            </w:r>
          </w:p>
          <w:p w14:paraId="311C7737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/>
              <w:ind w:left="0" w:right="0"/>
              <w:jc w:val="center"/>
              <w:rPr>
                <w:rFonts w:ascii="方正黑体_GBK" w:hAnsi="Times New Roman" w:eastAsia="方正黑体_GBK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/>
                <w:sz w:val="24"/>
                <w:szCs w:val="24"/>
              </w:rPr>
              <w:t>（必填）</w:t>
            </w:r>
          </w:p>
        </w:tc>
        <w:tc>
          <w:tcPr>
            <w:tcW w:w="71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97920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专利号/技术领域</w:t>
            </w:r>
          </w:p>
          <w:p w14:paraId="2C164A81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40" w:lineRule="exact"/>
              <w:ind w:left="0" w:right="0"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38B90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23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99B5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Times New Roman" w:eastAsia="方正黑体_GBK"/>
                <w:sz w:val="24"/>
                <w:szCs w:val="24"/>
              </w:rPr>
            </w:pPr>
          </w:p>
        </w:tc>
        <w:tc>
          <w:tcPr>
            <w:tcW w:w="71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824D75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预警地区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：</w:t>
            </w:r>
            <w:r>
              <w:rPr>
                <w:rFonts w:ascii="宋体" w:hAnsi="宋体"/>
                <w:sz w:val="24"/>
                <w:szCs w:val="24"/>
              </w:rPr>
              <w:t>国内 □欧美 □日韩 □东南亚 □其他：________</w:t>
            </w:r>
            <w:r>
              <w:rPr>
                <w:rFonts w:hint="eastAsia" w:ascii="宋体" w:hAnsi="宋体"/>
                <w:sz w:val="24"/>
                <w:szCs w:val="24"/>
              </w:rPr>
              <w:t>（可填写至具体国家）</w:t>
            </w:r>
          </w:p>
          <w:p w14:paraId="44C672A1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40" w:lineRule="exact"/>
              <w:ind w:left="0" w:right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主要竞争对手或竞争专利：</w:t>
            </w:r>
          </w:p>
          <w:p w14:paraId="2AE1EFCB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预警内容需求：</w:t>
            </w:r>
            <w:r>
              <w:rPr>
                <w:rFonts w:ascii="宋体" w:hAnsi="宋体"/>
                <w:sz w:val="24"/>
                <w:szCs w:val="24"/>
              </w:rPr>
              <w:t>□专利</w:t>
            </w:r>
            <w:r>
              <w:rPr>
                <w:rFonts w:hint="eastAsia" w:ascii="宋体" w:hAnsi="宋体"/>
                <w:sz w:val="24"/>
                <w:szCs w:val="24"/>
              </w:rPr>
              <w:t>布局</w:t>
            </w:r>
            <w:r>
              <w:rPr>
                <w:rFonts w:ascii="宋体" w:hAnsi="宋体"/>
                <w:sz w:val="24"/>
                <w:szCs w:val="24"/>
              </w:rPr>
              <w:t>风险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>□专利侵权风险 □法律状态变动 □其他________</w:t>
            </w:r>
          </w:p>
        </w:tc>
      </w:tr>
      <w:tr w14:paraId="27CAC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3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2A6B3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方正黑体_GBK" w:hAnsi="Times New Roman" w:eastAsia="方正黑体_GBK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/>
                <w:sz w:val="24"/>
                <w:szCs w:val="24"/>
              </w:rPr>
              <w:t>项目所涉核心商标</w:t>
            </w:r>
          </w:p>
          <w:p w14:paraId="505023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方正黑体_GBK" w:hAnsi="Times New Roman" w:eastAsia="方正黑体_GBK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/>
                <w:sz w:val="24"/>
                <w:szCs w:val="24"/>
              </w:rPr>
              <w:t>（选填）</w:t>
            </w:r>
          </w:p>
        </w:tc>
        <w:tc>
          <w:tcPr>
            <w:tcW w:w="71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68C7EE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注册商标</w:t>
            </w:r>
            <w:r>
              <w:rPr>
                <w:rFonts w:ascii="宋体" w:hAnsi="宋体"/>
                <w:sz w:val="24"/>
                <w:szCs w:val="24"/>
              </w:rPr>
              <w:t>名称/注册号</w:t>
            </w:r>
          </w:p>
        </w:tc>
      </w:tr>
      <w:tr w14:paraId="301E3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23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0289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黑体_GBK" w:hAnsi="Times New Roman" w:eastAsia="方正黑体_GBK"/>
                <w:sz w:val="24"/>
                <w:szCs w:val="24"/>
              </w:rPr>
            </w:pPr>
          </w:p>
        </w:tc>
        <w:tc>
          <w:tcPr>
            <w:tcW w:w="71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AC1A52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预警地区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：</w:t>
            </w:r>
            <w:r>
              <w:rPr>
                <w:rFonts w:ascii="宋体" w:hAnsi="宋体"/>
                <w:sz w:val="24"/>
                <w:szCs w:val="24"/>
              </w:rPr>
              <w:t>□国内 □欧美 □日韩 □东南亚 □其他：________</w:t>
            </w:r>
            <w:r>
              <w:rPr>
                <w:rFonts w:hint="eastAsia" w:ascii="宋体" w:hAnsi="宋体"/>
                <w:sz w:val="24"/>
                <w:szCs w:val="24"/>
              </w:rPr>
              <w:t>（可填写至具体国家）</w:t>
            </w:r>
          </w:p>
          <w:p w14:paraId="467A8DFC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40" w:lineRule="exact"/>
              <w:ind w:left="0" w:right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主要竞争对手或竞争品牌：</w:t>
            </w:r>
          </w:p>
          <w:p w14:paraId="246775C8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预警内容需求：</w:t>
            </w:r>
            <w:r>
              <w:rPr>
                <w:rFonts w:ascii="宋体" w:hAnsi="宋体"/>
                <w:sz w:val="24"/>
                <w:szCs w:val="24"/>
              </w:rPr>
              <w:t>□商标</w:t>
            </w:r>
            <w:r>
              <w:rPr>
                <w:rFonts w:hint="eastAsia" w:ascii="宋体" w:hAnsi="宋体"/>
                <w:sz w:val="24"/>
                <w:szCs w:val="24"/>
              </w:rPr>
              <w:t>布局</w:t>
            </w:r>
            <w:r>
              <w:rPr>
                <w:rFonts w:ascii="宋体" w:hAnsi="宋体"/>
                <w:sz w:val="24"/>
                <w:szCs w:val="24"/>
              </w:rPr>
              <w:t>风险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>□商标</w:t>
            </w:r>
            <w:r>
              <w:rPr>
                <w:rFonts w:hint="eastAsia" w:ascii="宋体" w:hAnsi="宋体"/>
                <w:sz w:val="24"/>
                <w:szCs w:val="24"/>
              </w:rPr>
              <w:t>侵权</w:t>
            </w:r>
            <w:r>
              <w:rPr>
                <w:rFonts w:ascii="宋体" w:hAnsi="宋体"/>
                <w:sz w:val="24"/>
                <w:szCs w:val="24"/>
              </w:rPr>
              <w:t>风险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>□法律状态变动 □其他________</w:t>
            </w:r>
          </w:p>
        </w:tc>
      </w:tr>
      <w:tr w14:paraId="4C9BC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D754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方正黑体_GBK" w:hAnsi="Times New Roman" w:eastAsia="方正黑体_GBK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/>
                <w:sz w:val="24"/>
                <w:szCs w:val="24"/>
              </w:rPr>
              <w:t>预警服务延伸需求</w:t>
            </w:r>
          </w:p>
        </w:tc>
        <w:tc>
          <w:tcPr>
            <w:tcW w:w="71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2B1A45"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□专家分析 □侵权比对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□形成风险清单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□侵权分析报告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□应对建议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4"/>
                <w:szCs w:val="24"/>
              </w:rPr>
              <w:t>□布局建议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>□其他________</w:t>
            </w:r>
          </w:p>
        </w:tc>
      </w:tr>
      <w:tr w14:paraId="6C7B0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5FCF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方正黑体_GBK" w:hAnsi="Times New Roman" w:eastAsia="方正黑体_GBK"/>
                <w:sz w:val="24"/>
                <w:szCs w:val="24"/>
              </w:rPr>
            </w:pPr>
            <w:r>
              <w:rPr>
                <w:rFonts w:hint="eastAsia" w:ascii="方正黑体_GBK" w:hAnsi="Times New Roman" w:eastAsia="方正黑体_GBK"/>
                <w:sz w:val="24"/>
                <w:szCs w:val="24"/>
              </w:rPr>
              <w:t>申报单位意见</w:t>
            </w:r>
          </w:p>
        </w:tc>
        <w:tc>
          <w:tcPr>
            <w:tcW w:w="71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AAE436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40" w:lineRule="exact"/>
              <w:ind w:left="0" w:right="0"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 w14:paraId="0BB1B361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40" w:lineRule="exact"/>
              <w:ind w:left="0" w:right="0"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 w14:paraId="3B3B3F4B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40" w:lineRule="exact"/>
              <w:ind w:left="0" w:right="0"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</w:t>
            </w:r>
            <w:r>
              <w:rPr>
                <w:rFonts w:ascii="宋体" w:hAnsi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申报单位（盖章）：</w:t>
            </w:r>
          </w:p>
          <w:p w14:paraId="6AF7FCC8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40" w:lineRule="exact"/>
              <w:ind w:left="0" w:right="0" w:firstLine="480" w:firstLineChars="200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</w:p>
          <w:p w14:paraId="46A96B02">
            <w:pPr>
              <w:keepNext w:val="0"/>
              <w:keepLines w:val="0"/>
              <w:suppressLineNumbers w:val="0"/>
              <w:autoSpaceDE w:val="0"/>
              <w:autoSpaceDN w:val="0"/>
              <w:spacing w:before="0" w:beforeAutospacing="0" w:after="0" w:afterAutospacing="0" w:line="240" w:lineRule="exact"/>
              <w:ind w:left="0" w:right="0" w:firstLine="480" w:firstLineChars="200"/>
              <w:jc w:val="righ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   月     日</w:t>
            </w:r>
          </w:p>
        </w:tc>
      </w:tr>
    </w:tbl>
    <w:p w14:paraId="2A4A6946">
      <w:pPr>
        <w:spacing w:line="240" w:lineRule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46C24E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03835" cy="39306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835" cy="3930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519A72">
                          <w:pPr>
                            <w:pStyle w:val="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0.95pt;width:16.05pt;mso-position-horizontal:center;mso-position-horizontal-relative:margin;z-index:251659264;mso-width-relative:page;mso-height-relative:page;" filled="f" stroked="f" coordsize="21600,21600" o:gfxdata="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NOmNdzTAAAAAwEAAA8AAAAAAAAAAQAgAAAAIgAAAGRycy9kb3ducmV2LnhtbFBLAQIU&#10;ABQAAAAIAIdO4kBqhgZBMQIAAFUEAAAOAAAAAAAAAAEAIAAAACI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D519A72">
                    <w:pPr>
                      <w:pStyle w:val="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RiNTJmYTRkMDFiNmU1ZmRhMjg4NGUxNDc4NzhkYmYifQ=="/>
  </w:docVars>
  <w:rsids>
    <w:rsidRoot w:val="00324223"/>
    <w:rsid w:val="0015524D"/>
    <w:rsid w:val="001C0104"/>
    <w:rsid w:val="00255996"/>
    <w:rsid w:val="002A5AB9"/>
    <w:rsid w:val="002D1CAE"/>
    <w:rsid w:val="00324223"/>
    <w:rsid w:val="003F30A1"/>
    <w:rsid w:val="006020A9"/>
    <w:rsid w:val="00754A7F"/>
    <w:rsid w:val="007E7FEB"/>
    <w:rsid w:val="009019D4"/>
    <w:rsid w:val="009A3530"/>
    <w:rsid w:val="009A55EE"/>
    <w:rsid w:val="00AE421B"/>
    <w:rsid w:val="00B22892"/>
    <w:rsid w:val="00BE14C0"/>
    <w:rsid w:val="00C95C49"/>
    <w:rsid w:val="00D9333D"/>
    <w:rsid w:val="00F278B5"/>
    <w:rsid w:val="05CF00FB"/>
    <w:rsid w:val="1A8C579E"/>
    <w:rsid w:val="1DF67E3D"/>
    <w:rsid w:val="27FF03EC"/>
    <w:rsid w:val="28480BD5"/>
    <w:rsid w:val="354B32FF"/>
    <w:rsid w:val="3CD521A3"/>
    <w:rsid w:val="429E1EE3"/>
    <w:rsid w:val="42FF3E34"/>
    <w:rsid w:val="45CE5B2F"/>
    <w:rsid w:val="48CD0FDD"/>
    <w:rsid w:val="4A852C8D"/>
    <w:rsid w:val="6A7D46D8"/>
    <w:rsid w:val="71B81AC5"/>
    <w:rsid w:val="78DB3093"/>
    <w:rsid w:val="FE7F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  <w:rPr>
      <w:rFonts w:ascii="Times New Roman" w:hAnsi="Times New Roman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7">
    <w:name w:val="Body text|1"/>
    <w:basedOn w:val="1"/>
    <w:qFormat/>
    <w:uiPriority w:val="0"/>
    <w:pPr>
      <w:spacing w:line="448" w:lineRule="auto"/>
      <w:ind w:firstLine="400"/>
    </w:pPr>
    <w:rPr>
      <w:rFonts w:ascii="宋体" w:hAnsi="宋体" w:cs="宋体"/>
      <w:sz w:val="28"/>
      <w:szCs w:val="28"/>
    </w:rPr>
  </w:style>
  <w:style w:type="character" w:customStyle="1" w:styleId="8">
    <w:name w:val="15"/>
    <w:basedOn w:val="6"/>
    <w:qFormat/>
    <w:uiPriority w:val="0"/>
    <w:rPr>
      <w:rFonts w:hint="default" w:ascii="Calibri" w:hAnsi="Calibri" w:eastAsia="宋体" w:cs="Times New Roman"/>
      <w:color w:val="0000FF"/>
      <w:u w:val="single"/>
    </w:rPr>
  </w:style>
  <w:style w:type="paragraph" w:customStyle="1" w:styleId="9">
    <w:name w:val="正文1"/>
    <w:qFormat/>
    <w:uiPriority w:val="0"/>
    <w:pPr>
      <w:jc w:val="both"/>
    </w:pPr>
    <w:rPr>
      <w:rFonts w:ascii="等线" w:hAnsi="等线" w:eastAsia="宋体" w:cs="宋体"/>
      <w:kern w:val="2"/>
      <w:sz w:val="21"/>
      <w:szCs w:val="21"/>
      <w:lang w:val="en-US" w:eastAsia="zh-CN" w:bidi="ar-SA"/>
    </w:rPr>
  </w:style>
  <w:style w:type="paragraph" w:customStyle="1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366351f4-e2a5-49c5-91ca-1bc01f600063</errorID>
      <errorWord xmlns="http://schemas.wps.cn/vas-ai-hub/contract-review">-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—</item>
      </candidateList>
      <explain xmlns="http://schemas.wps.cn/vas-ai-hub/contract-review"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 xmlns="http://schemas.wps.cn/vas-ai-hub/contract-review">479E9EAC</paraID>
      <start xmlns="http://schemas.wps.cn/vas-ai-hub/contract-review">61</start>
      <end xmlns="http://schemas.wps.cn/vas-ai-hub/contract-review">62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3.xml><?xml version="1.0" encoding="utf-8"?>
<b:Sources xmlns:b="http://schemas.openxmlformats.org/officeDocument/2006/bibliography" xmlns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3672ec-0434-4930-8e4c-d05cf5f15971}">
  <ds:schemaRefs/>
</ds:datastoreItem>
</file>

<file path=customXml/itemProps3.xml><?xml version="1.0" encoding="utf-8"?>
<ds:datastoreItem xmlns:ds="http://schemas.openxmlformats.org/officeDocument/2006/customXml" ds:itemID="{6892B470-3E88-413E-ACC3-E407497336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786</Words>
  <Characters>877</Characters>
  <Lines>19</Lines>
  <Paragraphs>5</Paragraphs>
  <TotalTime>3</TotalTime>
  <ScaleCrop>false</ScaleCrop>
  <LinksUpToDate>false</LinksUpToDate>
  <CharactersWithSpaces>1007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2023-06-10T17:37:00Z</dcterms:created>
  <dc:creator>c xn</dc:creator>
  <cp:lastModifiedBy>新羽</cp:lastModifiedBy>
  <cp:lastPrinted>2025-11-10T10:01:00Z</cp:lastPrinted>
  <dcterms:modified xsi:type="dcterms:W3CDTF">2025-11-10T10:06:03Z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B4B0B403B7F3669C8B48116981694AAD_43</vt:lpwstr>
  </property>
  <property fmtid="{D5CDD505-2E9C-101B-9397-08002B2CF9AE}" pid="4" name="KSOTemplateDocerSaveRecord">
    <vt:lpwstr>eyJoZGlkIjoiMjM2Mzc0OThmMjZiZjM5NzlkOTYxNjM5YjBjOThlNzciLCJ1c2VySWQiOiIxNTIzNDY1ODIxIn0=</vt:lpwstr>
  </property>
</Properties>
</file>