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w:t>
      </w:r>
      <w:r>
        <w:rPr>
          <w:rFonts w:hint="eastAsia" w:ascii="Times New Roman" w:hAnsi="Times New Roman" w:eastAsia="方正仿宋_GBK" w:cs="Times New Roman"/>
          <w:color w:val="000000"/>
          <w:kern w:val="0"/>
          <w:sz w:val="32"/>
          <w:szCs w:val="32"/>
          <w:lang w:val="en-US" w:eastAsia="zh-CN"/>
        </w:rPr>
        <w:t>8</w:t>
      </w:r>
      <w:r>
        <w:rPr>
          <w:rFonts w:hint="eastAsia" w:ascii="Times New Roman" w:hAnsi="Times New Roman" w:eastAsia="方正仿宋_GBK" w:cs="Times New Roman"/>
          <w:color w:val="000000"/>
          <w:kern w:val="0"/>
          <w:sz w:val="32"/>
          <w:szCs w:val="32"/>
        </w:rPr>
        <w:t>：</w:t>
      </w:r>
    </w:p>
    <w:p>
      <w:pPr>
        <w:widowControl/>
        <w:adjustRightInd w:val="0"/>
        <w:snapToGrid w:val="0"/>
        <w:spacing w:line="560" w:lineRule="exact"/>
        <w:jc w:val="center"/>
        <w:rPr>
          <w:rFonts w:ascii="Times New Roman" w:hAnsi="Times New Roman" w:eastAsia="方正仿宋_GBK" w:cs="Times New Roman"/>
          <w:color w:val="000000"/>
          <w:kern w:val="0"/>
          <w:sz w:val="32"/>
          <w:szCs w:val="32"/>
        </w:rPr>
      </w:pPr>
      <w:r>
        <w:rPr>
          <w:rFonts w:ascii="方正小标宋_GBK" w:hAnsi="方正小标宋_GBK" w:eastAsia="方正小标宋_GBK" w:cs="方正小标宋_GBK"/>
          <w:kern w:val="0"/>
          <w:sz w:val="44"/>
          <w:szCs w:val="44"/>
          <w:shd w:val="clear" w:color="auto" w:fill="FFFFFF"/>
          <w:lang w:bidi="ar"/>
        </w:rPr>
        <w:t>202</w:t>
      </w:r>
      <w:r>
        <w:rPr>
          <w:rFonts w:hint="eastAsia" w:ascii="方正小标宋_GBK" w:hAnsi="方正小标宋_GBK" w:eastAsia="方正小标宋_GBK" w:cs="方正小标宋_GBK"/>
          <w:kern w:val="0"/>
          <w:sz w:val="44"/>
          <w:szCs w:val="44"/>
          <w:shd w:val="clear" w:color="auto" w:fill="FFFFFF"/>
          <w:lang w:val="en-US" w:eastAsia="zh-CN" w:bidi="ar"/>
        </w:rPr>
        <w:t>3</w:t>
      </w:r>
      <w:r>
        <w:rPr>
          <w:rFonts w:ascii="方正小标宋_GBK" w:hAnsi="方正小标宋_GBK" w:eastAsia="方正小标宋_GBK" w:cs="方正小标宋_GBK"/>
          <w:kern w:val="0"/>
          <w:sz w:val="44"/>
          <w:szCs w:val="44"/>
          <w:shd w:val="clear" w:color="auto" w:fill="FFFFFF"/>
          <w:lang w:bidi="ar"/>
        </w:rPr>
        <w:t>年通州区</w:t>
      </w:r>
      <w:r>
        <w:rPr>
          <w:rFonts w:hint="eastAsia" w:ascii="方正小标宋_GBK" w:hAnsi="方正小标宋_GBK" w:eastAsia="方正小标宋_GBK" w:cs="方正小标宋_GBK"/>
          <w:kern w:val="0"/>
          <w:sz w:val="44"/>
          <w:szCs w:val="44"/>
          <w:shd w:val="clear" w:color="auto" w:fill="FFFFFF"/>
          <w:lang w:val="en-US" w:eastAsia="zh-CN" w:bidi="ar"/>
        </w:rPr>
        <w:t>知识产权强企培育工程资助</w:t>
      </w:r>
      <w:r>
        <w:rPr>
          <w:rFonts w:ascii="方正小标宋_GBK" w:hAnsi="方正小标宋_GBK" w:eastAsia="方正小标宋_GBK" w:cs="方正小标宋_GBK"/>
          <w:kern w:val="0"/>
          <w:sz w:val="44"/>
          <w:szCs w:val="44"/>
          <w:shd w:val="clear" w:color="auto" w:fill="FFFFFF"/>
          <w:lang w:bidi="ar"/>
        </w:rPr>
        <w:t>申报指南</w:t>
      </w:r>
    </w:p>
    <w:p>
      <w:pPr>
        <w:widowControl/>
        <w:shd w:val="clear" w:color="auto" w:fill="FFFFFF"/>
        <w:rPr>
          <w:rFonts w:ascii="方正黑体_GBK" w:hAnsi="方正黑体_GBK" w:eastAsia="方正黑体_GBK" w:cs="方正黑体_GBK"/>
          <w:kern w:val="0"/>
          <w:sz w:val="32"/>
          <w:szCs w:val="32"/>
          <w:shd w:val="clear" w:color="auto" w:fill="FFFFFF"/>
          <w:lang w:bidi="ar"/>
        </w:rPr>
      </w:pPr>
    </w:p>
    <w:p>
      <w:pPr>
        <w:widowControl/>
        <w:shd w:val="clear" w:color="auto" w:fill="FFFFFF"/>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shd w:val="clear" w:color="auto" w:fill="FFFFFF"/>
          <w:lang w:bidi="ar"/>
        </w:rPr>
        <w:t>一、申报对象</w:t>
      </w:r>
    </w:p>
    <w:p>
      <w:pPr>
        <w:widowControl/>
        <w:ind w:firstLine="620" w:firstLineChars="200"/>
        <w:jc w:val="left"/>
        <w:rPr>
          <w:rFonts w:ascii="方正仿宋_GBK" w:hAnsi="方正仿宋_GBK" w:eastAsia="方正仿宋_GBK" w:cs="方正仿宋_GBK"/>
          <w:color w:val="000000"/>
          <w:kern w:val="0"/>
          <w:sz w:val="31"/>
          <w:szCs w:val="31"/>
          <w:lang w:bidi="ar"/>
        </w:rPr>
      </w:pPr>
      <w:r>
        <w:rPr>
          <w:rFonts w:hint="eastAsia" w:ascii="方正仿宋_GBK" w:hAnsi="方正仿宋_GBK" w:eastAsia="方正仿宋_GBK" w:cs="方正仿宋_GBK"/>
          <w:color w:val="000000"/>
          <w:kern w:val="0"/>
          <w:sz w:val="31"/>
          <w:szCs w:val="31"/>
          <w:lang w:val="en-US" w:eastAsia="zh-CN" w:bidi="ar"/>
        </w:rPr>
        <w:t>参与区级知识产权强企培育工程</w:t>
      </w:r>
      <w:r>
        <w:rPr>
          <w:rFonts w:hint="eastAsia" w:ascii="方正仿宋_GBK" w:hAnsi="方正仿宋_GBK" w:eastAsia="方正仿宋_GBK" w:cs="方正仿宋_GBK"/>
          <w:color w:val="000000"/>
          <w:kern w:val="0"/>
          <w:sz w:val="31"/>
          <w:szCs w:val="31"/>
          <w:lang w:bidi="ar"/>
        </w:rPr>
        <w:t>的</w:t>
      </w:r>
      <w:r>
        <w:rPr>
          <w:rFonts w:hint="eastAsia" w:ascii="方正仿宋_GBK" w:hAnsi="方正仿宋_GBK" w:eastAsia="方正仿宋_GBK" w:cs="方正仿宋_GBK"/>
          <w:color w:val="000000"/>
          <w:kern w:val="0"/>
          <w:sz w:val="31"/>
          <w:szCs w:val="31"/>
          <w:lang w:val="en-US" w:eastAsia="zh-CN" w:bidi="ar"/>
        </w:rPr>
        <w:t>专利代理机构</w:t>
      </w:r>
      <w:r>
        <w:rPr>
          <w:rFonts w:hint="eastAsia" w:ascii="方正仿宋_GBK" w:hAnsi="方正仿宋_GBK" w:eastAsia="方正仿宋_GBK" w:cs="方正仿宋_GBK"/>
          <w:kern w:val="0"/>
          <w:sz w:val="32"/>
          <w:szCs w:val="32"/>
          <w:shd w:val="clear" w:color="auto" w:fill="FFFFFF"/>
          <w:lang w:bidi="ar"/>
        </w:rPr>
        <w:t>。</w:t>
      </w:r>
    </w:p>
    <w:p>
      <w:pPr>
        <w:widowControl/>
        <w:jc w:val="left"/>
        <w:rPr>
          <w:rFonts w:ascii="方正仿宋_GBK" w:hAnsi="方正仿宋_GBK" w:eastAsia="方正仿宋_GBK" w:cs="方正仿宋_GBK"/>
          <w:color w:val="000000"/>
          <w:kern w:val="0"/>
          <w:sz w:val="31"/>
          <w:szCs w:val="31"/>
          <w:lang w:bidi="ar"/>
        </w:rPr>
      </w:pPr>
      <w:r>
        <w:rPr>
          <w:rFonts w:hint="eastAsia" w:ascii="方正黑体_GBK" w:hAnsi="方正黑体_GBK" w:eastAsia="方正黑体_GBK" w:cs="方正黑体_GBK"/>
          <w:kern w:val="0"/>
          <w:sz w:val="32"/>
          <w:szCs w:val="32"/>
          <w:shd w:val="clear" w:color="auto" w:fill="FFFFFF"/>
          <w:lang w:bidi="ar"/>
        </w:rPr>
        <w:t>二、申报条件</w:t>
      </w:r>
    </w:p>
    <w:p>
      <w:pPr>
        <w:pStyle w:val="2"/>
        <w:spacing w:before="0" w:beforeAutospacing="0" w:after="0" w:afterAutospacing="0" w:line="57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1.服务对象为通州区知识产权强企培育入库企业；</w:t>
      </w:r>
    </w:p>
    <w:p>
      <w:pPr>
        <w:pStyle w:val="2"/>
        <w:spacing w:before="0" w:beforeAutospacing="0" w:after="0" w:afterAutospacing="0" w:line="57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与企业签订《通州区知识产权强企培育服务协议》并经区市场监管局备案</w:t>
      </w:r>
      <w:r>
        <w:rPr>
          <w:rFonts w:hint="default" w:ascii="Times New Roman" w:hAnsi="Times New Roman" w:eastAsia="方正仿宋_GBK" w:cs="Times New Roman"/>
          <w:sz w:val="32"/>
          <w:szCs w:val="32"/>
        </w:rPr>
        <w:t>；</w:t>
      </w:r>
    </w:p>
    <w:p>
      <w:pPr>
        <w:pStyle w:val="2"/>
        <w:spacing w:before="0" w:beforeAutospacing="0" w:after="0" w:afterAutospacing="0"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val="en-US" w:eastAsia="zh-CN"/>
        </w:rPr>
        <w:t>协议约定的</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lang w:val="en-US" w:eastAsia="zh-CN"/>
        </w:rPr>
        <w:t>且未收取服务费用</w:t>
      </w:r>
      <w:r>
        <w:rPr>
          <w:rFonts w:hint="default" w:ascii="Times New Roman" w:hAnsi="Times New Roman" w:eastAsia="方正仿宋_GBK" w:cs="Times New Roman"/>
          <w:sz w:val="32"/>
          <w:szCs w:val="32"/>
          <w:lang w:eastAsia="zh-CN"/>
        </w:rPr>
        <w:t>；</w:t>
      </w:r>
    </w:p>
    <w:p>
      <w:pPr>
        <w:pStyle w:val="2"/>
        <w:spacing w:before="0" w:beforeAutospacing="0" w:after="0" w:afterAutospacing="0" w:line="57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在通州区内不存在</w:t>
      </w:r>
      <w:r>
        <w:rPr>
          <w:rFonts w:hint="default" w:ascii="Times New Roman" w:hAnsi="Times New Roman" w:eastAsia="方正仿宋_GBK" w:cs="Times New Roman"/>
          <w:sz w:val="32"/>
          <w:szCs w:val="32"/>
          <w:highlight w:val="none"/>
        </w:rPr>
        <w:t>未处理的非正常专利申请</w:t>
      </w:r>
      <w:r>
        <w:rPr>
          <w:rFonts w:hint="default" w:ascii="Times New Roman" w:hAnsi="Times New Roman" w:eastAsia="方正仿宋_GBK" w:cs="Times New Roman"/>
          <w:sz w:val="32"/>
          <w:szCs w:val="32"/>
        </w:rPr>
        <w:t>；</w:t>
      </w:r>
    </w:p>
    <w:p>
      <w:pPr>
        <w:pStyle w:val="2"/>
        <w:spacing w:before="0" w:beforeAutospacing="0" w:after="0" w:afterAutospacing="0" w:line="57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5.服务的企业2023年获得发明专利授权。</w:t>
      </w:r>
    </w:p>
    <w:p>
      <w:pPr>
        <w:pStyle w:val="2"/>
        <w:spacing w:before="0" w:beforeAutospacing="0" w:after="0" w:afterAutospacing="0" w:line="570" w:lineRule="exact"/>
        <w:rPr>
          <w:rFonts w:ascii="方正黑体_GBK" w:hAnsi="方正黑体_GBK" w:eastAsia="方正黑体_GBK" w:cs="方正黑体_GBK"/>
          <w:sz w:val="32"/>
          <w:szCs w:val="32"/>
          <w:shd w:val="clear" w:color="auto" w:fill="FFFFFF"/>
          <w:lang w:bidi="ar"/>
        </w:rPr>
      </w:pPr>
      <w:r>
        <w:rPr>
          <w:rFonts w:hint="eastAsia" w:ascii="方正黑体_GBK" w:hAnsi="方正黑体_GBK" w:eastAsia="方正黑体_GBK" w:cs="方正黑体_GBK"/>
          <w:sz w:val="32"/>
          <w:szCs w:val="32"/>
          <w:shd w:val="clear" w:color="auto" w:fill="FFFFFF"/>
          <w:lang w:bidi="ar"/>
        </w:rPr>
        <w:t>三、奖励标准</w:t>
      </w:r>
    </w:p>
    <w:p>
      <w:pPr>
        <w:pStyle w:val="2"/>
        <w:spacing w:before="0" w:beforeAutospacing="0" w:after="0" w:afterAutospacing="0" w:line="570"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对参与区级知识产权强企培育工程，按照“起航”、“远航”、“领航”三级梯队培育的，每年根据培育服务绩效完成情况，分别给予每家最高不超过6万元、12万元和20万元服务专项经费支持（相关协议需经区市场监管局备案）。</w:t>
      </w:r>
    </w:p>
    <w:p>
      <w:pPr>
        <w:widowControl/>
        <w:shd w:val="clear" w:color="auto" w:fill="FFFFFF"/>
        <w:rPr>
          <w:rFonts w:ascii="方正仿宋_GBK" w:hAnsi="方正仿宋_GBK" w:eastAsia="方正仿宋_GBK" w:cs="方正仿宋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四</w:t>
      </w:r>
      <w:r>
        <w:rPr>
          <w:rFonts w:hint="eastAsia" w:ascii="方正黑体_GBK" w:hAnsi="方正黑体_GBK" w:eastAsia="方正黑体_GBK" w:cs="方正黑体_GBK"/>
          <w:kern w:val="0"/>
          <w:sz w:val="32"/>
          <w:szCs w:val="32"/>
          <w:shd w:val="clear" w:color="auto" w:fill="FFFFFF"/>
          <w:lang w:bidi="ar"/>
        </w:rPr>
        <w:t>、申报时间</w:t>
      </w:r>
    </w:p>
    <w:p>
      <w:pPr>
        <w:widowControl/>
        <w:shd w:val="clear" w:color="auto" w:fill="FFFFFF"/>
        <w:ind w:firstLine="640"/>
        <w:rPr>
          <w:rFonts w:ascii="方正仿宋_GBK" w:hAnsi="方正仿宋_GBK" w:eastAsia="方正仿宋_GBK" w:cs="方正仿宋_GBK"/>
          <w:kern w:val="0"/>
          <w:sz w:val="32"/>
          <w:szCs w:val="32"/>
          <w:shd w:val="clear" w:color="auto" w:fill="FFFFFF"/>
          <w:lang w:bidi="ar"/>
        </w:rPr>
      </w:pP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rPr>
        <w:t>年1</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kern w:val="0"/>
          <w:sz w:val="32"/>
          <w:szCs w:val="32"/>
          <w:shd w:val="clear" w:color="auto" w:fill="FFFFFF"/>
          <w:lang w:bidi="ar"/>
        </w:rPr>
        <w:t>日至</w:t>
      </w: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lang w:val="en-US" w:eastAsia="zh-CN"/>
        </w:rPr>
        <w:t>10</w:t>
      </w:r>
      <w:r>
        <w:rPr>
          <w:rFonts w:hint="eastAsia" w:ascii="方正仿宋_GBK" w:hAnsi="方正仿宋_GBK" w:eastAsia="方正仿宋_GBK" w:cs="方正仿宋_GBK"/>
          <w:kern w:val="0"/>
          <w:sz w:val="32"/>
          <w:szCs w:val="32"/>
          <w:shd w:val="clear" w:color="auto" w:fill="FFFFFF"/>
          <w:lang w:bidi="ar"/>
        </w:rPr>
        <w:t>日。</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五</w:t>
      </w:r>
      <w:r>
        <w:rPr>
          <w:rFonts w:hint="eastAsia" w:ascii="方正黑体_GBK" w:hAnsi="方正黑体_GBK" w:eastAsia="方正黑体_GBK" w:cs="方正黑体_GBK"/>
          <w:kern w:val="0"/>
          <w:sz w:val="32"/>
          <w:szCs w:val="32"/>
          <w:shd w:val="clear" w:color="auto" w:fill="FFFFFF"/>
          <w:lang w:bidi="ar"/>
        </w:rPr>
        <w:t>、材料清单</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1.营业执照</w:t>
      </w:r>
      <w:r>
        <w:rPr>
          <w:rFonts w:hint="eastAsia" w:ascii="Times New Roman" w:hAnsi="Times New Roman" w:eastAsia="方正仿宋_GBK" w:cs="Times New Roman"/>
          <w:color w:val="000000"/>
          <w:sz w:val="32"/>
          <w:szCs w:val="32"/>
          <w:lang w:val="en-US" w:eastAsia="zh-CN"/>
        </w:rPr>
        <w:t>及代理资质证书</w:t>
      </w:r>
      <w:r>
        <w:rPr>
          <w:rFonts w:ascii="Times New Roman" w:hAnsi="Times New Roman" w:eastAsia="方正仿宋_GBK" w:cs="Times New Roman"/>
          <w:color w:val="000000"/>
          <w:sz w:val="32"/>
          <w:szCs w:val="32"/>
        </w:rPr>
        <w:t>复印件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2.信用承诺书（见附件</w:t>
      </w:r>
      <w:r>
        <w:rPr>
          <w:rFonts w:hint="eastAsia" w:ascii="Times New Roman" w:hAnsi="Times New Roman" w:eastAsia="方正仿宋_GBK" w:cs="Times New Roman"/>
          <w:color w:val="000000"/>
          <w:sz w:val="32"/>
          <w:szCs w:val="32"/>
          <w:lang w:val="en-US" w:eastAsia="zh-CN"/>
        </w:rPr>
        <w:t>8</w:t>
      </w:r>
      <w:r>
        <w:rPr>
          <w:rFonts w:ascii="Times New Roman" w:hAnsi="Times New Roman" w:eastAsia="方正仿宋_GBK" w:cs="Times New Roman"/>
          <w:color w:val="000000"/>
          <w:sz w:val="32"/>
          <w:szCs w:val="32"/>
        </w:rPr>
        <w:t>-1）</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3.202</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年通州区</w:t>
      </w:r>
      <w:r>
        <w:rPr>
          <w:rFonts w:hint="eastAsia" w:ascii="Times New Roman" w:hAnsi="Times New Roman" w:eastAsia="方正仿宋_GBK" w:cs="Times New Roman"/>
          <w:color w:val="000000"/>
          <w:sz w:val="32"/>
          <w:szCs w:val="32"/>
          <w:lang w:val="en-US" w:eastAsia="zh-CN"/>
        </w:rPr>
        <w:t>知识产权</w:t>
      </w:r>
      <w:r>
        <w:rPr>
          <w:rFonts w:hint="eastAsia" w:ascii="Times New Roman" w:hAnsi="Times New Roman" w:eastAsia="方正仿宋_GBK" w:cs="Times New Roman"/>
          <w:color w:val="000000"/>
          <w:sz w:val="32"/>
          <w:szCs w:val="32"/>
        </w:rPr>
        <w:t>强企培育工程资助</w:t>
      </w:r>
      <w:r>
        <w:rPr>
          <w:rFonts w:ascii="Times New Roman" w:hAnsi="Times New Roman" w:eastAsia="方正仿宋_GBK" w:cs="Times New Roman"/>
          <w:color w:val="000000"/>
          <w:sz w:val="32"/>
          <w:szCs w:val="32"/>
        </w:rPr>
        <w:t>申请表（见附件</w:t>
      </w:r>
      <w:r>
        <w:rPr>
          <w:rFonts w:hint="eastAsia" w:ascii="Times New Roman" w:hAnsi="Times New Roman" w:eastAsia="方正仿宋_GBK" w:cs="Times New Roman"/>
          <w:color w:val="000000"/>
          <w:sz w:val="32"/>
          <w:szCs w:val="32"/>
          <w:lang w:val="en-US" w:eastAsia="zh-CN"/>
        </w:rPr>
        <w:t>8</w:t>
      </w:r>
      <w:r>
        <w:rPr>
          <w:rFonts w:ascii="Times New Roman" w:hAnsi="Times New Roman" w:eastAsia="方正仿宋_GBK" w:cs="Times New Roman"/>
          <w:color w:val="000000"/>
          <w:sz w:val="32"/>
          <w:szCs w:val="32"/>
        </w:rPr>
        <w:t>-2）</w:t>
      </w:r>
    </w:p>
    <w:p>
      <w:pPr>
        <w:spacing w:line="56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4.强企培育服务协议</w:t>
      </w:r>
      <w:r>
        <w:rPr>
          <w:rFonts w:hint="eastAsia" w:ascii="Times New Roman" w:hAnsi="Times New Roman" w:eastAsia="方正仿宋_GBK" w:cs="Times New Roman"/>
          <w:color w:val="000000"/>
          <w:sz w:val="32"/>
          <w:szCs w:val="32"/>
          <w:lang w:val="en-US" w:eastAsia="zh-CN"/>
        </w:rPr>
        <w:t>复印件</w:t>
      </w:r>
    </w:p>
    <w:p>
      <w:pPr>
        <w:spacing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.强企培育服务项目指标</w:t>
      </w:r>
      <w:r>
        <w:rPr>
          <w:rFonts w:hint="eastAsia" w:ascii="Times New Roman" w:hAnsi="Times New Roman" w:eastAsia="方正仿宋_GBK" w:cs="Times New Roman"/>
          <w:color w:val="000000"/>
          <w:sz w:val="32"/>
          <w:szCs w:val="32"/>
          <w:lang w:val="en-US" w:eastAsia="zh-CN"/>
        </w:rPr>
        <w:t>完成</w:t>
      </w:r>
      <w:r>
        <w:rPr>
          <w:rFonts w:hint="eastAsia" w:ascii="Times New Roman" w:hAnsi="Times New Roman" w:eastAsia="方正仿宋_GBK" w:cs="Times New Roman"/>
          <w:color w:val="000000"/>
          <w:sz w:val="32"/>
          <w:szCs w:val="32"/>
        </w:rPr>
        <w:t>情况（见附件</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每家受服务单位填写一份</w:t>
      </w:r>
      <w:r>
        <w:rPr>
          <w:rFonts w:hint="eastAsia"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rPr>
        <w:t>2023年强企培育发明专利授权明细表（见附件</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-4）</w:t>
      </w:r>
    </w:p>
    <w:p>
      <w:pPr>
        <w:spacing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rPr>
        <w:t>.2023年强企培育发明专利</w:t>
      </w:r>
      <w:r>
        <w:rPr>
          <w:rFonts w:hint="eastAsia" w:ascii="Times New Roman" w:hAnsi="Times New Roman" w:eastAsia="方正仿宋_GBK" w:cs="Times New Roman"/>
          <w:color w:val="000000"/>
          <w:sz w:val="32"/>
          <w:szCs w:val="32"/>
          <w:lang w:val="en-US" w:eastAsia="zh-CN"/>
        </w:rPr>
        <w:t>申请</w:t>
      </w:r>
      <w:r>
        <w:rPr>
          <w:rFonts w:hint="eastAsia" w:ascii="Times New Roman" w:hAnsi="Times New Roman" w:eastAsia="方正仿宋_GBK" w:cs="Times New Roman"/>
          <w:color w:val="000000"/>
          <w:sz w:val="32"/>
          <w:szCs w:val="32"/>
        </w:rPr>
        <w:t>明细表（见附件</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-5）</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.发明专利证书复印件</w:t>
      </w:r>
    </w:p>
    <w:p>
      <w:pPr>
        <w:spacing w:line="56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9.</w:t>
      </w:r>
      <w:r>
        <w:rPr>
          <w:rFonts w:hint="eastAsia" w:ascii="Times New Roman" w:hAnsi="Times New Roman" w:eastAsia="方正仿宋_GBK" w:cs="Times New Roman"/>
          <w:color w:val="000000"/>
          <w:sz w:val="32"/>
          <w:szCs w:val="32"/>
        </w:rPr>
        <w:t>管理制度</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专兼职人员任命书（或清单）</w:t>
      </w: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rPr>
        <w:t>年知识产权</w:t>
      </w:r>
      <w:r>
        <w:rPr>
          <w:rFonts w:hint="eastAsia" w:ascii="Times New Roman" w:hAnsi="Times New Roman" w:eastAsia="方正仿宋_GBK" w:cs="Times New Roman"/>
          <w:color w:val="000000"/>
          <w:sz w:val="32"/>
          <w:szCs w:val="32"/>
          <w:lang w:val="en-US" w:eastAsia="zh-CN"/>
        </w:rPr>
        <w:t>培训证明</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包括但不限于</w:t>
      </w:r>
      <w:r>
        <w:rPr>
          <w:rFonts w:hint="eastAsia" w:ascii="Times New Roman" w:hAnsi="Times New Roman" w:eastAsia="方正仿宋_GBK" w:cs="Times New Roman"/>
          <w:color w:val="000000"/>
          <w:sz w:val="32"/>
          <w:szCs w:val="32"/>
        </w:rPr>
        <w:t>培训记录</w:t>
      </w:r>
      <w:r>
        <w:rPr>
          <w:rFonts w:hint="eastAsia" w:ascii="Times New Roman" w:hAnsi="Times New Roman" w:eastAsia="方正仿宋_GBK" w:cs="Times New Roman"/>
          <w:color w:val="000000"/>
          <w:sz w:val="32"/>
          <w:szCs w:val="32"/>
          <w:lang w:val="en-US" w:eastAsia="zh-CN"/>
        </w:rPr>
        <w:t>、照片、签到表等</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、专利检索报告、知识产权分析报告、专利微导航报告</w:t>
      </w:r>
      <w:r>
        <w:rPr>
          <w:rFonts w:hint="eastAsia" w:ascii="Times New Roman" w:hAnsi="Times New Roman" w:eastAsia="方正仿宋_GBK" w:cs="Times New Roman"/>
          <w:color w:val="000000"/>
          <w:sz w:val="32"/>
          <w:szCs w:val="32"/>
        </w:rPr>
        <w:t>等</w:t>
      </w:r>
      <w:r>
        <w:rPr>
          <w:rFonts w:hint="eastAsia" w:ascii="Times New Roman" w:hAnsi="Times New Roman" w:eastAsia="方正仿宋_GBK" w:cs="Times New Roman"/>
          <w:color w:val="000000"/>
          <w:sz w:val="32"/>
          <w:szCs w:val="32"/>
          <w:lang w:val="en-US" w:eastAsia="zh-CN"/>
        </w:rPr>
        <w:t>复印件</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六</w:t>
      </w:r>
      <w:r>
        <w:rPr>
          <w:rFonts w:hint="eastAsia" w:ascii="方正黑体_GBK" w:hAnsi="方正黑体_GBK" w:eastAsia="方正黑体_GBK" w:cs="方正黑体_GBK"/>
          <w:kern w:val="0"/>
          <w:sz w:val="32"/>
          <w:szCs w:val="32"/>
          <w:shd w:val="clear" w:color="auto" w:fill="FFFFFF"/>
          <w:lang w:bidi="ar"/>
        </w:rPr>
        <w:t>、申报程序</w:t>
      </w:r>
    </w:p>
    <w:p>
      <w:pPr>
        <w:widowControl/>
        <w:shd w:val="clear" w:color="auto" w:fill="FFFFFF"/>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申报人在规定申报时间内，通过链接</w:t>
      </w:r>
      <w:r>
        <w:rPr>
          <w:rFonts w:hint="eastAsia" w:ascii="方正仿宋_GBK" w:hAnsi="方正仿宋_GBK" w:eastAsia="方正仿宋_GBK" w:cs="方正仿宋_GBK"/>
          <w:color w:val="auto"/>
          <w:kern w:val="0"/>
          <w:sz w:val="32"/>
          <w:szCs w:val="32"/>
          <w:shd w:val="clear" w:color="auto" w:fill="FFFFFF"/>
          <w:lang w:val="en-US" w:eastAsia="zh-CN" w:bidi="ar"/>
        </w:rPr>
        <w:t>https://f.wps.cn/g/3vLYbjF9</w:t>
      </w:r>
      <w:r>
        <w:rPr>
          <w:rFonts w:hint="eastAsia" w:ascii="方正仿宋_GBK" w:hAnsi="方正仿宋_GBK" w:eastAsia="方正仿宋_GBK" w:cs="方正仿宋_GBK"/>
          <w:kern w:val="0"/>
          <w:sz w:val="32"/>
          <w:szCs w:val="32"/>
          <w:shd w:val="clear" w:color="auto" w:fill="FFFFFF"/>
          <w:lang w:bidi="ar"/>
        </w:rPr>
        <w:t>或扫描下方二维码进行网上填报，</w:t>
      </w:r>
      <w:r>
        <w:rPr>
          <w:rFonts w:hint="eastAsia" w:ascii="方正仿宋_GBK" w:hAnsi="方正仿宋_GBK" w:eastAsia="方正仿宋_GBK" w:cs="方正仿宋_GBK"/>
          <w:kern w:val="0"/>
          <w:sz w:val="32"/>
          <w:szCs w:val="32"/>
          <w:u w:val="none"/>
          <w:shd w:val="clear" w:color="auto" w:fill="FFFFFF"/>
          <w:lang w:bidi="ar"/>
        </w:rPr>
        <w:t>并在填报完成后</w:t>
      </w:r>
      <w:r>
        <w:rPr>
          <w:rFonts w:hint="eastAsia" w:ascii="方正仿宋_GBK" w:hAnsi="方正仿宋_GBK" w:eastAsia="方正仿宋_GBK" w:cs="方正仿宋_GBK"/>
          <w:kern w:val="0"/>
          <w:sz w:val="32"/>
          <w:szCs w:val="32"/>
          <w:u w:val="none"/>
          <w:shd w:val="clear" w:color="auto" w:fill="FFFFFF"/>
          <w:lang w:eastAsia="zh-CN" w:bidi="ar"/>
        </w:rPr>
        <w:t>，</w:t>
      </w:r>
      <w:r>
        <w:rPr>
          <w:rFonts w:hint="eastAsia" w:ascii="方正仿宋_GBK" w:hAnsi="方正仿宋_GBK" w:eastAsia="方正仿宋_GBK" w:cs="方正仿宋_GBK"/>
          <w:kern w:val="0"/>
          <w:sz w:val="32"/>
          <w:szCs w:val="32"/>
          <w:shd w:val="clear" w:color="auto" w:fill="FFFFFF"/>
          <w:lang w:bidi="ar"/>
        </w:rPr>
        <w:t>将盖章的申请表及其它材料汇总报送至</w:t>
      </w:r>
      <w:r>
        <w:rPr>
          <w:rFonts w:hint="eastAsia" w:ascii="方正仿宋_GBK" w:hAnsi="方正仿宋_GBK" w:eastAsia="方正仿宋_GBK" w:cs="方正仿宋_GBK"/>
          <w:kern w:val="0"/>
          <w:sz w:val="32"/>
          <w:szCs w:val="32"/>
          <w:shd w:val="clear" w:color="auto" w:fill="FFFFFF"/>
          <w:lang w:val="en-US" w:eastAsia="zh-CN" w:bidi="ar"/>
        </w:rPr>
        <w:t>市场监管局</w:t>
      </w:r>
      <w:r>
        <w:rPr>
          <w:rFonts w:hint="eastAsia" w:ascii="方正仿宋_GBK" w:hAnsi="方正仿宋_GBK" w:eastAsia="方正仿宋_GBK" w:cs="方正仿宋_GBK"/>
          <w:kern w:val="0"/>
          <w:sz w:val="32"/>
          <w:szCs w:val="32"/>
          <w:shd w:val="clear" w:color="auto" w:fill="FFFFFF"/>
          <w:lang w:bidi="ar"/>
        </w:rPr>
        <w:t>知识产权科。</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七</w:t>
      </w:r>
      <w:r>
        <w:rPr>
          <w:rFonts w:hint="eastAsia" w:ascii="方正黑体_GBK" w:hAnsi="方正黑体_GBK" w:eastAsia="方正黑体_GBK" w:cs="方正黑体_GBK"/>
          <w:kern w:val="0"/>
          <w:sz w:val="32"/>
          <w:szCs w:val="32"/>
          <w:shd w:val="clear" w:color="auto" w:fill="FFFFFF"/>
          <w:lang w:bidi="ar"/>
        </w:rPr>
        <w:t>、工作要求</w:t>
      </w:r>
    </w:p>
    <w:p>
      <w:pPr>
        <w:widowControl/>
        <w:shd w:val="clear" w:color="auto" w:fill="FFFFFF"/>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分局</w:t>
      </w:r>
      <w:r>
        <w:rPr>
          <w:rFonts w:ascii="Times New Roman" w:hAnsi="Times New Roman" w:eastAsia="方正仿宋_GBK" w:cs="Times New Roman"/>
          <w:sz w:val="32"/>
          <w:szCs w:val="32"/>
        </w:rPr>
        <w:t>要切实履行职责，认真做好申请业务的指导</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并对附件8-3《强企培育服务项目指标完成情况》进行审查</w:t>
      </w:r>
      <w:r>
        <w:rPr>
          <w:rFonts w:ascii="Times New Roman" w:hAnsi="Times New Roman" w:eastAsia="方正仿宋_GBK" w:cs="Times New Roman"/>
          <w:sz w:val="32"/>
          <w:szCs w:val="32"/>
        </w:rPr>
        <w:t>，严格审查各类证明材料复印件真实</w:t>
      </w:r>
      <w:r>
        <w:rPr>
          <w:rFonts w:hint="eastAsia" w:ascii="Times New Roman" w:hAnsi="Times New Roman" w:eastAsia="方正仿宋_GBK" w:cs="Times New Roman"/>
          <w:sz w:val="32"/>
          <w:szCs w:val="32"/>
        </w:rPr>
        <w:t>性</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申请人需对申请材料的真实性、有效性、合法性负主体责任，并作出信用承诺。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企业申报材料用A4纸</w:t>
      </w:r>
      <w:r>
        <w:rPr>
          <w:rFonts w:ascii="Times New Roman" w:hAnsi="Times New Roman" w:eastAsia="方正仿宋_GBK" w:cs="Times New Roman"/>
          <w:sz w:val="32"/>
          <w:szCs w:val="32"/>
          <w:u w:val="single"/>
        </w:rPr>
        <w:t>装订成册</w:t>
      </w:r>
      <w:r>
        <w:rPr>
          <w:rFonts w:ascii="Times New Roman" w:hAnsi="Times New Roman" w:eastAsia="方正仿宋_GBK" w:cs="Times New Roman"/>
          <w:sz w:val="32"/>
          <w:szCs w:val="32"/>
        </w:rPr>
        <w:t>，并加盖申报单位公章。</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联系人：魏晨晨</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18360008184</w:t>
      </w:r>
      <w:r>
        <w:rPr>
          <w:rFonts w:ascii="Times New Roman" w:hAnsi="Times New Roman" w:eastAsia="方正仿宋_GBK" w:cs="Times New Roman"/>
          <w:sz w:val="32"/>
          <w:szCs w:val="32"/>
        </w:rPr>
        <w:t xml:space="preserve"> </w:t>
      </w:r>
    </w:p>
    <w:p>
      <w:pPr>
        <w:spacing w:line="560" w:lineRule="exact"/>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bookmarkStart w:id="0" w:name="_GoBack"/>
      <w:bookmarkEnd w:id="0"/>
      <w:r>
        <w:drawing>
          <wp:anchor distT="0" distB="0" distL="114300" distR="114300" simplePos="0" relativeHeight="251659264" behindDoc="1" locked="0" layoutInCell="1" allowOverlap="1">
            <wp:simplePos x="0" y="0"/>
            <wp:positionH relativeFrom="column">
              <wp:posOffset>1533525</wp:posOffset>
            </wp:positionH>
            <wp:positionV relativeFrom="paragraph">
              <wp:posOffset>244475</wp:posOffset>
            </wp:positionV>
            <wp:extent cx="1670685" cy="1758315"/>
            <wp:effectExtent l="0" t="0" r="254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70685" cy="1758315"/>
                    </a:xfrm>
                    <a:prstGeom prst="rect">
                      <a:avLst/>
                    </a:prstGeom>
                    <a:noFill/>
                    <a:ln>
                      <a:noFill/>
                    </a:ln>
                  </pic:spPr>
                </pic:pic>
              </a:graphicData>
            </a:graphic>
          </wp:anchor>
        </w:drawing>
      </w:r>
    </w:p>
    <w:tbl>
      <w:tblPr>
        <w:tblStyle w:val="3"/>
        <w:tblW w:w="9620" w:type="dxa"/>
        <w:jc w:val="center"/>
        <w:tblLayout w:type="fixed"/>
        <w:tblCellMar>
          <w:top w:w="0" w:type="dxa"/>
          <w:left w:w="108" w:type="dxa"/>
          <w:bottom w:w="0" w:type="dxa"/>
          <w:right w:w="108" w:type="dxa"/>
        </w:tblCellMar>
      </w:tblPr>
      <w:tblGrid>
        <w:gridCol w:w="1557"/>
        <w:gridCol w:w="1619"/>
        <w:gridCol w:w="633"/>
        <w:gridCol w:w="445"/>
        <w:gridCol w:w="469"/>
        <w:gridCol w:w="1548"/>
        <w:gridCol w:w="1577"/>
        <w:gridCol w:w="1772"/>
      </w:tblGrid>
      <w:tr>
        <w:tblPrEx>
          <w:tblCellMar>
            <w:top w:w="0" w:type="dxa"/>
            <w:left w:w="108" w:type="dxa"/>
            <w:bottom w:w="0" w:type="dxa"/>
            <w:right w:w="108" w:type="dxa"/>
          </w:tblCellMar>
        </w:tblPrEx>
        <w:trPr>
          <w:trHeight w:val="1393" w:hRule="atLeast"/>
          <w:jc w:val="center"/>
        </w:trPr>
        <w:tc>
          <w:tcPr>
            <w:tcW w:w="9620" w:type="dxa"/>
            <w:gridSpan w:val="8"/>
            <w:tcBorders>
              <w:top w:val="nil"/>
              <w:left w:val="nil"/>
              <w:bottom w:val="nil"/>
              <w:right w:val="nil"/>
            </w:tcBorders>
            <w:noWrap/>
            <w:vAlign w:val="center"/>
          </w:tcPr>
          <w:p>
            <w:pPr>
              <w:spacing w:line="560" w:lineRule="exact"/>
              <w:ind w:firstLine="32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-1</w:t>
            </w:r>
          </w:p>
          <w:p>
            <w:pPr>
              <w:widowControl/>
              <w:spacing w:line="560" w:lineRule="exact"/>
              <w:jc w:val="center"/>
              <w:rPr>
                <w:rFonts w:eastAsia="方正小标宋_GBK" w:cs="方正小标宋_GBK"/>
                <w:sz w:val="36"/>
                <w:szCs w:val="40"/>
              </w:rPr>
            </w:pPr>
            <w:r>
              <w:rPr>
                <w:rFonts w:hint="eastAsia" w:eastAsia="方正小标宋_GBK" w:cs="方正小标宋_GBK"/>
                <w:sz w:val="40"/>
                <w:szCs w:val="44"/>
              </w:rPr>
              <w:t>区级财政专项资金项目申报信用承诺书</w:t>
            </w:r>
          </w:p>
        </w:tc>
      </w:tr>
      <w:tr>
        <w:tblPrEx>
          <w:tblCellMar>
            <w:top w:w="0" w:type="dxa"/>
            <w:left w:w="108" w:type="dxa"/>
            <w:bottom w:w="0" w:type="dxa"/>
            <w:right w:w="108" w:type="dxa"/>
          </w:tblCellMar>
        </w:tblPrEx>
        <w:trPr>
          <w:trHeight w:val="735"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项目申报单位</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2017"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统一社会信用代码</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r>
      <w:tr>
        <w:tblPrEx>
          <w:tblCellMar>
            <w:top w:w="0" w:type="dxa"/>
            <w:left w:w="108" w:type="dxa"/>
            <w:bottom w:w="0" w:type="dxa"/>
            <w:right w:w="108" w:type="dxa"/>
          </w:tblCellMar>
        </w:tblPrEx>
        <w:trPr>
          <w:trHeight w:val="788" w:hRule="atLeast"/>
          <w:jc w:val="center"/>
        </w:trPr>
        <w:tc>
          <w:tcPr>
            <w:tcW w:w="155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项目名称</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202</w:t>
            </w:r>
            <w:r>
              <w:rPr>
                <w:rFonts w:hint="eastAsia" w:ascii="Times New Roman" w:hAnsi="Times New Roman" w:eastAsia="黑体" w:cs="Times New Roman"/>
                <w:sz w:val="22"/>
                <w:lang w:val="en-US" w:eastAsia="zh-CN"/>
              </w:rPr>
              <w:t>3</w:t>
            </w:r>
            <w:r>
              <w:rPr>
                <w:rFonts w:hint="default" w:ascii="Times New Roman" w:hAnsi="Times New Roman" w:eastAsia="黑体" w:cs="Times New Roman"/>
                <w:sz w:val="22"/>
              </w:rPr>
              <w:t>年通州区知识产权</w:t>
            </w:r>
            <w:r>
              <w:rPr>
                <w:rFonts w:hint="eastAsia" w:ascii="Times New Roman" w:hAnsi="Times New Roman" w:eastAsia="黑体" w:cs="Times New Roman"/>
                <w:sz w:val="22"/>
                <w:lang w:val="en-US" w:eastAsia="zh-CN"/>
              </w:rPr>
              <w:t>强企培育工程资助</w:t>
            </w:r>
            <w:r>
              <w:rPr>
                <w:rFonts w:hint="default" w:ascii="Times New Roman" w:hAnsi="Times New Roman" w:eastAsia="黑体" w:cs="Times New Roman"/>
                <w:sz w:val="22"/>
              </w:rPr>
              <w:t>申报</w:t>
            </w:r>
          </w:p>
        </w:tc>
        <w:tc>
          <w:tcPr>
            <w:tcW w:w="2017" w:type="dxa"/>
            <w:gridSpan w:val="2"/>
            <w:tcBorders>
              <w:top w:val="nil"/>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申报依据</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《南通市通州区知识产权资助奖励办法》（通市监〔202</w:t>
            </w:r>
            <w:r>
              <w:rPr>
                <w:rFonts w:hint="eastAsia" w:ascii="Times New Roman" w:hAnsi="Times New Roman" w:eastAsia="黑体" w:cs="Times New Roman"/>
                <w:sz w:val="22"/>
                <w:lang w:val="en-US" w:eastAsia="zh-CN"/>
              </w:rPr>
              <w:t>3</w:t>
            </w:r>
            <w:r>
              <w:rPr>
                <w:rFonts w:hint="default" w:ascii="Times New Roman" w:hAnsi="Times New Roman" w:eastAsia="黑体" w:cs="Times New Roman"/>
                <w:sz w:val="22"/>
              </w:rPr>
              <w:t>〕</w:t>
            </w:r>
            <w:r>
              <w:rPr>
                <w:rFonts w:hint="eastAsia" w:ascii="Times New Roman" w:hAnsi="Times New Roman" w:eastAsia="黑体" w:cs="Times New Roman"/>
                <w:sz w:val="22"/>
                <w:lang w:val="en-US" w:eastAsia="zh-CN"/>
              </w:rPr>
              <w:t>49</w:t>
            </w:r>
            <w:r>
              <w:rPr>
                <w:rFonts w:hint="default" w:ascii="Times New Roman" w:hAnsi="Times New Roman" w:eastAsia="黑体" w:cs="Times New Roman"/>
                <w:sz w:val="22"/>
              </w:rPr>
              <w:t>号）</w:t>
            </w:r>
          </w:p>
        </w:tc>
      </w:tr>
      <w:tr>
        <w:tblPrEx>
          <w:tblCellMar>
            <w:top w:w="0" w:type="dxa"/>
            <w:left w:w="108" w:type="dxa"/>
            <w:bottom w:w="0" w:type="dxa"/>
            <w:right w:w="108" w:type="dxa"/>
          </w:tblCellMar>
        </w:tblPrEx>
        <w:trPr>
          <w:trHeight w:val="802"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申请财政资金</w:t>
            </w:r>
          </w:p>
        </w:tc>
        <w:tc>
          <w:tcPr>
            <w:tcW w:w="8063" w:type="dxa"/>
            <w:gridSpan w:val="7"/>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（待统一认定）</w:t>
            </w:r>
          </w:p>
        </w:tc>
      </w:tr>
      <w:tr>
        <w:tblPrEx>
          <w:tblCellMar>
            <w:top w:w="0" w:type="dxa"/>
            <w:left w:w="108" w:type="dxa"/>
            <w:bottom w:w="0" w:type="dxa"/>
            <w:right w:w="108" w:type="dxa"/>
          </w:tblCellMar>
        </w:tblPrEx>
        <w:trPr>
          <w:trHeight w:val="735"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项目所在地</w:t>
            </w:r>
          </w:p>
        </w:tc>
        <w:tc>
          <w:tcPr>
            <w:tcW w:w="1619"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154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项目责任人</w:t>
            </w:r>
          </w:p>
        </w:tc>
        <w:tc>
          <w:tcPr>
            <w:tcW w:w="1548"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c>
          <w:tcPr>
            <w:tcW w:w="1577"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联系电话</w:t>
            </w:r>
          </w:p>
        </w:tc>
        <w:tc>
          <w:tcPr>
            <w:tcW w:w="17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r>
      <w:tr>
        <w:tblPrEx>
          <w:tblCellMar>
            <w:top w:w="0" w:type="dxa"/>
            <w:left w:w="108" w:type="dxa"/>
            <w:bottom w:w="0" w:type="dxa"/>
            <w:right w:w="108" w:type="dxa"/>
          </w:tblCellMar>
        </w:tblPrEx>
        <w:trPr>
          <w:trHeight w:val="503" w:hRule="atLeast"/>
          <w:jc w:val="center"/>
        </w:trPr>
        <w:tc>
          <w:tcPr>
            <w:tcW w:w="9620" w:type="dxa"/>
            <w:gridSpan w:val="8"/>
            <w:tcBorders>
              <w:top w:val="single" w:color="auto" w:sz="4" w:space="0"/>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xml:space="preserve">项目申报单位承诺:                                                        </w:t>
            </w:r>
          </w:p>
        </w:tc>
      </w:tr>
      <w:tr>
        <w:tblPrEx>
          <w:tblCellMar>
            <w:top w:w="0" w:type="dxa"/>
            <w:left w:w="108" w:type="dxa"/>
            <w:bottom w:w="0" w:type="dxa"/>
            <w:right w:w="108" w:type="dxa"/>
          </w:tblCellMar>
        </w:tblPrEx>
        <w:trPr>
          <w:trHeight w:val="63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1.本单位近三年信用状况良好，无严重失信行为。</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2.申报的所有材料均依据相关项目申报要求,据实提供。</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3.</w:t>
            </w:r>
            <w:r>
              <w:rPr>
                <w:rFonts w:hint="eastAsia" w:ascii="Times New Roman" w:hAnsi="Times New Roman" w:eastAsia="黑体" w:cs="Times New Roman"/>
                <w:sz w:val="22"/>
                <w:szCs w:val="22"/>
                <w:lang w:val="en-US" w:eastAsia="zh-CN"/>
              </w:rPr>
              <w:t>本单位提供强企培育工程项目服务未向接受服务的单位收取费用</w:t>
            </w:r>
            <w:r>
              <w:rPr>
                <w:rFonts w:hint="default" w:ascii="Times New Roman" w:hAnsi="Times New Roman" w:eastAsia="黑体" w:cs="Times New Roman"/>
                <w:sz w:val="22"/>
                <w:szCs w:val="22"/>
              </w:rPr>
              <w:t>。</w:t>
            </w:r>
          </w:p>
        </w:tc>
      </w:tr>
      <w:tr>
        <w:tblPrEx>
          <w:tblCellMar>
            <w:top w:w="0" w:type="dxa"/>
            <w:left w:w="108" w:type="dxa"/>
            <w:bottom w:w="0" w:type="dxa"/>
            <w:right w:w="108" w:type="dxa"/>
          </w:tblCellMar>
        </w:tblPrEx>
        <w:trPr>
          <w:trHeight w:val="110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4.如违背以上承诺，愿意承担相关责任，同意有关主管部门将相关失信信息记入公共信用信息系统。严重失信的，同意在相关政府门户网站公开。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1164" w:hRule="atLeast"/>
          <w:jc w:val="center"/>
        </w:trPr>
        <w:tc>
          <w:tcPr>
            <w:tcW w:w="9620" w:type="dxa"/>
            <w:gridSpan w:val="8"/>
            <w:tcBorders>
              <w:top w:val="nil"/>
              <w:left w:val="single" w:color="auto" w:sz="4" w:space="0"/>
              <w:bottom w:val="nil"/>
              <w:right w:val="single" w:color="auto" w:sz="4" w:space="0"/>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776" w:hRule="atLeast"/>
          <w:jc w:val="center"/>
        </w:trPr>
        <w:tc>
          <w:tcPr>
            <w:tcW w:w="3809" w:type="dxa"/>
            <w:gridSpan w:val="3"/>
            <w:vMerge w:val="restart"/>
            <w:tcBorders>
              <w:top w:val="nil"/>
              <w:left w:val="single" w:color="auto" w:sz="4" w:space="0"/>
              <w:right w:val="nil"/>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项目申报责任人（签名）</w:t>
            </w:r>
          </w:p>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655"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1714"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单位负责人（签名）            单位（公章）</w:t>
            </w:r>
          </w:p>
        </w:tc>
      </w:tr>
      <w:tr>
        <w:tblPrEx>
          <w:tblCellMar>
            <w:top w:w="0" w:type="dxa"/>
            <w:left w:w="108" w:type="dxa"/>
            <w:bottom w:w="0" w:type="dxa"/>
            <w:right w:w="108" w:type="dxa"/>
          </w:tblCellMar>
        </w:tblPrEx>
        <w:trPr>
          <w:trHeight w:val="1414" w:hRule="atLeast"/>
          <w:jc w:val="center"/>
        </w:trPr>
        <w:tc>
          <w:tcPr>
            <w:tcW w:w="3809" w:type="dxa"/>
            <w:gridSpan w:val="3"/>
            <w:vMerge w:val="continue"/>
            <w:tcBorders>
              <w:left w:val="single" w:color="auto" w:sz="4" w:space="0"/>
              <w:bottom w:val="single" w:color="auto" w:sz="4" w:space="0"/>
              <w:right w:val="nil"/>
            </w:tcBorders>
          </w:tcPr>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single" w:color="auto" w:sz="4" w:space="0"/>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日期：</w:t>
            </w:r>
          </w:p>
        </w:tc>
      </w:tr>
    </w:tbl>
    <w:p>
      <w:pPr>
        <w:spacing w:line="540" w:lineRule="exact"/>
        <w:rPr>
          <w:rFonts w:ascii="Times New Roman" w:hAnsi="Times New Roman" w:eastAsia="方正仿宋_GBK" w:cs="Times New Roman"/>
          <w:snapToGrid w:val="0"/>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315" w:leftChars="-150"/>
        <w:jc w:val="center"/>
        <w:textAlignment w:val="auto"/>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年通州区知识产权</w:t>
      </w:r>
      <w:r>
        <w:rPr>
          <w:rFonts w:hint="eastAsia" w:ascii="方正小标宋_GBK" w:hAnsi="方正小标宋_GBK" w:eastAsia="方正小标宋_GBK" w:cs="方正小标宋_GBK"/>
          <w:sz w:val="40"/>
          <w:szCs w:val="40"/>
          <w:lang w:val="en-US" w:eastAsia="zh-CN"/>
        </w:rPr>
        <w:t>强企培育工程资助</w:t>
      </w:r>
      <w:r>
        <w:rPr>
          <w:rFonts w:hint="eastAsia" w:ascii="方正小标宋_GBK" w:hAnsi="方正小标宋_GBK" w:eastAsia="方正小标宋_GBK" w:cs="方正小标宋_GBK"/>
          <w:sz w:val="40"/>
          <w:szCs w:val="40"/>
        </w:rPr>
        <w:t>申请表</w:t>
      </w:r>
    </w:p>
    <w:tbl>
      <w:tblPr>
        <w:tblStyle w:val="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2422"/>
        <w:gridCol w:w="807"/>
        <w:gridCol w:w="807"/>
        <w:gridCol w:w="809"/>
        <w:gridCol w:w="758"/>
        <w:gridCol w:w="75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lang w:val="en-US" w:eastAsia="zh-CN"/>
              </w:rPr>
              <w:t>单位</w:t>
            </w:r>
            <w:r>
              <w:rPr>
                <w:rFonts w:hint="eastAsia" w:ascii="黑体" w:hAnsi="黑体" w:eastAsia="黑体" w:cs="黑体"/>
                <w:sz w:val="24"/>
              </w:rPr>
              <w:t>名称</w:t>
            </w:r>
          </w:p>
        </w:tc>
        <w:tc>
          <w:tcPr>
            <w:tcW w:w="2422" w:type="dxa"/>
            <w:noWrap/>
            <w:vAlign w:val="center"/>
          </w:tcPr>
          <w:p>
            <w:pPr>
              <w:spacing w:line="360" w:lineRule="exact"/>
              <w:jc w:val="center"/>
              <w:rPr>
                <w:rFonts w:ascii="黑体" w:hAnsi="黑体" w:eastAsia="黑体"/>
                <w:sz w:val="24"/>
              </w:rPr>
            </w:pPr>
          </w:p>
        </w:tc>
        <w:tc>
          <w:tcPr>
            <w:tcW w:w="2423" w:type="dxa"/>
            <w:gridSpan w:val="3"/>
            <w:noWrap/>
            <w:vAlign w:val="center"/>
          </w:tcPr>
          <w:p>
            <w:pPr>
              <w:spacing w:line="360" w:lineRule="exact"/>
              <w:jc w:val="center"/>
              <w:rPr>
                <w:rFonts w:ascii="黑体" w:hAnsi="黑体" w:eastAsia="黑体"/>
                <w:sz w:val="24"/>
              </w:rPr>
            </w:pPr>
            <w:r>
              <w:rPr>
                <w:rFonts w:hint="eastAsia" w:ascii="黑体" w:hAnsi="黑体" w:eastAsia="黑体" w:cs="黑体"/>
                <w:sz w:val="24"/>
              </w:rPr>
              <w:t>统一社会信用代码</w:t>
            </w:r>
          </w:p>
        </w:tc>
        <w:tc>
          <w:tcPr>
            <w:tcW w:w="2275" w:type="dxa"/>
            <w:gridSpan w:val="3"/>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lang w:val="en-US" w:eastAsia="zh-CN"/>
              </w:rPr>
              <w:t>负责人</w:t>
            </w:r>
            <w:r>
              <w:rPr>
                <w:rFonts w:hint="eastAsia" w:ascii="黑体" w:hAnsi="黑体" w:eastAsia="黑体" w:cs="黑体"/>
                <w:sz w:val="24"/>
              </w:rPr>
              <w:t>姓名</w:t>
            </w:r>
          </w:p>
        </w:tc>
        <w:tc>
          <w:tcPr>
            <w:tcW w:w="2422" w:type="dxa"/>
            <w:noWrap/>
            <w:vAlign w:val="center"/>
          </w:tcPr>
          <w:p>
            <w:pPr>
              <w:spacing w:line="360" w:lineRule="exact"/>
              <w:jc w:val="center"/>
              <w:rPr>
                <w:rFonts w:ascii="黑体" w:hAnsi="黑体" w:eastAsia="黑体"/>
                <w:sz w:val="24"/>
              </w:rPr>
            </w:pPr>
          </w:p>
        </w:tc>
        <w:tc>
          <w:tcPr>
            <w:tcW w:w="2423" w:type="dxa"/>
            <w:gridSpan w:val="3"/>
            <w:noWrap/>
            <w:vAlign w:val="center"/>
          </w:tcPr>
          <w:p>
            <w:pPr>
              <w:spacing w:line="360" w:lineRule="exact"/>
              <w:jc w:val="center"/>
              <w:rPr>
                <w:rFonts w:hint="eastAsia" w:ascii="黑体" w:hAnsi="黑体" w:eastAsia="黑体" w:cs="黑体"/>
                <w:sz w:val="24"/>
                <w:lang w:eastAsia="zh-CN"/>
              </w:rPr>
            </w:pPr>
            <w:r>
              <w:rPr>
                <w:rFonts w:hint="eastAsia" w:ascii="黑体" w:hAnsi="黑体" w:eastAsia="黑体" w:cs="黑体"/>
                <w:sz w:val="24"/>
                <w:lang w:val="en-US" w:eastAsia="zh-CN"/>
              </w:rPr>
              <w:t>负责</w:t>
            </w:r>
            <w:r>
              <w:rPr>
                <w:rFonts w:hint="eastAsia" w:ascii="黑体" w:hAnsi="黑体" w:eastAsia="黑体" w:cs="黑体"/>
                <w:sz w:val="24"/>
              </w:rPr>
              <w:t>人联系方式</w:t>
            </w:r>
          </w:p>
        </w:tc>
        <w:tc>
          <w:tcPr>
            <w:tcW w:w="2275" w:type="dxa"/>
            <w:gridSpan w:val="3"/>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联系人</w:t>
            </w:r>
          </w:p>
        </w:tc>
        <w:tc>
          <w:tcPr>
            <w:tcW w:w="2422" w:type="dxa"/>
            <w:noWrap/>
            <w:vAlign w:val="center"/>
          </w:tcPr>
          <w:p>
            <w:pPr>
              <w:spacing w:line="360" w:lineRule="exact"/>
              <w:jc w:val="center"/>
              <w:rPr>
                <w:rFonts w:ascii="黑体" w:hAnsi="黑体" w:eastAsia="黑体"/>
                <w:sz w:val="24"/>
              </w:rPr>
            </w:pPr>
          </w:p>
        </w:tc>
        <w:tc>
          <w:tcPr>
            <w:tcW w:w="2423" w:type="dxa"/>
            <w:gridSpan w:val="3"/>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联系方式</w:t>
            </w:r>
          </w:p>
        </w:tc>
        <w:tc>
          <w:tcPr>
            <w:tcW w:w="2275" w:type="dxa"/>
            <w:gridSpan w:val="3"/>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注册地址</w:t>
            </w:r>
          </w:p>
        </w:tc>
        <w:tc>
          <w:tcPr>
            <w:tcW w:w="7120" w:type="dxa"/>
            <w:gridSpan w:val="7"/>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银行账户名称</w:t>
            </w:r>
          </w:p>
        </w:tc>
        <w:tc>
          <w:tcPr>
            <w:tcW w:w="2422" w:type="dxa"/>
            <w:noWrap/>
            <w:vAlign w:val="center"/>
          </w:tcPr>
          <w:p>
            <w:pPr>
              <w:spacing w:line="360" w:lineRule="exact"/>
              <w:jc w:val="center"/>
              <w:rPr>
                <w:rFonts w:ascii="黑体" w:hAnsi="黑体" w:eastAsia="黑体"/>
                <w:color w:val="FF0000"/>
                <w:sz w:val="24"/>
              </w:rPr>
            </w:pPr>
          </w:p>
        </w:tc>
        <w:tc>
          <w:tcPr>
            <w:tcW w:w="2423" w:type="dxa"/>
            <w:gridSpan w:val="3"/>
            <w:noWrap/>
            <w:vAlign w:val="center"/>
          </w:tcPr>
          <w:p>
            <w:pPr>
              <w:spacing w:line="360" w:lineRule="exact"/>
              <w:jc w:val="center"/>
              <w:rPr>
                <w:rFonts w:ascii="黑体" w:hAnsi="黑体" w:eastAsia="黑体" w:cs="黑体"/>
                <w:sz w:val="24"/>
              </w:rPr>
            </w:pPr>
            <w:r>
              <w:rPr>
                <w:rFonts w:hint="eastAsia" w:ascii="黑体" w:hAnsi="黑体" w:eastAsia="黑体" w:cs="黑体"/>
                <w:sz w:val="24"/>
              </w:rPr>
              <w:t>银行账号</w:t>
            </w:r>
          </w:p>
        </w:tc>
        <w:tc>
          <w:tcPr>
            <w:tcW w:w="2275" w:type="dxa"/>
            <w:gridSpan w:val="3"/>
            <w:noWrap/>
            <w:vAlign w:val="center"/>
          </w:tcPr>
          <w:p>
            <w:pPr>
              <w:spacing w:line="360" w:lineRule="exact"/>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开户行名称</w:t>
            </w:r>
          </w:p>
        </w:tc>
        <w:tc>
          <w:tcPr>
            <w:tcW w:w="7120" w:type="dxa"/>
            <w:gridSpan w:val="7"/>
            <w:noWrap/>
            <w:vAlign w:val="center"/>
          </w:tcPr>
          <w:p>
            <w:pPr>
              <w:spacing w:line="360" w:lineRule="exact"/>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w:t>
            </w:r>
            <w:r>
              <w:rPr>
                <w:rFonts w:hint="eastAsia" w:ascii="黑体" w:hAnsi="黑体" w:eastAsia="黑体"/>
                <w:sz w:val="24"/>
                <w:lang w:val="en-US" w:eastAsia="zh-CN"/>
              </w:rPr>
              <w:t>强企培育</w:t>
            </w:r>
            <w:r>
              <w:rPr>
                <w:rFonts w:hint="eastAsia" w:ascii="黑体" w:hAnsi="黑体" w:eastAsia="黑体"/>
                <w:sz w:val="24"/>
              </w:rPr>
              <w:t>发明专利授权数</w:t>
            </w:r>
          </w:p>
        </w:tc>
        <w:tc>
          <w:tcPr>
            <w:tcW w:w="2422" w:type="dxa"/>
            <w:noWrap/>
            <w:vAlign w:val="center"/>
          </w:tcPr>
          <w:p>
            <w:pPr>
              <w:spacing w:line="360" w:lineRule="exact"/>
              <w:jc w:val="center"/>
              <w:rPr>
                <w:rFonts w:ascii="黑体" w:hAnsi="黑体" w:eastAsia="黑体"/>
                <w:sz w:val="24"/>
              </w:rPr>
            </w:pPr>
          </w:p>
        </w:tc>
        <w:tc>
          <w:tcPr>
            <w:tcW w:w="2423" w:type="dxa"/>
            <w:gridSpan w:val="3"/>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w:t>
            </w:r>
            <w:r>
              <w:rPr>
                <w:rFonts w:hint="eastAsia" w:ascii="黑体" w:hAnsi="黑体" w:eastAsia="黑体"/>
                <w:sz w:val="24"/>
                <w:lang w:val="en-US" w:eastAsia="zh-CN"/>
              </w:rPr>
              <w:t>强企培育</w:t>
            </w:r>
            <w:r>
              <w:rPr>
                <w:rFonts w:hint="eastAsia" w:ascii="黑体" w:hAnsi="黑体" w:eastAsia="黑体"/>
                <w:sz w:val="24"/>
              </w:rPr>
              <w:t>发明专利申请数</w:t>
            </w:r>
          </w:p>
        </w:tc>
        <w:tc>
          <w:tcPr>
            <w:tcW w:w="2275" w:type="dxa"/>
            <w:gridSpan w:val="3"/>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2023年强企培育服务企业数</w:t>
            </w:r>
          </w:p>
        </w:tc>
        <w:tc>
          <w:tcPr>
            <w:tcW w:w="2422" w:type="dxa"/>
            <w:noWrap/>
            <w:vAlign w:val="center"/>
          </w:tcPr>
          <w:p>
            <w:pPr>
              <w:spacing w:line="360" w:lineRule="exact"/>
              <w:jc w:val="center"/>
              <w:rPr>
                <w:rFonts w:ascii="黑体" w:hAnsi="黑体" w:eastAsia="黑体"/>
                <w:sz w:val="24"/>
              </w:rPr>
            </w:pPr>
          </w:p>
        </w:tc>
        <w:tc>
          <w:tcPr>
            <w:tcW w:w="807" w:type="dxa"/>
            <w:noWrap/>
            <w:vAlign w:val="center"/>
          </w:tcPr>
          <w:p>
            <w:pPr>
              <w:spacing w:line="360" w:lineRule="exact"/>
              <w:jc w:val="center"/>
              <w:rPr>
                <w:rFonts w:hint="eastAsia" w:ascii="黑体" w:hAnsi="黑体" w:eastAsia="黑体"/>
                <w:sz w:val="24"/>
                <w:lang w:val="en-US" w:eastAsia="zh-CN"/>
              </w:rPr>
            </w:pPr>
            <w:r>
              <w:rPr>
                <w:rFonts w:hint="eastAsia" w:ascii="黑体" w:hAnsi="黑体" w:eastAsia="黑体"/>
                <w:sz w:val="24"/>
                <w:lang w:val="en-US" w:eastAsia="zh-CN"/>
              </w:rPr>
              <w:t>起航</w:t>
            </w:r>
          </w:p>
        </w:tc>
        <w:tc>
          <w:tcPr>
            <w:tcW w:w="807" w:type="dxa"/>
            <w:noWrap/>
            <w:vAlign w:val="center"/>
          </w:tcPr>
          <w:p>
            <w:pPr>
              <w:spacing w:line="360" w:lineRule="exact"/>
              <w:jc w:val="both"/>
              <w:rPr>
                <w:rFonts w:hint="default" w:ascii="黑体" w:hAnsi="黑体" w:eastAsia="黑体"/>
                <w:sz w:val="24"/>
                <w:lang w:val="en-US" w:eastAsia="zh-CN"/>
              </w:rPr>
            </w:pPr>
          </w:p>
        </w:tc>
        <w:tc>
          <w:tcPr>
            <w:tcW w:w="809" w:type="dxa"/>
            <w:noWrap/>
            <w:vAlign w:val="center"/>
          </w:tcPr>
          <w:p>
            <w:pPr>
              <w:spacing w:line="360" w:lineRule="exact"/>
              <w:jc w:val="center"/>
              <w:rPr>
                <w:rFonts w:hint="eastAsia" w:ascii="黑体" w:hAnsi="黑体" w:eastAsia="黑体"/>
                <w:sz w:val="24"/>
                <w:lang w:val="en-US" w:eastAsia="zh-CN"/>
              </w:rPr>
            </w:pPr>
            <w:r>
              <w:rPr>
                <w:rFonts w:hint="eastAsia" w:ascii="黑体" w:hAnsi="黑体" w:eastAsia="黑体"/>
                <w:sz w:val="24"/>
                <w:lang w:val="en-US" w:eastAsia="zh-CN"/>
              </w:rPr>
              <w:t>远航</w:t>
            </w:r>
          </w:p>
        </w:tc>
        <w:tc>
          <w:tcPr>
            <w:tcW w:w="758" w:type="dxa"/>
            <w:noWrap/>
            <w:vAlign w:val="center"/>
          </w:tcPr>
          <w:p>
            <w:pPr>
              <w:spacing w:line="360" w:lineRule="exact"/>
              <w:rPr>
                <w:rFonts w:hint="eastAsia" w:ascii="黑体" w:hAnsi="黑体" w:eastAsia="黑体"/>
                <w:sz w:val="24"/>
                <w:lang w:val="en-US" w:eastAsia="zh-CN"/>
              </w:rPr>
            </w:pPr>
          </w:p>
        </w:tc>
        <w:tc>
          <w:tcPr>
            <w:tcW w:w="758" w:type="dxa"/>
            <w:noWrap/>
            <w:vAlign w:val="center"/>
          </w:tcPr>
          <w:p>
            <w:pPr>
              <w:spacing w:line="360" w:lineRule="exact"/>
              <w:rPr>
                <w:rFonts w:hint="eastAsia" w:ascii="黑体" w:hAnsi="黑体" w:eastAsia="黑体"/>
                <w:sz w:val="24"/>
                <w:lang w:val="en-US" w:eastAsia="zh-CN"/>
              </w:rPr>
            </w:pPr>
            <w:r>
              <w:rPr>
                <w:rFonts w:hint="eastAsia" w:ascii="黑体" w:hAnsi="黑体" w:eastAsia="黑体"/>
                <w:sz w:val="24"/>
                <w:lang w:val="en-US" w:eastAsia="zh-CN"/>
              </w:rPr>
              <w:t>领航</w:t>
            </w:r>
          </w:p>
        </w:tc>
        <w:tc>
          <w:tcPr>
            <w:tcW w:w="759"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保护中心申请数</w:t>
            </w:r>
          </w:p>
        </w:tc>
        <w:tc>
          <w:tcPr>
            <w:tcW w:w="2422" w:type="dxa"/>
            <w:noWrap/>
            <w:vAlign w:val="center"/>
          </w:tcPr>
          <w:p>
            <w:pPr>
              <w:spacing w:line="360" w:lineRule="exact"/>
              <w:jc w:val="center"/>
              <w:rPr>
                <w:rFonts w:ascii="黑体" w:hAnsi="黑体" w:eastAsia="黑体"/>
                <w:sz w:val="24"/>
              </w:rPr>
            </w:pPr>
          </w:p>
        </w:tc>
        <w:tc>
          <w:tcPr>
            <w:tcW w:w="2423" w:type="dxa"/>
            <w:gridSpan w:val="3"/>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普通通道申请数</w:t>
            </w:r>
          </w:p>
        </w:tc>
        <w:tc>
          <w:tcPr>
            <w:tcW w:w="2275" w:type="dxa"/>
            <w:gridSpan w:val="3"/>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保护中心授权数</w:t>
            </w:r>
          </w:p>
        </w:tc>
        <w:tc>
          <w:tcPr>
            <w:tcW w:w="2422" w:type="dxa"/>
            <w:noWrap/>
            <w:vAlign w:val="center"/>
          </w:tcPr>
          <w:p>
            <w:pPr>
              <w:spacing w:line="360" w:lineRule="exact"/>
              <w:jc w:val="center"/>
              <w:rPr>
                <w:rFonts w:ascii="黑体" w:hAnsi="黑体" w:eastAsia="黑体"/>
                <w:sz w:val="24"/>
              </w:rPr>
            </w:pPr>
          </w:p>
        </w:tc>
        <w:tc>
          <w:tcPr>
            <w:tcW w:w="2423" w:type="dxa"/>
            <w:gridSpan w:val="3"/>
            <w:noWrap/>
            <w:vAlign w:val="center"/>
          </w:tcPr>
          <w:p>
            <w:pPr>
              <w:spacing w:line="360" w:lineRule="exact"/>
              <w:jc w:val="center"/>
              <w:rPr>
                <w:rFonts w:hint="eastAsia" w:ascii="黑体" w:hAnsi="黑体" w:eastAsia="黑体"/>
                <w:sz w:val="24"/>
              </w:rPr>
            </w:pPr>
            <w:r>
              <w:rPr>
                <w:rFonts w:hint="eastAsia" w:ascii="黑体" w:hAnsi="黑体" w:eastAsia="黑体"/>
                <w:sz w:val="24"/>
                <w:lang w:val="en-US" w:eastAsia="zh-CN"/>
              </w:rPr>
              <w:t>普通通道授权数</w:t>
            </w:r>
          </w:p>
        </w:tc>
        <w:tc>
          <w:tcPr>
            <w:tcW w:w="2275" w:type="dxa"/>
            <w:gridSpan w:val="3"/>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pacing w:val="-11"/>
                <w:sz w:val="24"/>
                <w:lang w:val="en-US" w:eastAsia="zh-CN"/>
              </w:rPr>
              <w:t>普通通道驳回、撤回数</w:t>
            </w:r>
          </w:p>
        </w:tc>
        <w:tc>
          <w:tcPr>
            <w:tcW w:w="2422"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驳回  件，撤回  件</w:t>
            </w:r>
          </w:p>
        </w:tc>
        <w:tc>
          <w:tcPr>
            <w:tcW w:w="2423" w:type="dxa"/>
            <w:gridSpan w:val="3"/>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普通通道授权率</w:t>
            </w:r>
          </w:p>
        </w:tc>
        <w:tc>
          <w:tcPr>
            <w:tcW w:w="2275" w:type="dxa"/>
            <w:gridSpan w:val="3"/>
            <w:noWrap/>
            <w:vAlign w:val="center"/>
          </w:tcPr>
          <w:p>
            <w:pPr>
              <w:spacing w:line="360" w:lineRule="exact"/>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申请事由</w:t>
            </w:r>
          </w:p>
        </w:tc>
        <w:tc>
          <w:tcPr>
            <w:tcW w:w="7120" w:type="dxa"/>
            <w:gridSpan w:val="7"/>
            <w:noWrap/>
            <w:vAlign w:val="center"/>
          </w:tcPr>
          <w:p>
            <w:pPr>
              <w:spacing w:line="340" w:lineRule="exact"/>
              <w:rPr>
                <w:rFonts w:ascii="黑体" w:hAnsi="黑体" w:eastAsia="黑体"/>
                <w:sz w:val="24"/>
              </w:rPr>
            </w:pPr>
            <w:r>
              <w:rPr>
                <w:rFonts w:hint="eastAsia" w:ascii="黑体" w:hAnsi="黑体" w:eastAsia="黑体" w:cs="黑体"/>
                <w:kern w:val="0"/>
                <w:sz w:val="24"/>
              </w:rPr>
              <w:t>根据《南通市通州区知识产权资助奖励办法》（通市监〔2023〕49号），</w:t>
            </w:r>
            <w:r>
              <w:rPr>
                <w:rFonts w:hint="eastAsia" w:ascii="黑体" w:hAnsi="黑体" w:eastAsia="黑体" w:cs="黑体"/>
                <w:sz w:val="24"/>
                <w:lang w:val="en-US" w:eastAsia="zh-CN"/>
              </w:rPr>
              <w:t>申请资助</w:t>
            </w:r>
            <w:r>
              <w:rPr>
                <w:rFonts w:hint="eastAsia" w:ascii="黑体" w:hAnsi="黑体" w:eastAsia="黑体" w:cs="黑体"/>
                <w:sz w:val="24"/>
              </w:rPr>
              <w:t>。</w:t>
            </w:r>
          </w:p>
          <w:p>
            <w:pPr>
              <w:spacing w:line="340" w:lineRule="exact"/>
              <w:rPr>
                <w:rFonts w:ascii="黑体" w:hAnsi="黑体" w:eastAsia="黑体"/>
                <w:sz w:val="24"/>
              </w:rPr>
            </w:pPr>
          </w:p>
          <w:p>
            <w:pPr>
              <w:spacing w:line="340" w:lineRule="exact"/>
              <w:rPr>
                <w:rFonts w:ascii="黑体" w:hAnsi="黑体" w:eastAsia="黑体" w:cs="黑体"/>
                <w:sz w:val="24"/>
              </w:rPr>
            </w:pPr>
          </w:p>
          <w:p>
            <w:pPr>
              <w:spacing w:line="360" w:lineRule="exact"/>
              <w:rPr>
                <w:rFonts w:ascii="黑体" w:hAnsi="黑体" w:eastAsia="黑体" w:cs="黑体"/>
                <w:sz w:val="24"/>
              </w:rPr>
            </w:pPr>
            <w:r>
              <w:rPr>
                <w:rFonts w:hint="eastAsia" w:ascii="黑体" w:hAnsi="黑体" w:eastAsia="黑体" w:cs="黑体"/>
                <w:sz w:val="24"/>
                <w:lang w:val="en-US" w:eastAsia="zh-CN"/>
              </w:rPr>
              <w:t>负责</w:t>
            </w:r>
            <w:r>
              <w:rPr>
                <w:rFonts w:hint="eastAsia" w:ascii="黑体" w:hAnsi="黑体" w:eastAsia="黑体" w:cs="黑体"/>
                <w:sz w:val="24"/>
              </w:rPr>
              <w:t>人（签字）：            申报单位（公章）：</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sz w:val="24"/>
              </w:rPr>
              <w:t>区级部门审核意见</w:t>
            </w:r>
          </w:p>
        </w:tc>
        <w:tc>
          <w:tcPr>
            <w:tcW w:w="7120" w:type="dxa"/>
            <w:gridSpan w:val="7"/>
            <w:noWrap/>
            <w:vAlign w:val="center"/>
          </w:tcPr>
          <w:p>
            <w:pPr>
              <w:spacing w:line="400" w:lineRule="exact"/>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4"/>
              </w:rPr>
              <w:sym w:font="Wingdings" w:char="00A8"/>
            </w:r>
            <w:r>
              <w:rPr>
                <w:rFonts w:hint="eastAsia" w:ascii="黑体" w:hAnsi="黑体" w:eastAsia="黑体" w:cs="黑体"/>
                <w:sz w:val="24"/>
              </w:rPr>
              <w:t>符合/</w:t>
            </w:r>
            <w:r>
              <w:rPr>
                <w:rFonts w:hint="eastAsia" w:ascii="黑体" w:hAnsi="黑体" w:eastAsia="黑体" w:cs="黑体"/>
                <w:sz w:val="24"/>
              </w:rPr>
              <w:sym w:font="Wingdings" w:char="00A8"/>
            </w:r>
            <w:r>
              <w:rPr>
                <w:rFonts w:hint="eastAsia" w:ascii="黑体" w:hAnsi="黑体" w:eastAsia="黑体" w:cs="黑体"/>
                <w:sz w:val="24"/>
              </w:rPr>
              <w:t>不符合）通州区知识产权</w:t>
            </w:r>
            <w:r>
              <w:rPr>
                <w:rFonts w:hint="eastAsia" w:ascii="黑体" w:hAnsi="黑体" w:eastAsia="黑体" w:cs="黑体"/>
                <w:sz w:val="24"/>
                <w:lang w:val="en-US" w:eastAsia="zh-CN"/>
              </w:rPr>
              <w:t>强企培育工程项目资助</w:t>
            </w:r>
            <w:r>
              <w:rPr>
                <w:rFonts w:hint="eastAsia" w:ascii="黑体" w:hAnsi="黑体" w:eastAsia="黑体" w:cs="黑体"/>
                <w:sz w:val="24"/>
              </w:rPr>
              <w:t>标准，奖励金额</w:t>
            </w:r>
            <w:r>
              <w:rPr>
                <w:rFonts w:hint="eastAsia" w:ascii="黑体" w:hAnsi="黑体" w:eastAsia="黑体" w:cs="黑体"/>
                <w:sz w:val="24"/>
                <w:u w:val="single"/>
              </w:rPr>
              <w:t xml:space="preserve">            </w:t>
            </w:r>
            <w:r>
              <w:rPr>
                <w:rFonts w:hint="eastAsia" w:ascii="黑体" w:hAnsi="黑体" w:eastAsia="黑体" w:cs="黑体"/>
                <w:sz w:val="24"/>
              </w:rPr>
              <w:t>元。</w:t>
            </w:r>
          </w:p>
          <w:p>
            <w:pPr>
              <w:spacing w:line="400" w:lineRule="exact"/>
              <w:jc w:val="center"/>
              <w:rPr>
                <w:rFonts w:ascii="黑体" w:hAnsi="黑体" w:eastAsia="黑体" w:cs="黑体"/>
                <w:sz w:val="24"/>
              </w:rPr>
            </w:pPr>
          </w:p>
          <w:p>
            <w:pPr>
              <w:spacing w:line="400" w:lineRule="exact"/>
              <w:rPr>
                <w:rFonts w:ascii="黑体" w:hAnsi="黑体" w:eastAsia="黑体" w:cs="黑体"/>
                <w:sz w:val="24"/>
              </w:rPr>
            </w:pPr>
          </w:p>
          <w:p>
            <w:pPr>
              <w:spacing w:line="440" w:lineRule="exact"/>
              <w:jc w:val="center"/>
              <w:rPr>
                <w:rFonts w:ascii="黑体" w:hAnsi="黑体" w:eastAsia="黑体" w:cs="黑体"/>
                <w:sz w:val="24"/>
              </w:rPr>
            </w:pPr>
            <w:r>
              <w:rPr>
                <w:rFonts w:hint="eastAsia" w:ascii="黑体" w:hAnsi="黑体" w:eastAsia="黑体" w:cs="黑体"/>
                <w:sz w:val="24"/>
              </w:rPr>
              <w:t xml:space="preserve">           审核人（签字）：</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bl>
    <w:p>
      <w:pPr>
        <w:widowControl/>
        <w:shd w:val="clear" w:color="auto" w:fill="FFFFFF"/>
        <w:rPr>
          <w:rFonts w:ascii="方正仿宋_GBK" w:hAnsi="方正仿宋_GBK" w:eastAsia="方正仿宋_GBK" w:cs="方正仿宋_GBK"/>
          <w:kern w:val="0"/>
          <w:sz w:val="32"/>
          <w:szCs w:val="32"/>
          <w:shd w:val="clear" w:color="auto" w:fill="FFFFFF"/>
          <w:lang w:bidi="ar"/>
        </w:rPr>
        <w:sectPr>
          <w:pgSz w:w="11906" w:h="16838"/>
          <w:pgMar w:top="1440" w:right="1800" w:bottom="1440" w:left="1800" w:header="851" w:footer="992" w:gutter="0"/>
          <w:cols w:space="425" w:num="1"/>
          <w:docGrid w:type="lines" w:linePitch="312" w:charSpace="0"/>
        </w:sectPr>
      </w:pPr>
    </w:p>
    <w:p>
      <w:pPr>
        <w:spacing w:line="540" w:lineRule="exact"/>
        <w:rPr>
          <w:rFonts w:ascii="Times New Roman" w:hAnsi="Times New Roman" w:eastAsia="方正仿宋_GBK" w:cs="Times New Roman"/>
          <w:snapToGrid w:val="0"/>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p>
    <w:p>
      <w:pPr>
        <w:spacing w:line="560" w:lineRule="exact"/>
        <w:jc w:val="center"/>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强企培育服务项目指标完成情况</w:t>
      </w:r>
    </w:p>
    <w:tbl>
      <w:tblPr>
        <w:tblStyle w:val="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2422"/>
        <w:gridCol w:w="2423"/>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lang w:val="en-US" w:eastAsia="zh-CN"/>
              </w:rPr>
              <w:t>入库</w:t>
            </w:r>
            <w:r>
              <w:rPr>
                <w:rFonts w:hint="eastAsia" w:ascii="黑体" w:hAnsi="黑体" w:eastAsia="黑体" w:cs="黑体"/>
                <w:sz w:val="24"/>
              </w:rPr>
              <w:t>企业名称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cs="黑体"/>
                <w:sz w:val="24"/>
              </w:rPr>
              <w:t>统一社会信用代码</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法定代表人姓名</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联系人</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注册地址</w:t>
            </w:r>
          </w:p>
        </w:tc>
        <w:tc>
          <w:tcPr>
            <w:tcW w:w="2422" w:type="dxa"/>
            <w:noWrap/>
            <w:vAlign w:val="center"/>
          </w:tcPr>
          <w:p>
            <w:pPr>
              <w:spacing w:line="360" w:lineRule="exact"/>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强企培育类型</w:t>
            </w:r>
          </w:p>
        </w:tc>
        <w:tc>
          <w:tcPr>
            <w:tcW w:w="2275" w:type="dxa"/>
            <w:noWrap/>
            <w:vAlign w:val="center"/>
          </w:tcPr>
          <w:p>
            <w:pPr>
              <w:spacing w:line="360" w:lineRule="exact"/>
              <w:rPr>
                <w:rFonts w:ascii="黑体" w:hAnsi="黑体" w:eastAsia="黑体"/>
                <w:sz w:val="24"/>
              </w:rPr>
            </w:pPr>
            <w:r>
              <w:rPr>
                <w:rFonts w:hint="eastAsia" w:ascii="黑体" w:hAnsi="黑体" w:eastAsia="黑体"/>
                <w:sz w:val="24"/>
                <w:lang w:val="en-US" w:eastAsia="zh-CN"/>
              </w:rPr>
              <w:t>（起航、远航、领航）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hint="default" w:ascii="黑体" w:hAnsi="黑体" w:eastAsia="黑体"/>
                <w:sz w:val="24"/>
                <w:lang w:val="en-US"/>
              </w:rPr>
            </w:pPr>
            <w:r>
              <w:rPr>
                <w:rFonts w:hint="eastAsia" w:ascii="黑体" w:hAnsi="黑体" w:eastAsia="黑体"/>
                <w:sz w:val="24"/>
                <w:lang w:val="en-US" w:eastAsia="zh-CN"/>
              </w:rPr>
              <w:t>强企培育服务机构名称</w:t>
            </w:r>
          </w:p>
        </w:tc>
        <w:tc>
          <w:tcPr>
            <w:tcW w:w="2422" w:type="dxa"/>
            <w:noWrap/>
            <w:vAlign w:val="center"/>
          </w:tcPr>
          <w:p>
            <w:pPr>
              <w:spacing w:line="360" w:lineRule="exact"/>
              <w:jc w:val="center"/>
              <w:rPr>
                <w:rFonts w:hint="default" w:ascii="黑体" w:hAnsi="黑体" w:eastAsia="黑体"/>
                <w:sz w:val="24"/>
                <w:lang w:val="en-US" w:eastAsia="zh-CN"/>
              </w:rPr>
            </w:pPr>
          </w:p>
        </w:tc>
        <w:tc>
          <w:tcPr>
            <w:tcW w:w="2423"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强企培育服务是否收取费用</w:t>
            </w:r>
          </w:p>
        </w:tc>
        <w:tc>
          <w:tcPr>
            <w:tcW w:w="2275" w:type="dxa"/>
            <w:noWrap/>
            <w:vAlign w:val="center"/>
          </w:tcPr>
          <w:p>
            <w:pPr>
              <w:spacing w:line="36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企业知识产权管理机构</w:t>
            </w:r>
          </w:p>
        </w:tc>
        <w:tc>
          <w:tcPr>
            <w:tcW w:w="2422" w:type="dxa"/>
            <w:noWrap/>
            <w:vAlign w:val="center"/>
          </w:tcPr>
          <w:p>
            <w:pPr>
              <w:spacing w:line="360" w:lineRule="exact"/>
              <w:jc w:val="center"/>
              <w:rPr>
                <w:rFonts w:hint="default" w:ascii="黑体" w:hAnsi="黑体" w:eastAsia="黑体"/>
                <w:sz w:val="24"/>
                <w:lang w:val="en-US" w:eastAsia="zh-CN"/>
              </w:rPr>
            </w:pPr>
          </w:p>
        </w:tc>
        <w:tc>
          <w:tcPr>
            <w:tcW w:w="2423"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贯标情况</w:t>
            </w:r>
          </w:p>
        </w:tc>
        <w:tc>
          <w:tcPr>
            <w:tcW w:w="2275" w:type="dxa"/>
            <w:noWrap/>
            <w:vAlign w:val="center"/>
          </w:tcPr>
          <w:p>
            <w:pPr>
              <w:spacing w:line="360" w:lineRule="exact"/>
              <w:jc w:val="center"/>
              <w:rPr>
                <w:rFonts w:hint="eastAsia" w:ascii="黑体" w:hAnsi="黑体" w:eastAsia="黑体"/>
                <w:sz w:val="18"/>
                <w:szCs w:val="18"/>
                <w:lang w:eastAsia="zh-CN"/>
              </w:rPr>
            </w:pPr>
            <w:r>
              <w:rPr>
                <w:rFonts w:hint="eastAsia" w:ascii="黑体" w:hAnsi="黑体" w:eastAsia="黑体"/>
                <w:sz w:val="18"/>
                <w:szCs w:val="18"/>
                <w:lang w:eastAsia="zh-CN"/>
              </w:rPr>
              <w:t>（</w:t>
            </w:r>
            <w:r>
              <w:rPr>
                <w:rFonts w:hint="eastAsia" w:ascii="黑体" w:hAnsi="黑体" w:eastAsia="黑体"/>
                <w:sz w:val="18"/>
                <w:szCs w:val="18"/>
                <w:lang w:val="en-US" w:eastAsia="zh-CN"/>
              </w:rPr>
              <w:t>备案、省绩效、国标认证</w:t>
            </w:r>
            <w:r>
              <w:rPr>
                <w:rFonts w:hint="eastAsia" w:ascii="黑体" w:hAnsi="黑体" w:eastAsia="黑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hint="eastAsia" w:ascii="黑体" w:hAnsi="黑体" w:eastAsia="黑体" w:cs="黑体"/>
                <w:sz w:val="24"/>
                <w:lang w:val="en-US" w:eastAsia="zh-CN"/>
              </w:rPr>
            </w:pPr>
            <w:r>
              <w:rPr>
                <w:rFonts w:hint="eastAsia" w:ascii="黑体" w:hAnsi="黑体" w:eastAsia="黑体" w:cs="黑体"/>
                <w:sz w:val="24"/>
              </w:rPr>
              <w:t>知识产权专</w:t>
            </w:r>
            <w:r>
              <w:rPr>
                <w:rFonts w:hint="eastAsia" w:ascii="黑体" w:hAnsi="黑体" w:eastAsia="黑体" w:cs="黑体"/>
                <w:sz w:val="24"/>
                <w:lang w:val="en-US" w:eastAsia="zh-CN"/>
              </w:rPr>
              <w:t>兼</w:t>
            </w:r>
            <w:r>
              <w:rPr>
                <w:rFonts w:hint="eastAsia" w:ascii="黑体" w:hAnsi="黑体" w:eastAsia="黑体" w:cs="黑体"/>
                <w:sz w:val="24"/>
              </w:rPr>
              <w:t>职人员</w:t>
            </w:r>
            <w:r>
              <w:rPr>
                <w:rFonts w:hint="eastAsia" w:ascii="黑体" w:hAnsi="黑体" w:eastAsia="黑体" w:cs="黑体"/>
                <w:sz w:val="24"/>
                <w:lang w:val="en-US" w:eastAsia="zh-CN"/>
              </w:rPr>
              <w:t>数量</w:t>
            </w:r>
          </w:p>
        </w:tc>
        <w:tc>
          <w:tcPr>
            <w:tcW w:w="2422" w:type="dxa"/>
            <w:noWrap/>
            <w:vAlign w:val="center"/>
          </w:tcPr>
          <w:p>
            <w:pPr>
              <w:spacing w:line="360" w:lineRule="exact"/>
              <w:jc w:val="both"/>
              <w:rPr>
                <w:rFonts w:hint="default" w:ascii="黑体" w:hAnsi="黑体" w:eastAsia="黑体" w:cs="黑体"/>
                <w:sz w:val="24"/>
                <w:lang w:val="en-US" w:eastAsia="zh-CN"/>
              </w:rPr>
            </w:pPr>
          </w:p>
        </w:tc>
        <w:tc>
          <w:tcPr>
            <w:tcW w:w="2423" w:type="dxa"/>
            <w:noWrap/>
            <w:vAlign w:val="center"/>
          </w:tcPr>
          <w:p>
            <w:pPr>
              <w:spacing w:line="36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研发投入占销售收入比重</w:t>
            </w:r>
          </w:p>
        </w:tc>
        <w:tc>
          <w:tcPr>
            <w:tcW w:w="2275" w:type="dxa"/>
            <w:noWrap/>
            <w:vAlign w:val="center"/>
          </w:tcPr>
          <w:p>
            <w:pPr>
              <w:spacing w:line="360" w:lineRule="exact"/>
              <w:jc w:val="center"/>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是否建立知识产权管理制度</w:t>
            </w:r>
          </w:p>
        </w:tc>
        <w:tc>
          <w:tcPr>
            <w:tcW w:w="2422" w:type="dxa"/>
            <w:noWrap/>
            <w:vAlign w:val="center"/>
          </w:tcPr>
          <w:p>
            <w:pPr>
              <w:spacing w:line="360" w:lineRule="exact"/>
              <w:jc w:val="center"/>
              <w:rPr>
                <w:rFonts w:hint="default" w:ascii="黑体" w:hAnsi="黑体" w:eastAsia="黑体"/>
                <w:sz w:val="24"/>
                <w:lang w:val="en-US" w:eastAsia="zh-CN"/>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202</w:t>
            </w:r>
            <w:r>
              <w:rPr>
                <w:rFonts w:hint="eastAsia" w:ascii="黑体" w:hAnsi="黑体" w:eastAsia="黑体"/>
                <w:sz w:val="24"/>
                <w:lang w:val="en-US" w:eastAsia="zh-CN"/>
              </w:rPr>
              <w:t>3</w:t>
            </w:r>
            <w:r>
              <w:rPr>
                <w:rFonts w:hint="eastAsia" w:ascii="黑体" w:hAnsi="黑体" w:eastAsia="黑体"/>
                <w:sz w:val="24"/>
              </w:rPr>
              <w:t>年</w:t>
            </w:r>
            <w:r>
              <w:rPr>
                <w:rFonts w:hint="eastAsia" w:ascii="黑体" w:hAnsi="黑体" w:eastAsia="黑体"/>
                <w:sz w:val="24"/>
                <w:lang w:val="en-US" w:eastAsia="zh-CN"/>
              </w:rPr>
              <w:t>强企培育项目</w:t>
            </w:r>
            <w:r>
              <w:rPr>
                <w:rFonts w:hint="eastAsia" w:ascii="黑体" w:hAnsi="黑体" w:eastAsia="黑体"/>
                <w:sz w:val="24"/>
              </w:rPr>
              <w:t>知识产权培训次数</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w:t>
            </w:r>
            <w:r>
              <w:rPr>
                <w:rFonts w:hint="eastAsia" w:ascii="黑体" w:hAnsi="黑体" w:eastAsia="黑体"/>
                <w:sz w:val="24"/>
                <w:lang w:val="en-US" w:eastAsia="zh-CN"/>
              </w:rPr>
              <w:t>强企培育</w:t>
            </w:r>
            <w:r>
              <w:rPr>
                <w:rFonts w:hint="eastAsia" w:ascii="黑体" w:hAnsi="黑体" w:eastAsia="黑体"/>
                <w:sz w:val="24"/>
              </w:rPr>
              <w:t>发明专利</w:t>
            </w:r>
            <w:r>
              <w:rPr>
                <w:rFonts w:hint="eastAsia" w:ascii="黑体" w:hAnsi="黑体" w:eastAsia="黑体"/>
                <w:sz w:val="24"/>
                <w:lang w:val="en-US" w:eastAsia="zh-CN"/>
              </w:rPr>
              <w:t>申请</w:t>
            </w:r>
            <w:r>
              <w:rPr>
                <w:rFonts w:hint="eastAsia" w:ascii="黑体" w:hAnsi="黑体" w:eastAsia="黑体"/>
                <w:sz w:val="24"/>
              </w:rPr>
              <w:t>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20</w:t>
            </w:r>
            <w:r>
              <w:rPr>
                <w:rFonts w:hint="eastAsia" w:ascii="黑体" w:hAnsi="黑体" w:eastAsia="黑体"/>
                <w:sz w:val="24"/>
              </w:rPr>
              <w:t>2</w:t>
            </w:r>
            <w:r>
              <w:rPr>
                <w:rFonts w:hint="eastAsia" w:ascii="黑体" w:hAnsi="黑体" w:eastAsia="黑体"/>
                <w:sz w:val="24"/>
                <w:lang w:val="en-US" w:eastAsia="zh-CN"/>
              </w:rPr>
              <w:t>3</w:t>
            </w:r>
            <w:r>
              <w:rPr>
                <w:rFonts w:hint="eastAsia" w:ascii="黑体" w:hAnsi="黑体" w:eastAsia="黑体"/>
                <w:sz w:val="24"/>
              </w:rPr>
              <w:t>年</w:t>
            </w:r>
            <w:r>
              <w:rPr>
                <w:rFonts w:hint="eastAsia" w:ascii="黑体" w:hAnsi="黑体" w:eastAsia="黑体"/>
                <w:sz w:val="24"/>
                <w:lang w:val="en-US" w:eastAsia="zh-CN"/>
              </w:rPr>
              <w:t>强企培育</w:t>
            </w:r>
            <w:r>
              <w:rPr>
                <w:rFonts w:hint="eastAsia" w:ascii="黑体" w:hAnsi="黑体" w:eastAsia="黑体"/>
                <w:sz w:val="24"/>
              </w:rPr>
              <w:t>发明专利</w:t>
            </w:r>
            <w:r>
              <w:rPr>
                <w:rFonts w:hint="eastAsia" w:ascii="黑体" w:hAnsi="黑体" w:eastAsia="黑体"/>
                <w:sz w:val="24"/>
                <w:lang w:val="en-US" w:eastAsia="zh-CN"/>
              </w:rPr>
              <w:t>授权</w:t>
            </w:r>
            <w:r>
              <w:rPr>
                <w:rFonts w:hint="eastAsia" w:ascii="黑体" w:hAnsi="黑体" w:eastAsia="黑体"/>
                <w:sz w:val="24"/>
              </w:rPr>
              <w:t>数</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lang w:val="en-US" w:eastAsia="zh-CN"/>
              </w:rPr>
              <w:t>强企培育授权</w:t>
            </w:r>
            <w:r>
              <w:rPr>
                <w:rFonts w:hint="eastAsia" w:ascii="黑体" w:hAnsi="黑体" w:eastAsia="黑体"/>
                <w:sz w:val="24"/>
              </w:rPr>
              <w:t>发明专利实施率（%）</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sz w:val="24"/>
              </w:rPr>
              <w:t>有效发明专利总量</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39"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开展专利检索报告数量</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开展知识产权分析报告/专利微导航数量</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9" w:type="dxa"/>
            <w:gridSpan w:val="4"/>
            <w:noWrap/>
            <w:vAlign w:val="center"/>
          </w:tcPr>
          <w:p>
            <w:pPr>
              <w:spacing w:line="400" w:lineRule="exact"/>
              <w:rPr>
                <w:rFonts w:ascii="黑体" w:hAnsi="黑体" w:eastAsia="黑体" w:cs="黑体"/>
                <w:sz w:val="24"/>
              </w:rPr>
            </w:pPr>
            <w:r>
              <w:rPr>
                <w:rFonts w:hint="eastAsia" w:ascii="黑体" w:hAnsi="黑体" w:eastAsia="黑体" w:cs="黑体"/>
                <w:sz w:val="24"/>
              </w:rPr>
              <w:t>我单位承诺，</w:t>
            </w:r>
            <w:r>
              <w:rPr>
                <w:rFonts w:hint="eastAsia" w:ascii="黑体" w:hAnsi="黑体" w:eastAsia="黑体" w:cs="黑体"/>
                <w:sz w:val="24"/>
                <w:lang w:val="en-US" w:eastAsia="zh-CN"/>
              </w:rPr>
              <w:t>上述数据真实有效，强企培育项目所产生的发明专利申请是基于企业生产经营实际及技术创新保护等需求</w:t>
            </w:r>
            <w:r>
              <w:rPr>
                <w:rFonts w:hint="eastAsia" w:ascii="黑体" w:hAnsi="黑体" w:eastAsia="黑体" w:cs="黑体"/>
                <w:sz w:val="24"/>
              </w:rPr>
              <w:t>。</w:t>
            </w:r>
          </w:p>
          <w:p>
            <w:pPr>
              <w:spacing w:line="400" w:lineRule="exact"/>
              <w:rPr>
                <w:rFonts w:ascii="黑体" w:hAnsi="黑体" w:eastAsia="黑体" w:cs="黑体"/>
                <w:sz w:val="24"/>
              </w:rPr>
            </w:pPr>
          </w:p>
          <w:p>
            <w:pPr>
              <w:spacing w:line="440" w:lineRule="exact"/>
              <w:jc w:val="center"/>
              <w:rPr>
                <w:rFonts w:ascii="黑体" w:hAnsi="黑体" w:eastAsia="黑体" w:cs="黑体"/>
                <w:sz w:val="24"/>
              </w:rPr>
            </w:pPr>
            <w:r>
              <w:rPr>
                <w:rFonts w:hint="eastAsia" w:ascii="黑体" w:hAnsi="黑体" w:eastAsia="黑体" w:cs="黑体"/>
                <w:sz w:val="24"/>
              </w:rPr>
              <w:t xml:space="preserve">           </w:t>
            </w:r>
            <w:r>
              <w:rPr>
                <w:rFonts w:hint="eastAsia" w:ascii="黑体" w:hAnsi="黑体" w:eastAsia="黑体" w:cs="黑体"/>
                <w:sz w:val="24"/>
                <w:lang w:val="en-US" w:eastAsia="zh-CN"/>
              </w:rPr>
              <w:t>入库企业</w:t>
            </w:r>
            <w:r>
              <w:rPr>
                <w:rFonts w:hint="eastAsia" w:ascii="黑体" w:hAnsi="黑体" w:eastAsia="黑体" w:cs="黑体"/>
                <w:sz w:val="24"/>
              </w:rPr>
              <w:t>（盖章）：</w:t>
            </w:r>
          </w:p>
          <w:p>
            <w:pPr>
              <w:spacing w:line="440" w:lineRule="exact"/>
              <w:jc w:val="center"/>
              <w:rPr>
                <w:rFonts w:ascii="黑体" w:hAnsi="黑体" w:eastAsia="黑体" w:cs="黑体"/>
                <w:sz w:val="24"/>
              </w:rPr>
            </w:pPr>
            <w:r>
              <w:rPr>
                <w:rFonts w:hint="eastAsia" w:ascii="黑体" w:hAnsi="黑体" w:eastAsia="黑体" w:cs="黑体"/>
                <w:sz w:val="24"/>
              </w:rPr>
              <w:t xml:space="preserve">             法定代表人（签字）：</w:t>
            </w:r>
          </w:p>
          <w:p>
            <w:pPr>
              <w:spacing w:line="360" w:lineRule="exact"/>
              <w:jc w:val="right"/>
              <w:rPr>
                <w:rFonts w:ascii="黑体" w:hAnsi="黑体" w:eastAsia="黑体" w:cs="黑体"/>
                <w:sz w:val="24"/>
              </w:rPr>
            </w:pPr>
            <w:r>
              <w:rPr>
                <w:rFonts w:hint="eastAsia" w:ascii="黑体" w:hAnsi="黑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分局</w:t>
            </w:r>
            <w:r>
              <w:rPr>
                <w:rFonts w:hint="eastAsia" w:ascii="黑体" w:hAnsi="黑体" w:eastAsia="黑体" w:cs="黑体"/>
                <w:sz w:val="24"/>
                <w:lang w:val="en-US" w:eastAsia="zh-CN"/>
              </w:rPr>
              <w:t>审核</w:t>
            </w:r>
            <w:r>
              <w:rPr>
                <w:rFonts w:hint="eastAsia" w:ascii="黑体" w:hAnsi="黑体" w:eastAsia="黑体" w:cs="黑体"/>
                <w:sz w:val="24"/>
              </w:rPr>
              <w:t>意见</w:t>
            </w:r>
          </w:p>
        </w:tc>
        <w:tc>
          <w:tcPr>
            <w:tcW w:w="7120" w:type="dxa"/>
            <w:gridSpan w:val="3"/>
            <w:noWrap/>
            <w:vAlign w:val="center"/>
          </w:tcPr>
          <w:p>
            <w:pPr>
              <w:spacing w:line="400" w:lineRule="exact"/>
              <w:rPr>
                <w:rFonts w:ascii="黑体" w:hAnsi="黑体" w:eastAsia="黑体" w:cs="黑体"/>
                <w:sz w:val="24"/>
              </w:rPr>
            </w:pPr>
          </w:p>
          <w:p>
            <w:pPr>
              <w:spacing w:line="400" w:lineRule="exact"/>
              <w:jc w:val="center"/>
              <w:rPr>
                <w:rFonts w:ascii="黑体" w:hAnsi="黑体" w:eastAsia="黑体" w:cs="黑体"/>
                <w:sz w:val="24"/>
              </w:rPr>
            </w:pPr>
          </w:p>
          <w:p>
            <w:pPr>
              <w:spacing w:line="440" w:lineRule="exact"/>
              <w:jc w:val="center"/>
              <w:rPr>
                <w:rFonts w:ascii="黑体" w:hAnsi="黑体" w:eastAsia="黑体"/>
                <w:sz w:val="24"/>
              </w:rPr>
            </w:pPr>
            <w:r>
              <w:rPr>
                <w:rFonts w:hint="eastAsia" w:ascii="黑体" w:hAnsi="黑体" w:eastAsia="黑体" w:cs="黑体"/>
                <w:sz w:val="24"/>
              </w:rPr>
              <w:t>分局（公章）：</w:t>
            </w:r>
          </w:p>
          <w:p>
            <w:pPr>
              <w:spacing w:line="440" w:lineRule="exact"/>
              <w:jc w:val="center"/>
              <w:rPr>
                <w:rFonts w:ascii="黑体" w:hAnsi="黑体" w:eastAsia="黑体" w:cs="黑体"/>
                <w:sz w:val="24"/>
              </w:rPr>
            </w:pPr>
            <w:r>
              <w:rPr>
                <w:rFonts w:hint="eastAsia" w:ascii="黑体" w:hAnsi="黑体" w:eastAsia="黑体" w:cs="黑体"/>
                <w:sz w:val="24"/>
              </w:rPr>
              <w:t>审核人（签字）：</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bl>
    <w:p>
      <w:pPr>
        <w:widowControl/>
        <w:shd w:val="clear" w:color="auto" w:fill="FFFFFF"/>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p>
      <w:pPr>
        <w:widowControl/>
        <w:shd w:val="clear" w:color="auto" w:fill="FFFFFF"/>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-4</w:t>
      </w:r>
    </w:p>
    <w:p>
      <w:pPr>
        <w:widowControl/>
        <w:shd w:val="clear" w:color="auto" w:fill="FFFFFF"/>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0"/>
          <w:szCs w:val="40"/>
          <w:u w:val="single"/>
          <w:lang w:val="en-US" w:eastAsia="zh-CN"/>
        </w:rPr>
        <w:t>（填入库企业名称并盖章）</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w:t>
      </w:r>
      <w:r>
        <w:rPr>
          <w:rFonts w:hint="eastAsia" w:ascii="方正小标宋_GBK" w:hAnsi="方正小标宋_GBK" w:eastAsia="方正小标宋_GBK" w:cs="方正小标宋_GBK"/>
          <w:sz w:val="40"/>
          <w:szCs w:val="40"/>
          <w:lang w:val="en-US" w:eastAsia="zh-CN"/>
        </w:rPr>
        <w:t>强企培育</w:t>
      </w:r>
      <w:r>
        <w:rPr>
          <w:rFonts w:hint="eastAsia" w:ascii="方正小标宋_GBK" w:hAnsi="方正小标宋_GBK" w:eastAsia="方正小标宋_GBK" w:cs="方正小标宋_GBK"/>
          <w:sz w:val="40"/>
          <w:szCs w:val="40"/>
        </w:rPr>
        <w:t>发明专利授权明细表</w:t>
      </w:r>
      <w:r>
        <w:rPr>
          <w:rFonts w:hint="eastAsia" w:ascii="Times New Roman" w:hAnsi="Times New Roman" w:eastAsia="方正仿宋_GBK" w:cs="Times New Roman"/>
          <w:sz w:val="32"/>
          <w:szCs w:val="32"/>
        </w:rPr>
        <w:t xml:space="preserve">      </w:t>
      </w:r>
      <w:r>
        <w:rPr>
          <w:rFonts w:hint="eastAsia" w:ascii="黑体" w:hAnsi="黑体" w:eastAsia="黑体" w:cs="黑体"/>
          <w:sz w:val="32"/>
          <w:szCs w:val="32"/>
        </w:rPr>
        <w:t>填报时间：</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633"/>
        <w:gridCol w:w="2837"/>
        <w:gridCol w:w="1953"/>
        <w:gridCol w:w="1882"/>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r>
              <w:rPr>
                <w:rFonts w:hint="eastAsia" w:ascii="黑体" w:hAnsi="黑体" w:eastAsia="黑体" w:cs="黑体"/>
                <w:sz w:val="21"/>
                <w:szCs w:val="21"/>
              </w:rPr>
              <w:t>序号</w:t>
            </w:r>
          </w:p>
        </w:tc>
        <w:tc>
          <w:tcPr>
            <w:tcW w:w="929" w:type="pct"/>
            <w:vAlign w:val="top"/>
          </w:tcPr>
          <w:p>
            <w:pPr>
              <w:widowControl/>
              <w:jc w:val="center"/>
              <w:rPr>
                <w:rFonts w:hint="eastAsia" w:ascii="黑体" w:hAnsi="黑体" w:eastAsia="黑体" w:cs="黑体"/>
                <w:sz w:val="21"/>
                <w:szCs w:val="21"/>
              </w:rPr>
            </w:pPr>
            <w:r>
              <w:rPr>
                <w:rFonts w:hint="eastAsia" w:ascii="黑体" w:hAnsi="黑体" w:eastAsia="黑体" w:cs="黑体"/>
                <w:sz w:val="21"/>
                <w:szCs w:val="21"/>
              </w:rPr>
              <w:t>申请号</w:t>
            </w:r>
          </w:p>
        </w:tc>
        <w:tc>
          <w:tcPr>
            <w:tcW w:w="1001" w:type="pct"/>
            <w:vAlign w:val="top"/>
          </w:tcPr>
          <w:p>
            <w:pPr>
              <w:widowControl/>
              <w:jc w:val="center"/>
              <w:rPr>
                <w:rFonts w:hint="eastAsia" w:ascii="黑体" w:hAnsi="黑体" w:eastAsia="黑体" w:cs="黑体"/>
                <w:sz w:val="21"/>
                <w:szCs w:val="21"/>
                <w:lang w:eastAsia="zh-CN"/>
              </w:rPr>
            </w:pPr>
            <w:r>
              <w:rPr>
                <w:rFonts w:hint="eastAsia" w:ascii="黑体" w:hAnsi="黑体" w:eastAsia="黑体" w:cs="黑体"/>
                <w:sz w:val="21"/>
                <w:szCs w:val="21"/>
                <w:lang w:val="en-US" w:eastAsia="zh-CN"/>
              </w:rPr>
              <w:t>专利名称</w:t>
            </w:r>
          </w:p>
        </w:tc>
        <w:tc>
          <w:tcPr>
            <w:tcW w:w="689" w:type="pct"/>
            <w:vAlign w:val="top"/>
          </w:tcPr>
          <w:p>
            <w:pPr>
              <w:widowControl/>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申请时间</w:t>
            </w:r>
          </w:p>
        </w:tc>
        <w:tc>
          <w:tcPr>
            <w:tcW w:w="664" w:type="pct"/>
            <w:vAlign w:val="top"/>
          </w:tcPr>
          <w:p>
            <w:pPr>
              <w:widowControl/>
              <w:jc w:val="center"/>
              <w:rPr>
                <w:rFonts w:hint="default" w:ascii="黑体" w:hAnsi="黑体" w:eastAsia="黑体" w:cs="黑体"/>
                <w:sz w:val="21"/>
                <w:szCs w:val="21"/>
                <w:lang w:val="en-US"/>
              </w:rPr>
            </w:pPr>
            <w:r>
              <w:rPr>
                <w:rFonts w:hint="eastAsia" w:ascii="黑体" w:hAnsi="黑体" w:eastAsia="黑体" w:cs="黑体"/>
                <w:sz w:val="21"/>
                <w:szCs w:val="21"/>
                <w:lang w:val="en-US" w:eastAsia="zh-CN"/>
              </w:rPr>
              <w:t>授权时间</w:t>
            </w:r>
          </w:p>
        </w:tc>
        <w:tc>
          <w:tcPr>
            <w:tcW w:w="1421" w:type="pct"/>
            <w:vAlign w:val="top"/>
          </w:tcPr>
          <w:p>
            <w:pPr>
              <w:widowControl/>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实施运用情况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Times New Roman" w:hAnsi="Times New Roman" w:eastAsia="方正仿宋_GBK" w:cs="Times New Roman"/>
                <w:snapToGrid w:val="0"/>
                <w:color w:val="000000"/>
                <w:sz w:val="21"/>
                <w:szCs w:val="21"/>
                <w:lang w:val="en-US" w:eastAsia="zh-CN"/>
              </w:rPr>
            </w:pPr>
            <w:r>
              <w:rPr>
                <w:rFonts w:hint="eastAsia" w:ascii="Times New Roman" w:hAnsi="Times New Roman" w:eastAsia="方正仿宋_GBK" w:cs="Times New Roman"/>
                <w:snapToGrid w:val="0"/>
                <w:color w:val="000000"/>
                <w:sz w:val="21"/>
                <w:szCs w:val="21"/>
                <w:lang w:val="en-US" w:eastAsia="zh-CN"/>
              </w:rPr>
              <w:t>示例：发明专利投入生产（产品、服务）使用，说明产品名称等。</w:t>
            </w:r>
          </w:p>
          <w:p>
            <w:pPr>
              <w:widowControl/>
              <w:jc w:val="center"/>
              <w:rPr>
                <w:rFonts w:hint="default" w:ascii="黑体" w:hAnsi="黑体" w:eastAsia="黑体" w:cs="黑体"/>
                <w:sz w:val="21"/>
                <w:szCs w:val="21"/>
                <w:lang w:val="en-US"/>
              </w:rPr>
            </w:pPr>
            <w:r>
              <w:rPr>
                <w:rFonts w:hint="eastAsia" w:ascii="Times New Roman" w:hAnsi="Times New Roman" w:eastAsia="方正仿宋_GBK" w:cs="Times New Roman"/>
                <w:snapToGrid w:val="0"/>
                <w:color w:val="000000"/>
                <w:sz w:val="21"/>
                <w:szCs w:val="21"/>
                <w:lang w:val="en-US" w:eastAsia="zh-CN"/>
              </w:rPr>
              <w:t>也可以是融资、许可、专利布局、保护等。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3" w:type="pct"/>
            <w:vAlign w:val="top"/>
          </w:tcPr>
          <w:p>
            <w:pPr>
              <w:widowControl/>
              <w:jc w:val="center"/>
              <w:rPr>
                <w:rFonts w:hint="eastAsia" w:ascii="黑体" w:hAnsi="黑体" w:eastAsia="黑体" w:cs="黑体"/>
                <w:sz w:val="21"/>
                <w:szCs w:val="21"/>
              </w:rPr>
            </w:pPr>
          </w:p>
        </w:tc>
        <w:tc>
          <w:tcPr>
            <w:tcW w:w="929" w:type="pct"/>
            <w:vAlign w:val="top"/>
          </w:tcPr>
          <w:p>
            <w:pPr>
              <w:widowControl/>
              <w:jc w:val="center"/>
              <w:rPr>
                <w:rFonts w:hint="eastAsia" w:ascii="黑体" w:hAnsi="黑体" w:eastAsia="黑体" w:cs="黑体"/>
                <w:sz w:val="21"/>
                <w:szCs w:val="21"/>
              </w:rPr>
            </w:pPr>
          </w:p>
        </w:tc>
        <w:tc>
          <w:tcPr>
            <w:tcW w:w="1001" w:type="pct"/>
            <w:vAlign w:val="top"/>
          </w:tcPr>
          <w:p>
            <w:pPr>
              <w:widowControl/>
              <w:jc w:val="center"/>
              <w:rPr>
                <w:rFonts w:hint="eastAsia" w:ascii="黑体" w:hAnsi="黑体" w:eastAsia="黑体" w:cs="黑体"/>
                <w:sz w:val="21"/>
                <w:szCs w:val="21"/>
              </w:rPr>
            </w:pPr>
          </w:p>
        </w:tc>
        <w:tc>
          <w:tcPr>
            <w:tcW w:w="689" w:type="pct"/>
            <w:vAlign w:val="top"/>
          </w:tcPr>
          <w:p>
            <w:pPr>
              <w:widowControl/>
              <w:jc w:val="center"/>
              <w:rPr>
                <w:rFonts w:hint="eastAsia" w:ascii="黑体" w:hAnsi="黑体" w:eastAsia="黑体" w:cs="黑体"/>
                <w:sz w:val="21"/>
                <w:szCs w:val="21"/>
              </w:rPr>
            </w:pPr>
          </w:p>
        </w:tc>
        <w:tc>
          <w:tcPr>
            <w:tcW w:w="664" w:type="pct"/>
            <w:vAlign w:val="top"/>
          </w:tcPr>
          <w:p>
            <w:pPr>
              <w:widowControl/>
              <w:jc w:val="center"/>
              <w:rPr>
                <w:rFonts w:hint="eastAsia" w:ascii="黑体" w:hAnsi="黑体" w:eastAsia="黑体" w:cs="黑体"/>
                <w:sz w:val="21"/>
                <w:szCs w:val="21"/>
              </w:rPr>
            </w:pPr>
          </w:p>
        </w:tc>
        <w:tc>
          <w:tcPr>
            <w:tcW w:w="1421" w:type="pct"/>
            <w:vAlign w:val="top"/>
          </w:tcPr>
          <w:p>
            <w:pPr>
              <w:widowControl/>
              <w:jc w:val="center"/>
              <w:rPr>
                <w:rFonts w:hint="eastAsia" w:ascii="黑体" w:hAnsi="黑体" w:eastAsia="黑体" w:cs="黑体"/>
                <w:sz w:val="21"/>
                <w:szCs w:val="21"/>
              </w:rPr>
            </w:pPr>
          </w:p>
        </w:tc>
      </w:tr>
    </w:tbl>
    <w:p>
      <w:pPr>
        <w:widowControl/>
        <w:shd w:val="clear" w:color="auto" w:fill="FFFFFF"/>
        <w:rPr>
          <w:rFonts w:hint="eastAsia" w:ascii="Times New Roman" w:hAnsi="Times New Roman" w:eastAsia="方正仿宋_GBK" w:cs="Times New Roman"/>
          <w:sz w:val="32"/>
          <w:szCs w:val="32"/>
        </w:rPr>
      </w:pPr>
    </w:p>
    <w:p>
      <w:pPr>
        <w:widowControl/>
        <w:shd w:val="clear" w:color="auto" w:fill="FFFFFF"/>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-5</w:t>
      </w:r>
    </w:p>
    <w:p>
      <w:pPr>
        <w:widowControl/>
        <w:shd w:val="clear" w:color="auto" w:fill="FFFFFF"/>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0"/>
          <w:szCs w:val="40"/>
          <w:u w:val="single"/>
          <w:lang w:val="en-US" w:eastAsia="zh-CN"/>
        </w:rPr>
        <w:t>（填入库企业名称并盖章）</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w:t>
      </w:r>
      <w:r>
        <w:rPr>
          <w:rFonts w:hint="eastAsia" w:ascii="方正小标宋_GBK" w:hAnsi="方正小标宋_GBK" w:eastAsia="方正小标宋_GBK" w:cs="方正小标宋_GBK"/>
          <w:sz w:val="40"/>
          <w:szCs w:val="40"/>
          <w:lang w:val="en-US" w:eastAsia="zh-CN"/>
        </w:rPr>
        <w:t>强企培育</w:t>
      </w:r>
      <w:r>
        <w:rPr>
          <w:rFonts w:hint="eastAsia" w:ascii="方正小标宋_GBK" w:hAnsi="方正小标宋_GBK" w:eastAsia="方正小标宋_GBK" w:cs="方正小标宋_GBK"/>
          <w:sz w:val="40"/>
          <w:szCs w:val="40"/>
        </w:rPr>
        <w:t>发明专利申请明细表</w:t>
      </w:r>
      <w:r>
        <w:rPr>
          <w:rFonts w:hint="eastAsia" w:ascii="Times New Roman" w:hAnsi="Times New Roman" w:eastAsia="方正仿宋_GBK" w:cs="Times New Roman"/>
          <w:sz w:val="32"/>
          <w:szCs w:val="32"/>
        </w:rPr>
        <w:t xml:space="preserve">      </w:t>
      </w:r>
      <w:r>
        <w:rPr>
          <w:rFonts w:hint="eastAsia" w:ascii="黑体" w:hAnsi="黑体" w:eastAsia="黑体" w:cs="黑体"/>
          <w:sz w:val="32"/>
          <w:szCs w:val="32"/>
        </w:rPr>
        <w:t>填报时间：</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542"/>
        <w:gridCol w:w="3290"/>
        <w:gridCol w:w="3066"/>
        <w:gridCol w:w="272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jc w:val="center"/>
              <w:rPr>
                <w:rFonts w:hint="eastAsia" w:ascii="黑体" w:hAnsi="黑体" w:eastAsia="黑体" w:cs="黑体"/>
                <w:sz w:val="21"/>
                <w:szCs w:val="21"/>
              </w:rPr>
            </w:pPr>
            <w:r>
              <w:rPr>
                <w:rFonts w:hint="eastAsia" w:ascii="黑体" w:hAnsi="黑体" w:eastAsia="黑体" w:cs="黑体"/>
                <w:sz w:val="21"/>
                <w:szCs w:val="21"/>
              </w:rPr>
              <w:t>序号</w:t>
            </w:r>
          </w:p>
        </w:tc>
        <w:tc>
          <w:tcPr>
            <w:tcW w:w="897" w:type="pct"/>
          </w:tcPr>
          <w:p>
            <w:pPr>
              <w:widowControl/>
              <w:jc w:val="center"/>
              <w:rPr>
                <w:rFonts w:hint="eastAsia" w:ascii="黑体" w:hAnsi="黑体" w:eastAsia="黑体" w:cs="黑体"/>
                <w:sz w:val="21"/>
                <w:szCs w:val="21"/>
              </w:rPr>
            </w:pPr>
            <w:r>
              <w:rPr>
                <w:rFonts w:hint="eastAsia" w:ascii="黑体" w:hAnsi="黑体" w:eastAsia="黑体" w:cs="黑体"/>
                <w:sz w:val="21"/>
                <w:szCs w:val="21"/>
              </w:rPr>
              <w:t>申请号</w:t>
            </w:r>
          </w:p>
        </w:tc>
        <w:tc>
          <w:tcPr>
            <w:tcW w:w="1161" w:type="pct"/>
          </w:tcPr>
          <w:p>
            <w:pPr>
              <w:widowControl/>
              <w:jc w:val="center"/>
              <w:rPr>
                <w:rFonts w:hint="eastAsia" w:ascii="黑体" w:hAnsi="黑体" w:eastAsia="黑体" w:cs="黑体"/>
                <w:sz w:val="21"/>
                <w:szCs w:val="21"/>
                <w:lang w:eastAsia="zh-CN"/>
              </w:rPr>
            </w:pPr>
            <w:r>
              <w:rPr>
                <w:rFonts w:hint="eastAsia" w:ascii="黑体" w:hAnsi="黑体" w:eastAsia="黑体" w:cs="黑体"/>
                <w:sz w:val="21"/>
                <w:szCs w:val="21"/>
                <w:lang w:val="en-US" w:eastAsia="zh-CN"/>
              </w:rPr>
              <w:t>专利名称</w:t>
            </w:r>
          </w:p>
        </w:tc>
        <w:tc>
          <w:tcPr>
            <w:tcW w:w="1082" w:type="pct"/>
          </w:tcPr>
          <w:p>
            <w:pPr>
              <w:widowControl/>
              <w:jc w:val="center"/>
              <w:rPr>
                <w:rFonts w:hint="eastAsia" w:ascii="黑体" w:hAnsi="黑体" w:eastAsia="黑体" w:cs="黑体"/>
                <w:sz w:val="21"/>
                <w:szCs w:val="21"/>
              </w:rPr>
            </w:pPr>
            <w:r>
              <w:rPr>
                <w:rFonts w:hint="eastAsia" w:ascii="黑体" w:hAnsi="黑体" w:eastAsia="黑体" w:cs="黑体"/>
                <w:sz w:val="21"/>
                <w:szCs w:val="21"/>
              </w:rPr>
              <w:t>申请时间</w:t>
            </w:r>
          </w:p>
        </w:tc>
        <w:tc>
          <w:tcPr>
            <w:tcW w:w="962" w:type="pct"/>
          </w:tcPr>
          <w:p>
            <w:pPr>
              <w:widowControl/>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通道（保护中心/普通通道）</w:t>
            </w:r>
          </w:p>
        </w:tc>
        <w:tc>
          <w:tcPr>
            <w:tcW w:w="578" w:type="pct"/>
            <w:vAlign w:val="top"/>
          </w:tcPr>
          <w:p>
            <w:pPr>
              <w:widowControl/>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授权/驳回/撤回/在审/......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widowControl/>
              <w:rPr>
                <w:rFonts w:ascii="Times New Roman" w:hAnsi="Times New Roman" w:eastAsia="方正仿宋_GBK" w:cs="Times New Roman"/>
                <w:sz w:val="21"/>
                <w:szCs w:val="21"/>
              </w:rPr>
            </w:pPr>
          </w:p>
        </w:tc>
        <w:tc>
          <w:tcPr>
            <w:tcW w:w="897" w:type="pct"/>
          </w:tcPr>
          <w:p>
            <w:pPr>
              <w:widowControl/>
              <w:rPr>
                <w:rFonts w:ascii="Times New Roman" w:hAnsi="Times New Roman" w:eastAsia="方正仿宋_GBK" w:cs="Times New Roman"/>
                <w:sz w:val="21"/>
                <w:szCs w:val="21"/>
              </w:rPr>
            </w:pPr>
          </w:p>
        </w:tc>
        <w:tc>
          <w:tcPr>
            <w:tcW w:w="1161" w:type="pct"/>
          </w:tcPr>
          <w:p>
            <w:pPr>
              <w:widowControl/>
              <w:rPr>
                <w:rFonts w:ascii="Times New Roman" w:hAnsi="Times New Roman" w:eastAsia="方正仿宋_GBK" w:cs="Times New Roman"/>
                <w:sz w:val="21"/>
                <w:szCs w:val="21"/>
              </w:rPr>
            </w:pPr>
          </w:p>
        </w:tc>
        <w:tc>
          <w:tcPr>
            <w:tcW w:w="1082" w:type="pct"/>
          </w:tcPr>
          <w:p>
            <w:pPr>
              <w:widowControl/>
              <w:rPr>
                <w:rFonts w:ascii="Times New Roman" w:hAnsi="Times New Roman" w:eastAsia="方正仿宋_GBK" w:cs="Times New Roman"/>
                <w:sz w:val="21"/>
                <w:szCs w:val="21"/>
              </w:rPr>
            </w:pPr>
          </w:p>
        </w:tc>
        <w:tc>
          <w:tcPr>
            <w:tcW w:w="962" w:type="pct"/>
          </w:tcPr>
          <w:p>
            <w:pPr>
              <w:widowControl/>
              <w:rPr>
                <w:rFonts w:ascii="Times New Roman" w:hAnsi="Times New Roman" w:eastAsia="方正仿宋_GBK" w:cs="Times New Roman"/>
                <w:sz w:val="21"/>
                <w:szCs w:val="21"/>
              </w:rPr>
            </w:pPr>
          </w:p>
        </w:tc>
        <w:tc>
          <w:tcPr>
            <w:tcW w:w="578" w:type="pct"/>
            <w:vAlign w:val="top"/>
          </w:tcPr>
          <w:p>
            <w:pPr>
              <w:widowControl/>
              <w:rPr>
                <w:rFonts w:ascii="Times New Roman" w:hAnsi="Times New Roman" w:eastAsia="方正仿宋_GBK" w:cs="Times New Roman"/>
                <w:sz w:val="21"/>
                <w:szCs w:val="21"/>
              </w:rPr>
            </w:pPr>
          </w:p>
        </w:tc>
      </w:tr>
    </w:tbl>
    <w:p>
      <w:pPr>
        <w:widowControl/>
        <w:shd w:val="clear" w:color="auto" w:fill="FFFFFF"/>
        <w:rPr>
          <w:rFonts w:ascii="Times New Roman" w:hAnsi="Times New Roman" w:eastAsia="方正仿宋_GBK" w:cs="Times New Roman"/>
          <w:sz w:val="32"/>
          <w:szCs w:val="32"/>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jIzZjczNjVkZWI0ZmQ3YmVmMjUzZGQ1YWQ3ZjMifQ=="/>
  </w:docVars>
  <w:rsids>
    <w:rsidRoot w:val="6F226A5B"/>
    <w:rsid w:val="08460AB1"/>
    <w:rsid w:val="0B33459C"/>
    <w:rsid w:val="0BE92A96"/>
    <w:rsid w:val="2C313F0B"/>
    <w:rsid w:val="3529012D"/>
    <w:rsid w:val="394715EF"/>
    <w:rsid w:val="3D7D4D08"/>
    <w:rsid w:val="3DA61E89"/>
    <w:rsid w:val="415B35CB"/>
    <w:rsid w:val="44451010"/>
    <w:rsid w:val="4A713C5C"/>
    <w:rsid w:val="550E321F"/>
    <w:rsid w:val="5CF73592"/>
    <w:rsid w:val="5D4638E2"/>
    <w:rsid w:val="5F305423"/>
    <w:rsid w:val="6F226A5B"/>
    <w:rsid w:val="70BD374B"/>
    <w:rsid w:val="7447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2022-12-23T01:32:00Z</dcterms:created>
  <dc:creator>@vi</dc:creator>
  <cp:lastModifiedBy>@vi</cp:lastModifiedBy>
  <dcterms:modified xsi:type="dcterms:W3CDTF">2024-01-09T08:05:28Z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E9280168166A42789B7F8BB143DA8222</vt:lpwstr>
  </property>
</Properties>
</file>