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附件7：</w:t>
      </w:r>
    </w:p>
    <w:p>
      <w:pPr>
        <w:widowControl/>
        <w:adjustRightInd w:val="0"/>
        <w:snapToGrid w:val="0"/>
        <w:spacing w:line="560" w:lineRule="exact"/>
        <w:jc w:val="center"/>
        <w:rPr>
          <w:rFonts w:ascii="方正小标宋_GBK" w:hAnsi="方正小标宋_GBK" w:eastAsia="方正小标宋_GBK" w:cs="方正小标宋_GBK"/>
          <w:kern w:val="0"/>
          <w:sz w:val="44"/>
          <w:szCs w:val="44"/>
          <w:shd w:val="clear" w:color="auto" w:fill="FFFFFF"/>
          <w:lang w:bidi="ar"/>
        </w:rPr>
      </w:pPr>
      <w:r>
        <w:rPr>
          <w:rFonts w:ascii="方正小标宋_GBK" w:hAnsi="方正小标宋_GBK" w:eastAsia="方正小标宋_GBK" w:cs="方正小标宋_GBK"/>
          <w:kern w:val="0"/>
          <w:sz w:val="44"/>
          <w:szCs w:val="44"/>
          <w:shd w:val="clear" w:color="auto" w:fill="FFFFFF"/>
          <w:lang w:bidi="ar"/>
        </w:rPr>
        <w:t>202</w:t>
      </w:r>
      <w:r>
        <w:rPr>
          <w:rFonts w:hint="eastAsia" w:ascii="方正小标宋_GBK" w:hAnsi="方正小标宋_GBK" w:eastAsia="方正小标宋_GBK" w:cs="方正小标宋_GBK"/>
          <w:kern w:val="0"/>
          <w:sz w:val="44"/>
          <w:szCs w:val="44"/>
          <w:shd w:val="clear" w:color="auto" w:fill="FFFFFF"/>
          <w:lang w:bidi="ar"/>
        </w:rPr>
        <w:t>2</w:t>
      </w:r>
      <w:r>
        <w:rPr>
          <w:rFonts w:ascii="方正小标宋_GBK" w:hAnsi="方正小标宋_GBK" w:eastAsia="方正小标宋_GBK" w:cs="方正小标宋_GBK"/>
          <w:kern w:val="0"/>
          <w:sz w:val="44"/>
          <w:szCs w:val="44"/>
          <w:shd w:val="clear" w:color="auto" w:fill="FFFFFF"/>
          <w:lang w:bidi="ar"/>
        </w:rPr>
        <w:t>年通州区</w:t>
      </w:r>
      <w:r>
        <w:rPr>
          <w:rFonts w:hint="eastAsia" w:ascii="方正小标宋_GBK" w:hAnsi="方正小标宋_GBK" w:eastAsia="方正小标宋_GBK" w:cs="方正小标宋_GBK"/>
          <w:kern w:val="0"/>
          <w:sz w:val="44"/>
          <w:szCs w:val="44"/>
          <w:shd w:val="clear" w:color="auto" w:fill="FFFFFF"/>
          <w:lang w:eastAsia="zh-CN" w:bidi="ar"/>
        </w:rPr>
        <w:t>知识产权</w:t>
      </w:r>
      <w:r>
        <w:rPr>
          <w:rFonts w:hint="eastAsia" w:ascii="方正小标宋_GBK" w:hAnsi="方正小标宋_GBK" w:eastAsia="方正小标宋_GBK" w:cs="方正小标宋_GBK"/>
          <w:kern w:val="0"/>
          <w:sz w:val="44"/>
          <w:szCs w:val="44"/>
          <w:shd w:val="clear" w:color="auto" w:fill="FFFFFF"/>
          <w:lang w:bidi="ar"/>
        </w:rPr>
        <w:t>申请前评估奖励</w:t>
      </w:r>
    </w:p>
    <w:p>
      <w:pPr>
        <w:widowControl/>
        <w:adjustRightInd w:val="0"/>
        <w:snapToGrid w:val="0"/>
        <w:spacing w:line="560" w:lineRule="exact"/>
        <w:jc w:val="center"/>
        <w:rPr>
          <w:rFonts w:ascii="Times New Roman" w:hAnsi="Times New Roman" w:eastAsia="方正仿宋_GBK" w:cs="Times New Roman"/>
          <w:color w:val="000000"/>
          <w:kern w:val="0"/>
          <w:sz w:val="32"/>
          <w:szCs w:val="32"/>
        </w:rPr>
      </w:pPr>
      <w:r>
        <w:rPr>
          <w:rFonts w:ascii="方正小标宋_GBK" w:hAnsi="方正小标宋_GBK" w:eastAsia="方正小标宋_GBK" w:cs="方正小标宋_GBK"/>
          <w:kern w:val="0"/>
          <w:sz w:val="44"/>
          <w:szCs w:val="44"/>
          <w:shd w:val="clear" w:color="auto" w:fill="FFFFFF"/>
          <w:lang w:bidi="ar"/>
        </w:rPr>
        <w:t>申报指南</w:t>
      </w:r>
    </w:p>
    <w:p>
      <w:pPr>
        <w:widowControl/>
        <w:shd w:val="clear" w:color="auto" w:fill="FFFFFF"/>
        <w:rPr>
          <w:rFonts w:ascii="方正黑体_GBK" w:hAnsi="方正黑体_GBK" w:eastAsia="方正黑体_GBK" w:cs="方正黑体_GBK"/>
          <w:kern w:val="0"/>
          <w:sz w:val="32"/>
          <w:szCs w:val="32"/>
          <w:shd w:val="clear" w:color="auto" w:fill="FFFFFF"/>
          <w:lang w:bidi="ar"/>
        </w:rPr>
      </w:pPr>
    </w:p>
    <w:p>
      <w:pPr>
        <w:widowControl/>
        <w:shd w:val="clear" w:color="auto" w:fill="FFFFFF"/>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shd w:val="clear" w:color="auto" w:fill="FFFFFF"/>
          <w:lang w:bidi="ar"/>
        </w:rPr>
        <w:t>一、申报对象</w:t>
      </w:r>
    </w:p>
    <w:p>
      <w:pPr>
        <w:widowControl/>
        <w:ind w:firstLine="620" w:firstLineChars="200"/>
        <w:jc w:val="left"/>
        <w:rPr>
          <w:rFonts w:ascii="方正仿宋_GBK" w:hAnsi="方正仿宋_GBK" w:eastAsia="方正仿宋_GBK" w:cs="方正仿宋_GBK"/>
          <w:color w:val="000000"/>
          <w:kern w:val="0"/>
          <w:sz w:val="31"/>
          <w:szCs w:val="31"/>
          <w:lang w:bidi="ar"/>
        </w:rPr>
      </w:pPr>
      <w:r>
        <w:rPr>
          <w:rFonts w:hint="eastAsia" w:ascii="方正仿宋_GBK" w:hAnsi="方正仿宋_GBK" w:eastAsia="方正仿宋_GBK" w:cs="方正仿宋_GBK"/>
          <w:color w:val="000000"/>
          <w:kern w:val="0"/>
          <w:sz w:val="31"/>
          <w:szCs w:val="31"/>
          <w:lang w:bidi="ar"/>
        </w:rPr>
        <w:t>符合条件的知识产权代理机构或平台</w:t>
      </w:r>
      <w:r>
        <w:rPr>
          <w:rFonts w:hint="eastAsia" w:ascii="方正仿宋_GBK" w:hAnsi="方正仿宋_GBK" w:eastAsia="方正仿宋_GBK" w:cs="方正仿宋_GBK"/>
          <w:kern w:val="0"/>
          <w:sz w:val="32"/>
          <w:szCs w:val="32"/>
          <w:shd w:val="clear" w:color="auto" w:fill="FFFFFF"/>
          <w:lang w:bidi="ar"/>
        </w:rPr>
        <w:t>。</w:t>
      </w:r>
    </w:p>
    <w:p>
      <w:pPr>
        <w:widowControl/>
        <w:jc w:val="left"/>
        <w:rPr>
          <w:rFonts w:ascii="方正仿宋_GBK" w:hAnsi="方正仿宋_GBK" w:eastAsia="方正仿宋_GBK" w:cs="方正仿宋_GBK"/>
          <w:color w:val="000000"/>
          <w:kern w:val="0"/>
          <w:sz w:val="31"/>
          <w:szCs w:val="31"/>
          <w:lang w:bidi="ar"/>
        </w:rPr>
      </w:pPr>
      <w:r>
        <w:rPr>
          <w:rFonts w:hint="eastAsia" w:ascii="方正黑体_GBK" w:hAnsi="方正黑体_GBK" w:eastAsia="方正黑体_GBK" w:cs="方正黑体_GBK"/>
          <w:kern w:val="0"/>
          <w:sz w:val="32"/>
          <w:szCs w:val="32"/>
          <w:shd w:val="clear" w:color="auto" w:fill="FFFFFF"/>
          <w:lang w:bidi="ar"/>
        </w:rPr>
        <w:t>二、申报项目和奖励标准</w:t>
      </w:r>
    </w:p>
    <w:p>
      <w:pPr>
        <w:pStyle w:val="2"/>
        <w:spacing w:before="0" w:beforeAutospacing="0" w:after="0" w:afterAutospacing="0" w:line="570" w:lineRule="exact"/>
        <w:ind w:firstLine="640" w:firstLineChars="200"/>
        <w:rPr>
          <w:rFonts w:eastAsia="方正仿宋_GBK"/>
          <w:sz w:val="32"/>
          <w:szCs w:val="32"/>
        </w:rPr>
      </w:pPr>
      <w:r>
        <w:rPr>
          <w:rFonts w:hint="eastAsia" w:eastAsia="方正仿宋_GBK"/>
          <w:sz w:val="32"/>
          <w:szCs w:val="32"/>
        </w:rPr>
        <w:t>知识产权代理机构或平台为通州区内企业申请发明专利并开展申请前评估的，按照不低于</w:t>
      </w:r>
      <w:r>
        <w:rPr>
          <w:rFonts w:hint="eastAsia" w:ascii="Times New Roman" w:hAnsi="Times New Roman" w:eastAsia="方正仿宋_GBK" w:cs="Times New Roman"/>
          <w:color w:val="000000"/>
          <w:kern w:val="2"/>
          <w:sz w:val="32"/>
          <w:szCs w:val="32"/>
          <w:lang w:val="en-US" w:eastAsia="zh-CN" w:bidi="ar-SA"/>
        </w:rPr>
        <w:t>50%</w:t>
      </w:r>
      <w:r>
        <w:rPr>
          <w:rFonts w:hint="eastAsia" w:eastAsia="方正仿宋_GBK"/>
          <w:sz w:val="32"/>
          <w:szCs w:val="32"/>
        </w:rPr>
        <w:t>的预审通过率测算，给与牵头机构或平台每件评估奖励</w:t>
      </w:r>
      <w:r>
        <w:rPr>
          <w:rFonts w:hint="eastAsia" w:ascii="Times New Roman" w:hAnsi="Times New Roman" w:eastAsia="方正仿宋_GBK" w:cs="Times New Roman"/>
          <w:color w:val="000000"/>
          <w:kern w:val="2"/>
          <w:sz w:val="32"/>
          <w:szCs w:val="32"/>
          <w:lang w:val="en-US" w:eastAsia="zh-CN" w:bidi="ar-SA"/>
        </w:rPr>
        <w:t>2800</w:t>
      </w:r>
      <w:r>
        <w:rPr>
          <w:rFonts w:hint="eastAsia" w:eastAsia="方正仿宋_GBK"/>
          <w:sz w:val="32"/>
          <w:szCs w:val="32"/>
        </w:rPr>
        <w:t>元</w:t>
      </w:r>
      <w:r>
        <w:rPr>
          <w:rFonts w:eastAsia="方正仿宋_GBK"/>
          <w:sz w:val="32"/>
          <w:szCs w:val="32"/>
        </w:rPr>
        <w:t>。</w:t>
      </w:r>
    </w:p>
    <w:p>
      <w:pPr>
        <w:widowControl/>
        <w:shd w:val="clear" w:color="auto" w:fill="FFFFFF"/>
        <w:rPr>
          <w:rFonts w:ascii="方正仿宋_GBK" w:hAnsi="方正仿宋_GBK" w:eastAsia="方正仿宋_GBK" w:cs="方正仿宋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三、申报时间</w:t>
      </w:r>
    </w:p>
    <w:p>
      <w:pPr>
        <w:widowControl/>
        <w:shd w:val="clear" w:color="auto" w:fill="FFFFFF"/>
        <w:ind w:firstLine="640"/>
        <w:rPr>
          <w:rFonts w:ascii="方正仿宋_GBK" w:hAnsi="方正仿宋_GBK" w:eastAsia="方正仿宋_GBK" w:cs="方正仿宋_GBK"/>
          <w:kern w:val="0"/>
          <w:sz w:val="32"/>
          <w:szCs w:val="32"/>
          <w:shd w:val="clear" w:color="auto" w:fill="FFFFFF"/>
          <w:lang w:bidi="ar"/>
        </w:rPr>
      </w:pPr>
      <w:r>
        <w:rPr>
          <w:rFonts w:hint="eastAsia" w:ascii="Times New Roman" w:hAnsi="Times New Roman" w:eastAsia="方正仿宋_GBK" w:cs="Times New Roman"/>
          <w:color w:val="000000"/>
          <w:sz w:val="32"/>
          <w:szCs w:val="32"/>
        </w:rPr>
        <w:t>2023</w:t>
      </w:r>
      <w:r>
        <w:rPr>
          <w:rFonts w:hint="eastAsia" w:ascii="方正仿宋_GBK" w:hAnsi="方正仿宋_GBK" w:eastAsia="方正仿宋_GBK" w:cs="方正仿宋_GBK"/>
          <w:kern w:val="0"/>
          <w:sz w:val="32"/>
          <w:szCs w:val="32"/>
          <w:shd w:val="clear" w:color="auto" w:fill="FFFFFF"/>
          <w:lang w:bidi="ar"/>
        </w:rPr>
        <w:t>年</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rPr>
        <w:t>1</w:t>
      </w:r>
      <w:r>
        <w:rPr>
          <w:rFonts w:hint="eastAsia" w:ascii="方正仿宋_GBK" w:hAnsi="方正仿宋_GBK" w:eastAsia="方正仿宋_GBK" w:cs="方正仿宋_GBK"/>
          <w:kern w:val="0"/>
          <w:sz w:val="32"/>
          <w:szCs w:val="32"/>
          <w:shd w:val="clear" w:color="auto" w:fill="FFFFFF"/>
          <w:lang w:bidi="ar"/>
        </w:rPr>
        <w:t>日至</w:t>
      </w:r>
      <w:r>
        <w:rPr>
          <w:rFonts w:hint="eastAsia" w:ascii="Times New Roman" w:hAnsi="Times New Roman" w:eastAsia="方正仿宋_GBK" w:cs="Times New Roman"/>
          <w:color w:val="000000"/>
          <w:sz w:val="32"/>
          <w:szCs w:val="32"/>
          <w:lang w:val="en-US" w:eastAsia="zh-CN"/>
        </w:rPr>
        <w:t>3</w:t>
      </w:r>
      <w:r>
        <w:rPr>
          <w:rFonts w:hint="eastAsia" w:ascii="方正仿宋_GBK" w:hAnsi="方正仿宋_GBK" w:eastAsia="方正仿宋_GBK" w:cs="方正仿宋_GBK"/>
          <w:kern w:val="0"/>
          <w:sz w:val="32"/>
          <w:szCs w:val="32"/>
          <w:shd w:val="clear" w:color="auto" w:fill="FFFFFF"/>
          <w:lang w:bidi="ar"/>
        </w:rPr>
        <w:t>月</w:t>
      </w:r>
      <w:r>
        <w:rPr>
          <w:rFonts w:hint="eastAsia" w:ascii="Times New Roman" w:hAnsi="Times New Roman" w:eastAsia="方正仿宋_GBK" w:cs="Times New Roman"/>
          <w:color w:val="000000"/>
          <w:sz w:val="32"/>
          <w:szCs w:val="32"/>
          <w:lang w:val="en-US" w:eastAsia="zh-CN"/>
        </w:rPr>
        <w:t>10</w:t>
      </w:r>
      <w:r>
        <w:rPr>
          <w:rFonts w:hint="eastAsia" w:ascii="方正仿宋_GBK" w:hAnsi="方正仿宋_GBK" w:eastAsia="方正仿宋_GBK" w:cs="方正仿宋_GBK"/>
          <w:kern w:val="0"/>
          <w:sz w:val="32"/>
          <w:szCs w:val="32"/>
          <w:shd w:val="clear" w:color="auto" w:fill="FFFFFF"/>
          <w:lang w:bidi="ar"/>
        </w:rPr>
        <w:t>日。</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四、材料清单</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1.营业执照复印件</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2.信用承诺书（见附件</w:t>
      </w:r>
      <w:r>
        <w:rPr>
          <w:rFonts w:hint="eastAsia"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-1）</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3.2022年度</w:t>
      </w:r>
      <w:r>
        <w:rPr>
          <w:rFonts w:hint="eastAsia" w:ascii="Times New Roman" w:hAnsi="Times New Roman" w:eastAsia="方正仿宋_GBK" w:cs="Times New Roman"/>
          <w:color w:val="000000"/>
          <w:sz w:val="32"/>
          <w:szCs w:val="32"/>
        </w:rPr>
        <w:t>通州</w:t>
      </w:r>
      <w:r>
        <w:rPr>
          <w:rFonts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lang w:eastAsia="zh-CN"/>
        </w:rPr>
        <w:t>知识产权</w:t>
      </w:r>
      <w:r>
        <w:rPr>
          <w:rFonts w:ascii="Times New Roman" w:hAnsi="Times New Roman" w:eastAsia="方正仿宋_GBK" w:cs="Times New Roman"/>
          <w:color w:val="000000"/>
          <w:sz w:val="32"/>
          <w:szCs w:val="32"/>
        </w:rPr>
        <w:t>申请前评估奖励申请表（见附件</w:t>
      </w:r>
      <w:r>
        <w:rPr>
          <w:rFonts w:hint="eastAsia"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-2）</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4.发明专利申请前评估明细表（见附件7-3）</w:t>
      </w:r>
    </w:p>
    <w:p>
      <w:pPr>
        <w:spacing w:line="5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5.评估合同、评估报告等证明材料复印件</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五、申报程序</w:t>
      </w:r>
    </w:p>
    <w:p>
      <w:pPr>
        <w:widowControl/>
        <w:shd w:val="clear" w:color="auto" w:fill="FFFFFF"/>
        <w:ind w:firstLine="640" w:firstLineChars="200"/>
        <w:rPr>
          <w:rFonts w:ascii="方正仿宋_GBK" w:hAnsi="方正仿宋_GBK" w:eastAsia="方正仿宋_GBK" w:cs="方正仿宋_GBK"/>
          <w:kern w:val="0"/>
          <w:sz w:val="32"/>
          <w:szCs w:val="32"/>
          <w:u w:val="single"/>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申报人在规定申报时间内，通过链接https://f.wps.cn/g/fNJgu9Ku或扫描下方二维码进行网上填报，</w:t>
      </w:r>
      <w:r>
        <w:rPr>
          <w:rFonts w:hint="eastAsia" w:ascii="方正仿宋_GBK" w:hAnsi="方正仿宋_GBK" w:eastAsia="方正仿宋_GBK" w:cs="方正仿宋_GBK"/>
          <w:kern w:val="0"/>
          <w:sz w:val="32"/>
          <w:szCs w:val="32"/>
          <w:u w:val="single"/>
          <w:shd w:val="clear" w:color="auto" w:fill="FFFFFF"/>
          <w:lang w:bidi="ar"/>
        </w:rPr>
        <w:t>并在填报完成后将纸质材料提交至通州区市场监督管理局知识产权科。</w:t>
      </w:r>
    </w:p>
    <w:p>
      <w:pPr>
        <w:widowControl/>
        <w:shd w:val="clear" w:color="auto" w:fill="FFFFFF"/>
        <w:rPr>
          <w:rFonts w:ascii="方正黑体_GBK" w:hAnsi="方正黑体_GBK" w:eastAsia="方正黑体_GBK" w:cs="方正黑体_GBK"/>
          <w:kern w:val="0"/>
          <w:sz w:val="32"/>
          <w:szCs w:val="32"/>
          <w:shd w:val="clear" w:color="auto" w:fill="FFFFFF"/>
          <w:lang w:bidi="ar"/>
        </w:rPr>
      </w:pPr>
      <w:r>
        <w:rPr>
          <w:rFonts w:hint="eastAsia" w:ascii="方正黑体_GBK" w:hAnsi="方正黑体_GBK" w:eastAsia="方正黑体_GBK" w:cs="方正黑体_GBK"/>
          <w:kern w:val="0"/>
          <w:sz w:val="32"/>
          <w:szCs w:val="32"/>
          <w:shd w:val="clear" w:color="auto" w:fill="FFFFFF"/>
          <w:lang w:bidi="ar"/>
        </w:rPr>
        <w:t>六、工作要求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申请人需对申请材料的真实性、有效性、合法性负主体责任，并作出信用承诺。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企业申报材料用A4纸装订成册，并加盖申报单位公章。</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联系人：魏晨晨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rPr>
        <w:t>18360008184</w:t>
      </w:r>
      <w:r>
        <w:rPr>
          <w:rFonts w:ascii="Times New Roman" w:hAnsi="Times New Roman" w:eastAsia="方正仿宋_GBK" w:cs="Times New Roman"/>
          <w:sz w:val="32"/>
          <w:szCs w:val="32"/>
        </w:rPr>
        <w:t xml:space="preserve"> </w:t>
      </w: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eastAsia="zh-CN" w:bidi="ar"/>
        </w:rPr>
        <w:drawing>
          <wp:anchor distT="0" distB="0" distL="114300" distR="114300" simplePos="0" relativeHeight="251659264" behindDoc="0" locked="0" layoutInCell="1" allowOverlap="1">
            <wp:simplePos x="0" y="0"/>
            <wp:positionH relativeFrom="column">
              <wp:posOffset>1793875</wp:posOffset>
            </wp:positionH>
            <wp:positionV relativeFrom="paragraph">
              <wp:posOffset>111125</wp:posOffset>
            </wp:positionV>
            <wp:extent cx="2273935" cy="2592070"/>
            <wp:effectExtent l="0" t="0" r="12065" b="17780"/>
            <wp:wrapSquare wrapText="bothSides"/>
            <wp:docPr id="7" name="图片 7" descr="2022年通州区知识产权申请前评估奖励申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2年通州区知识产权申请前评估奖励申报"/>
                    <pic:cNvPicPr>
                      <a:picLocks noChangeAspect="1"/>
                    </pic:cNvPicPr>
                  </pic:nvPicPr>
                  <pic:blipFill>
                    <a:blip r:embed="rId4"/>
                    <a:stretch>
                      <a:fillRect/>
                    </a:stretch>
                  </pic:blipFill>
                  <pic:spPr>
                    <a:xfrm>
                      <a:off x="0" y="0"/>
                      <a:ext cx="2273935" cy="2592070"/>
                    </a:xfrm>
                    <a:prstGeom prst="rect">
                      <a:avLst/>
                    </a:prstGeom>
                  </pic:spPr>
                </pic:pic>
              </a:graphicData>
            </a:graphic>
          </wp:anchor>
        </w:drawing>
      </w: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hint="eastAsia" w:ascii="方正仿宋_GBK" w:hAnsi="方正仿宋_GBK" w:eastAsia="方正仿宋_GBK" w:cs="方正仿宋_GBK"/>
          <w:kern w:val="0"/>
          <w:sz w:val="32"/>
          <w:szCs w:val="32"/>
          <w:shd w:val="clear" w:color="auto" w:fill="FFFFFF"/>
          <w:lang w:eastAsia="zh-CN"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p>
      <w:pPr>
        <w:widowControl/>
        <w:shd w:val="clear" w:color="auto" w:fill="FFFFFF"/>
        <w:rPr>
          <w:rFonts w:ascii="方正仿宋_GBK" w:hAnsi="方正仿宋_GBK" w:eastAsia="方正仿宋_GBK" w:cs="方正仿宋_GBK"/>
          <w:kern w:val="0"/>
          <w:sz w:val="32"/>
          <w:szCs w:val="32"/>
          <w:shd w:val="clear" w:color="auto" w:fill="FFFFFF"/>
          <w:lang w:bidi="ar"/>
        </w:rPr>
      </w:pPr>
    </w:p>
    <w:tbl>
      <w:tblPr>
        <w:tblStyle w:val="3"/>
        <w:tblW w:w="9620" w:type="dxa"/>
        <w:jc w:val="center"/>
        <w:tblLayout w:type="autofit"/>
        <w:tblCellMar>
          <w:top w:w="0" w:type="dxa"/>
          <w:left w:w="108" w:type="dxa"/>
          <w:bottom w:w="0" w:type="dxa"/>
          <w:right w:w="108" w:type="dxa"/>
        </w:tblCellMar>
      </w:tblPr>
      <w:tblGrid>
        <w:gridCol w:w="1557"/>
        <w:gridCol w:w="1619"/>
        <w:gridCol w:w="633"/>
        <w:gridCol w:w="445"/>
        <w:gridCol w:w="469"/>
        <w:gridCol w:w="1548"/>
        <w:gridCol w:w="1577"/>
        <w:gridCol w:w="1772"/>
      </w:tblGrid>
      <w:tr>
        <w:tblPrEx>
          <w:tblCellMar>
            <w:top w:w="0" w:type="dxa"/>
            <w:left w:w="108" w:type="dxa"/>
            <w:bottom w:w="0" w:type="dxa"/>
            <w:right w:w="108" w:type="dxa"/>
          </w:tblCellMar>
        </w:tblPrEx>
        <w:trPr>
          <w:trHeight w:val="1393" w:hRule="atLeast"/>
          <w:jc w:val="center"/>
        </w:trPr>
        <w:tc>
          <w:tcPr>
            <w:tcW w:w="9620" w:type="dxa"/>
            <w:gridSpan w:val="8"/>
            <w:tcBorders>
              <w:top w:val="nil"/>
              <w:left w:val="nil"/>
              <w:bottom w:val="nil"/>
              <w:right w:val="nil"/>
            </w:tcBorders>
            <w:noWrap/>
            <w:vAlign w:val="center"/>
          </w:tcPr>
          <w:p>
            <w:pPr>
              <w:spacing w:line="560" w:lineRule="exact"/>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-1</w:t>
            </w:r>
          </w:p>
          <w:p>
            <w:pPr>
              <w:widowControl/>
              <w:spacing w:line="560" w:lineRule="exact"/>
              <w:jc w:val="center"/>
              <w:rPr>
                <w:rFonts w:eastAsia="方正小标宋_GBK" w:cs="方正小标宋_GBK"/>
                <w:sz w:val="36"/>
                <w:szCs w:val="40"/>
              </w:rPr>
            </w:pPr>
            <w:r>
              <w:rPr>
                <w:rFonts w:hint="eastAsia" w:eastAsia="方正小标宋_GBK" w:cs="方正小标宋_GBK"/>
                <w:sz w:val="40"/>
                <w:szCs w:val="44"/>
              </w:rPr>
              <w:t>区级财政专项资金项目申报信用承诺书</w:t>
            </w:r>
          </w:p>
        </w:tc>
      </w:tr>
      <w:tr>
        <w:tblPrEx>
          <w:tblCellMar>
            <w:top w:w="0" w:type="dxa"/>
            <w:left w:w="108" w:type="dxa"/>
            <w:bottom w:w="0" w:type="dxa"/>
            <w:right w:w="108" w:type="dxa"/>
          </w:tblCellMar>
        </w:tblPrEx>
        <w:trPr>
          <w:trHeight w:val="73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项目申报单位</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2017"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统一社会信用代码</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788"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项目名称</w:t>
            </w:r>
          </w:p>
        </w:tc>
        <w:tc>
          <w:tcPr>
            <w:tcW w:w="269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2022年通州区</w:t>
            </w:r>
            <w:r>
              <w:rPr>
                <w:rFonts w:hint="eastAsia" w:ascii="Times New Roman" w:hAnsi="Times New Roman" w:eastAsia="黑体" w:cs="Times New Roman"/>
                <w:sz w:val="22"/>
                <w:lang w:eastAsia="zh-CN"/>
              </w:rPr>
              <w:t>知识产权</w:t>
            </w:r>
            <w:r>
              <w:rPr>
                <w:rFonts w:hint="default" w:ascii="Times New Roman" w:hAnsi="Times New Roman" w:eastAsia="黑体" w:cs="Times New Roman"/>
                <w:sz w:val="22"/>
              </w:rPr>
              <w:t>申请前评估奖励申报</w:t>
            </w:r>
          </w:p>
        </w:tc>
        <w:tc>
          <w:tcPr>
            <w:tcW w:w="2017" w:type="dxa"/>
            <w:gridSpan w:val="2"/>
            <w:tcBorders>
              <w:top w:val="nil"/>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申报依据</w:t>
            </w:r>
          </w:p>
        </w:tc>
        <w:tc>
          <w:tcPr>
            <w:tcW w:w="3349" w:type="dxa"/>
            <w:gridSpan w:val="2"/>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rPr>
              <w:t>《南通市通州区知识产权资助奖励办法》（通市监〔2022〕65号）</w:t>
            </w:r>
          </w:p>
        </w:tc>
      </w:tr>
      <w:tr>
        <w:tblPrEx>
          <w:tblCellMar>
            <w:top w:w="0" w:type="dxa"/>
            <w:left w:w="108" w:type="dxa"/>
            <w:bottom w:w="0" w:type="dxa"/>
            <w:right w:w="108" w:type="dxa"/>
          </w:tblCellMar>
        </w:tblPrEx>
        <w:trPr>
          <w:trHeight w:val="802" w:hRule="atLeast"/>
          <w:jc w:val="center"/>
        </w:trPr>
        <w:tc>
          <w:tcPr>
            <w:tcW w:w="1557"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申请财政资金</w:t>
            </w:r>
          </w:p>
        </w:tc>
        <w:tc>
          <w:tcPr>
            <w:tcW w:w="8063" w:type="dxa"/>
            <w:gridSpan w:val="7"/>
            <w:tcBorders>
              <w:top w:val="single" w:color="auto" w:sz="4" w:space="0"/>
              <w:left w:val="nil"/>
              <w:bottom w:val="single" w:color="auto" w:sz="4" w:space="0"/>
              <w:right w:val="single" w:color="auto" w:sz="4" w:space="0"/>
            </w:tcBorders>
            <w:noWrap/>
            <w:vAlign w:val="center"/>
          </w:tcPr>
          <w:p>
            <w:pPr>
              <w:widowControl/>
              <w:spacing w:line="240" w:lineRule="atLeast"/>
              <w:jc w:val="right"/>
              <w:rPr>
                <w:rFonts w:hint="default" w:ascii="Times New Roman" w:hAnsi="Times New Roman" w:eastAsia="黑体" w:cs="Times New Roman"/>
                <w:sz w:val="22"/>
              </w:rPr>
            </w:pPr>
            <w:r>
              <w:rPr>
                <w:rFonts w:hint="default" w:ascii="Times New Roman" w:hAnsi="Times New Roman" w:eastAsia="黑体" w:cs="Times New Roman"/>
                <w:sz w:val="22"/>
                <w:szCs w:val="22"/>
              </w:rPr>
              <w:t>万元</w:t>
            </w:r>
          </w:p>
        </w:tc>
      </w:tr>
      <w:tr>
        <w:tblPrEx>
          <w:tblCellMar>
            <w:top w:w="0" w:type="dxa"/>
            <w:left w:w="108" w:type="dxa"/>
            <w:bottom w:w="0" w:type="dxa"/>
            <w:right w:w="108" w:type="dxa"/>
          </w:tblCellMar>
        </w:tblPrEx>
        <w:trPr>
          <w:trHeight w:val="735" w:hRule="atLeast"/>
          <w:jc w:val="center"/>
        </w:trPr>
        <w:tc>
          <w:tcPr>
            <w:tcW w:w="155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项目所在地</w:t>
            </w:r>
          </w:p>
        </w:tc>
        <w:tc>
          <w:tcPr>
            <w:tcW w:w="1619"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p>
        </w:tc>
        <w:tc>
          <w:tcPr>
            <w:tcW w:w="1547" w:type="dxa"/>
            <w:gridSpan w:val="3"/>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项目责任人</w:t>
            </w:r>
          </w:p>
        </w:tc>
        <w:tc>
          <w:tcPr>
            <w:tcW w:w="1548"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c>
          <w:tcPr>
            <w:tcW w:w="1577" w:type="dxa"/>
            <w:tcBorders>
              <w:top w:val="single" w:color="auto" w:sz="4" w:space="0"/>
              <w:left w:val="nil"/>
              <w:bottom w:val="single" w:color="auto" w:sz="4" w:space="0"/>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联系电话</w:t>
            </w:r>
          </w:p>
        </w:tc>
        <w:tc>
          <w:tcPr>
            <w:tcW w:w="177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hint="default" w:ascii="Times New Roman" w:hAnsi="Times New Roman" w:eastAsia="黑体" w:cs="Times New Roman"/>
                <w:sz w:val="22"/>
              </w:rPr>
            </w:pPr>
          </w:p>
        </w:tc>
      </w:tr>
      <w:tr>
        <w:tblPrEx>
          <w:tblCellMar>
            <w:top w:w="0" w:type="dxa"/>
            <w:left w:w="108" w:type="dxa"/>
            <w:bottom w:w="0" w:type="dxa"/>
            <w:right w:w="108" w:type="dxa"/>
          </w:tblCellMar>
        </w:tblPrEx>
        <w:trPr>
          <w:trHeight w:val="503" w:hRule="atLeast"/>
          <w:jc w:val="center"/>
        </w:trPr>
        <w:tc>
          <w:tcPr>
            <w:tcW w:w="9620" w:type="dxa"/>
            <w:gridSpan w:val="8"/>
            <w:tcBorders>
              <w:top w:val="single" w:color="auto" w:sz="4" w:space="0"/>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xml:space="preserve">项目申报单位承诺:                                                        </w:t>
            </w:r>
          </w:p>
        </w:tc>
      </w:tr>
      <w:tr>
        <w:tblPrEx>
          <w:tblCellMar>
            <w:top w:w="0" w:type="dxa"/>
            <w:left w:w="108" w:type="dxa"/>
            <w:bottom w:w="0" w:type="dxa"/>
            <w:right w:w="108" w:type="dxa"/>
          </w:tblCellMar>
        </w:tblPrEx>
        <w:trPr>
          <w:trHeight w:val="63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1.本单位近三年信用状况良好，无严重失信行为。</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2.申报的所有材料均依据相关项目申报要求,据实提供。</w:t>
            </w:r>
          </w:p>
        </w:tc>
      </w:tr>
      <w:tr>
        <w:tblPrEx>
          <w:tblCellMar>
            <w:top w:w="0" w:type="dxa"/>
            <w:left w:w="108" w:type="dxa"/>
            <w:bottom w:w="0" w:type="dxa"/>
            <w:right w:w="108" w:type="dxa"/>
          </w:tblCellMar>
        </w:tblPrEx>
        <w:trPr>
          <w:trHeight w:val="705"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3.专项资金获批后将按规定使用。</w:t>
            </w:r>
          </w:p>
        </w:tc>
      </w:tr>
      <w:tr>
        <w:tblPrEx>
          <w:tblCellMar>
            <w:top w:w="0" w:type="dxa"/>
            <w:left w:w="108" w:type="dxa"/>
            <w:bottom w:w="0" w:type="dxa"/>
            <w:right w:w="108" w:type="dxa"/>
          </w:tblCellMar>
        </w:tblPrEx>
        <w:trPr>
          <w:trHeight w:val="1108" w:hRule="atLeast"/>
          <w:jc w:val="center"/>
        </w:trPr>
        <w:tc>
          <w:tcPr>
            <w:tcW w:w="9620" w:type="dxa"/>
            <w:gridSpan w:val="8"/>
            <w:tcBorders>
              <w:top w:val="nil"/>
              <w:left w:val="single" w:color="auto" w:sz="4" w:space="0"/>
              <w:bottom w:val="nil"/>
              <w:right w:val="single" w:color="000000" w:sz="4" w:space="0"/>
            </w:tcBorders>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4.如违背以上承诺，愿意承担相关责任，同意有关主管部门将相关失信信息记入公共信用信息系统。严重失信的，同意在相关政府门户网站公开。</w:t>
            </w:r>
          </w:p>
        </w:tc>
      </w:tr>
      <w:tr>
        <w:tblPrEx>
          <w:tblCellMar>
            <w:top w:w="0" w:type="dxa"/>
            <w:left w:w="108" w:type="dxa"/>
            <w:bottom w:w="0" w:type="dxa"/>
            <w:right w:w="108" w:type="dxa"/>
          </w:tblCellMar>
        </w:tblPrEx>
        <w:trPr>
          <w:trHeight w:val="1164" w:hRule="atLeast"/>
          <w:jc w:val="center"/>
        </w:trPr>
        <w:tc>
          <w:tcPr>
            <w:tcW w:w="9620" w:type="dxa"/>
            <w:gridSpan w:val="8"/>
            <w:tcBorders>
              <w:top w:val="nil"/>
              <w:left w:val="single" w:color="auto" w:sz="4" w:space="0"/>
              <w:bottom w:val="nil"/>
              <w:right w:val="single" w:color="auto" w:sz="4" w:space="0"/>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776" w:hRule="atLeast"/>
          <w:jc w:val="center"/>
        </w:trPr>
        <w:tc>
          <w:tcPr>
            <w:tcW w:w="3809" w:type="dxa"/>
            <w:gridSpan w:val="3"/>
            <w:vMerge w:val="restart"/>
            <w:tcBorders>
              <w:top w:val="nil"/>
              <w:left w:val="single" w:color="auto" w:sz="4" w:space="0"/>
              <w:right w:val="nil"/>
            </w:tcBorders>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项目申报责任人（签名）</w:t>
            </w:r>
          </w:p>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655"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center"/>
              <w:rPr>
                <w:rFonts w:hint="default" w:ascii="Times New Roman" w:hAnsi="Times New Roman" w:eastAsia="黑体" w:cs="Times New Roman"/>
                <w:sz w:val="22"/>
              </w:rPr>
            </w:pPr>
            <w:r>
              <w:rPr>
                <w:rFonts w:hint="default" w:ascii="Times New Roman" w:hAnsi="Times New Roman" w:eastAsia="黑体" w:cs="Times New Roman"/>
                <w:sz w:val="22"/>
                <w:szCs w:val="22"/>
              </w:rPr>
              <w:t>　</w:t>
            </w:r>
          </w:p>
        </w:tc>
      </w:tr>
      <w:tr>
        <w:tblPrEx>
          <w:tblCellMar>
            <w:top w:w="0" w:type="dxa"/>
            <w:left w:w="108" w:type="dxa"/>
            <w:bottom w:w="0" w:type="dxa"/>
            <w:right w:w="108" w:type="dxa"/>
          </w:tblCellMar>
        </w:tblPrEx>
        <w:trPr>
          <w:trHeight w:val="1714" w:hRule="atLeast"/>
          <w:jc w:val="center"/>
        </w:trPr>
        <w:tc>
          <w:tcPr>
            <w:tcW w:w="3809" w:type="dxa"/>
            <w:gridSpan w:val="3"/>
            <w:vMerge w:val="continue"/>
            <w:tcBorders>
              <w:left w:val="single" w:color="auto" w:sz="4" w:space="0"/>
              <w:right w:val="nil"/>
            </w:tcBorders>
          </w:tcPr>
          <w:p>
            <w:pPr>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nil"/>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单位负责人（签名）            单位（公章）</w:t>
            </w:r>
          </w:p>
        </w:tc>
      </w:tr>
      <w:tr>
        <w:tblPrEx>
          <w:tblCellMar>
            <w:top w:w="0" w:type="dxa"/>
            <w:left w:w="108" w:type="dxa"/>
            <w:bottom w:w="0" w:type="dxa"/>
            <w:right w:w="108" w:type="dxa"/>
          </w:tblCellMar>
        </w:tblPrEx>
        <w:trPr>
          <w:trHeight w:val="1414" w:hRule="atLeast"/>
          <w:jc w:val="center"/>
        </w:trPr>
        <w:tc>
          <w:tcPr>
            <w:tcW w:w="3809" w:type="dxa"/>
            <w:gridSpan w:val="3"/>
            <w:vMerge w:val="continue"/>
            <w:tcBorders>
              <w:left w:val="single" w:color="auto" w:sz="4" w:space="0"/>
              <w:bottom w:val="single" w:color="auto" w:sz="4" w:space="0"/>
              <w:right w:val="nil"/>
            </w:tcBorders>
          </w:tcPr>
          <w:p>
            <w:pPr>
              <w:widowControl/>
              <w:spacing w:line="240" w:lineRule="atLeast"/>
              <w:jc w:val="center"/>
              <w:rPr>
                <w:rFonts w:hint="default" w:ascii="Times New Roman" w:hAnsi="Times New Roman" w:eastAsia="黑体" w:cs="Times New Roman"/>
                <w:sz w:val="22"/>
              </w:rPr>
            </w:pPr>
          </w:p>
        </w:tc>
        <w:tc>
          <w:tcPr>
            <w:tcW w:w="5811" w:type="dxa"/>
            <w:gridSpan w:val="5"/>
            <w:tcBorders>
              <w:top w:val="nil"/>
              <w:left w:val="nil"/>
              <w:bottom w:val="single" w:color="auto" w:sz="4" w:space="0"/>
              <w:right w:val="single" w:color="auto" w:sz="4" w:space="0"/>
            </w:tcBorders>
            <w:noWrap/>
            <w:vAlign w:val="center"/>
          </w:tcPr>
          <w:p>
            <w:pPr>
              <w:widowControl/>
              <w:spacing w:line="240" w:lineRule="atLeast"/>
              <w:jc w:val="left"/>
              <w:rPr>
                <w:rFonts w:hint="default" w:ascii="Times New Roman" w:hAnsi="Times New Roman" w:eastAsia="黑体" w:cs="Times New Roman"/>
                <w:sz w:val="22"/>
              </w:rPr>
            </w:pPr>
            <w:r>
              <w:rPr>
                <w:rFonts w:hint="default" w:ascii="Times New Roman" w:hAnsi="Times New Roman" w:eastAsia="黑体" w:cs="Times New Roman"/>
                <w:sz w:val="22"/>
                <w:szCs w:val="22"/>
              </w:rPr>
              <w:t>日期：</w:t>
            </w:r>
          </w:p>
        </w:tc>
      </w:tr>
    </w:tbl>
    <w:p>
      <w:pPr>
        <w:spacing w:line="540" w:lineRule="exact"/>
        <w:rPr>
          <w:rFonts w:ascii="Times New Roman" w:hAnsi="Times New Roman" w:eastAsia="方正仿宋_GBK" w:cs="Times New Roman"/>
          <w:snapToGrid w:val="0"/>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-2</w:t>
      </w: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2022年通州区</w:t>
      </w:r>
      <w:r>
        <w:rPr>
          <w:rFonts w:hint="eastAsia" w:ascii="方正小标宋_GBK" w:hAnsi="方正小标宋_GBK" w:eastAsia="方正小标宋_GBK" w:cs="方正小标宋_GBK"/>
          <w:sz w:val="40"/>
          <w:szCs w:val="40"/>
          <w:lang w:eastAsia="zh-CN"/>
        </w:rPr>
        <w:t>知识产权</w:t>
      </w:r>
      <w:r>
        <w:rPr>
          <w:rFonts w:hint="eastAsia" w:ascii="方正小标宋_GBK" w:hAnsi="方正小标宋_GBK" w:eastAsia="方正小标宋_GBK" w:cs="方正小标宋_GBK"/>
          <w:sz w:val="40"/>
          <w:szCs w:val="40"/>
        </w:rPr>
        <w:t>申请前评估奖励申请表</w:t>
      </w:r>
    </w:p>
    <w:tbl>
      <w:tblPr>
        <w:tblStyle w:val="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422"/>
        <w:gridCol w:w="24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企业名称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统一社会信用代码</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法定代表人姓名</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法定代表人身份证号</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联系人</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联系方式</w:t>
            </w:r>
          </w:p>
        </w:tc>
        <w:tc>
          <w:tcPr>
            <w:tcW w:w="2275" w:type="dxa"/>
            <w:noWrap/>
            <w:vAlign w:val="center"/>
          </w:tcPr>
          <w:p>
            <w:pPr>
              <w:spacing w:line="3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cs="黑体"/>
                <w:sz w:val="24"/>
              </w:rPr>
              <w:t>注册地址</w:t>
            </w:r>
          </w:p>
        </w:tc>
        <w:tc>
          <w:tcPr>
            <w:tcW w:w="7120" w:type="dxa"/>
            <w:gridSpan w:val="3"/>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开户行名称</w:t>
            </w:r>
          </w:p>
        </w:tc>
        <w:tc>
          <w:tcPr>
            <w:tcW w:w="2422" w:type="dxa"/>
            <w:noWrap/>
            <w:vAlign w:val="center"/>
          </w:tcPr>
          <w:p>
            <w:pPr>
              <w:spacing w:line="360" w:lineRule="exact"/>
              <w:jc w:val="center"/>
              <w:rPr>
                <w:rFonts w:ascii="黑体" w:hAnsi="黑体" w:eastAsia="黑体"/>
                <w:color w:val="FF0000"/>
                <w:sz w:val="24"/>
              </w:rPr>
            </w:pPr>
          </w:p>
        </w:tc>
        <w:tc>
          <w:tcPr>
            <w:tcW w:w="2423"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银行账号</w:t>
            </w:r>
          </w:p>
        </w:tc>
        <w:tc>
          <w:tcPr>
            <w:tcW w:w="2275" w:type="dxa"/>
            <w:noWrap/>
            <w:vAlign w:val="center"/>
          </w:tcPr>
          <w:p>
            <w:pPr>
              <w:spacing w:line="360" w:lineRule="exact"/>
              <w:rPr>
                <w:rFonts w:ascii="黑体" w:hAnsi="黑体" w:eastAsia="黑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339" w:type="dxa"/>
            <w:noWrap/>
            <w:vAlign w:val="center"/>
          </w:tcPr>
          <w:p>
            <w:pPr>
              <w:spacing w:line="360" w:lineRule="exact"/>
              <w:jc w:val="center"/>
              <w:rPr>
                <w:rFonts w:ascii="黑体" w:hAnsi="黑体" w:eastAsia="黑体"/>
                <w:sz w:val="24"/>
              </w:rPr>
            </w:pPr>
            <w:r>
              <w:rPr>
                <w:rFonts w:hint="eastAsia" w:ascii="黑体" w:hAnsi="黑体" w:eastAsia="黑体"/>
                <w:sz w:val="24"/>
              </w:rPr>
              <w:t>开展评估件数</w:t>
            </w:r>
          </w:p>
        </w:tc>
        <w:tc>
          <w:tcPr>
            <w:tcW w:w="2422" w:type="dxa"/>
            <w:noWrap/>
            <w:vAlign w:val="center"/>
          </w:tcPr>
          <w:p>
            <w:pPr>
              <w:spacing w:line="360" w:lineRule="exact"/>
              <w:jc w:val="center"/>
              <w:rPr>
                <w:rFonts w:ascii="黑体" w:hAnsi="黑体" w:eastAsia="黑体"/>
                <w:sz w:val="24"/>
              </w:rPr>
            </w:pPr>
          </w:p>
        </w:tc>
        <w:tc>
          <w:tcPr>
            <w:tcW w:w="2423" w:type="dxa"/>
            <w:noWrap/>
            <w:vAlign w:val="center"/>
          </w:tcPr>
          <w:p>
            <w:pPr>
              <w:spacing w:line="360" w:lineRule="exact"/>
              <w:jc w:val="center"/>
              <w:rPr>
                <w:rFonts w:ascii="黑体" w:hAnsi="黑体" w:eastAsia="黑体"/>
                <w:sz w:val="24"/>
              </w:rPr>
            </w:pPr>
            <w:r>
              <w:rPr>
                <w:rFonts w:hint="eastAsia" w:ascii="黑体" w:hAnsi="黑体" w:eastAsia="黑体" w:cs="黑体"/>
                <w:sz w:val="24"/>
              </w:rPr>
              <w:t>预审合格件数</w:t>
            </w:r>
          </w:p>
        </w:tc>
        <w:tc>
          <w:tcPr>
            <w:tcW w:w="2275" w:type="dxa"/>
            <w:noWrap/>
            <w:vAlign w:val="center"/>
          </w:tcPr>
          <w:p>
            <w:pPr>
              <w:spacing w:line="3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cs="黑体"/>
                <w:sz w:val="24"/>
              </w:rPr>
              <w:t>申请奖励金额</w:t>
            </w:r>
          </w:p>
        </w:tc>
        <w:tc>
          <w:tcPr>
            <w:tcW w:w="7120" w:type="dxa"/>
            <w:gridSpan w:val="3"/>
            <w:noWrap/>
            <w:vAlign w:val="center"/>
          </w:tcPr>
          <w:p>
            <w:pPr>
              <w:spacing w:line="340" w:lineRule="exact"/>
              <w:rPr>
                <w:rFonts w:ascii="黑体" w:hAnsi="黑体" w:eastAsia="黑体" w:cs="黑体"/>
                <w:sz w:val="24"/>
              </w:rPr>
            </w:pPr>
          </w:p>
          <w:p>
            <w:pPr>
              <w:spacing w:line="340" w:lineRule="exact"/>
              <w:rPr>
                <w:rFonts w:ascii="黑体" w:hAnsi="黑体" w:eastAsia="黑体" w:cs="黑体"/>
                <w:sz w:val="24"/>
              </w:rPr>
            </w:pPr>
          </w:p>
          <w:p>
            <w:pPr>
              <w:spacing w:line="340" w:lineRule="exact"/>
              <w:rPr>
                <w:rFonts w:ascii="黑体" w:hAnsi="黑体" w:eastAsia="黑体"/>
                <w:sz w:val="24"/>
              </w:rPr>
            </w:pPr>
            <w:r>
              <w:rPr>
                <w:rFonts w:hint="eastAsia" w:ascii="黑体" w:hAnsi="黑体" w:eastAsia="黑体" w:cs="黑体"/>
                <w:sz w:val="24"/>
              </w:rPr>
              <w:t>申请</w:t>
            </w:r>
            <w:r>
              <w:rPr>
                <w:rFonts w:hint="eastAsia" w:ascii="黑体" w:hAnsi="黑体" w:eastAsia="黑体" w:cs="黑体"/>
                <w:sz w:val="24"/>
                <w:lang w:eastAsia="zh-CN"/>
              </w:rPr>
              <w:t>知识产权</w:t>
            </w:r>
            <w:r>
              <w:rPr>
                <w:rFonts w:hint="eastAsia" w:ascii="黑体" w:hAnsi="黑体" w:eastAsia="黑体" w:cs="黑体"/>
                <w:sz w:val="24"/>
              </w:rPr>
              <w:t>申请前评估奖励       元。</w:t>
            </w:r>
          </w:p>
          <w:p>
            <w:pPr>
              <w:spacing w:line="340" w:lineRule="exact"/>
              <w:rPr>
                <w:rFonts w:ascii="黑体" w:hAnsi="黑体" w:eastAsia="黑体"/>
                <w:sz w:val="24"/>
              </w:rPr>
            </w:pPr>
          </w:p>
          <w:p>
            <w:pPr>
              <w:spacing w:line="340" w:lineRule="exact"/>
              <w:rPr>
                <w:rFonts w:ascii="黑体" w:hAnsi="黑体" w:eastAsia="黑体" w:cs="黑体"/>
                <w:sz w:val="24"/>
              </w:rPr>
            </w:pPr>
          </w:p>
          <w:p>
            <w:pPr>
              <w:spacing w:line="360" w:lineRule="exact"/>
              <w:rPr>
                <w:rFonts w:ascii="黑体" w:hAnsi="黑体" w:eastAsia="黑体" w:cs="黑体"/>
                <w:sz w:val="24"/>
              </w:rPr>
            </w:pPr>
            <w:r>
              <w:rPr>
                <w:rFonts w:hint="eastAsia" w:ascii="黑体" w:hAnsi="黑体" w:eastAsia="黑体" w:cs="黑体"/>
                <w:sz w:val="24"/>
              </w:rPr>
              <w:t>法定代表人（签字）：            申报单位（公章）：</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2339" w:type="dxa"/>
            <w:noWrap/>
            <w:vAlign w:val="center"/>
          </w:tcPr>
          <w:p>
            <w:pPr>
              <w:spacing w:line="360" w:lineRule="exact"/>
              <w:jc w:val="center"/>
              <w:rPr>
                <w:rFonts w:ascii="黑体" w:hAnsi="黑体" w:eastAsia="黑体" w:cs="黑体"/>
                <w:sz w:val="24"/>
              </w:rPr>
            </w:pPr>
            <w:r>
              <w:rPr>
                <w:rFonts w:hint="eastAsia" w:ascii="黑体" w:hAnsi="黑体" w:eastAsia="黑体"/>
                <w:sz w:val="24"/>
              </w:rPr>
              <w:t>区级部门审核意见</w:t>
            </w:r>
          </w:p>
        </w:tc>
        <w:tc>
          <w:tcPr>
            <w:tcW w:w="7120" w:type="dxa"/>
            <w:gridSpan w:val="3"/>
            <w:noWrap/>
            <w:vAlign w:val="center"/>
          </w:tcPr>
          <w:p>
            <w:pPr>
              <w:spacing w:line="400" w:lineRule="exact"/>
              <w:rPr>
                <w:rFonts w:ascii="黑体" w:hAnsi="黑体" w:eastAsia="黑体" w:cs="黑体"/>
                <w:sz w:val="24"/>
              </w:rPr>
            </w:pPr>
          </w:p>
          <w:p>
            <w:pPr>
              <w:spacing w:line="400" w:lineRule="exact"/>
              <w:jc w:val="center"/>
              <w:rPr>
                <w:rFonts w:ascii="黑体" w:hAnsi="黑体" w:eastAsia="黑体" w:cs="黑体"/>
                <w:sz w:val="24"/>
              </w:rPr>
            </w:pPr>
          </w:p>
          <w:p>
            <w:pPr>
              <w:spacing w:line="360" w:lineRule="exact"/>
              <w:jc w:val="right"/>
              <w:rPr>
                <w:rFonts w:ascii="黑体" w:hAnsi="黑体" w:eastAsia="黑体" w:cs="黑体"/>
                <w:sz w:val="24"/>
              </w:rPr>
            </w:pPr>
          </w:p>
          <w:p>
            <w:pPr>
              <w:spacing w:line="400" w:lineRule="exact"/>
              <w:jc w:val="center"/>
              <w:rPr>
                <w:rFonts w:ascii="黑体" w:hAnsi="黑体" w:eastAsia="黑体" w:cs="黑体"/>
                <w:sz w:val="24"/>
              </w:rPr>
            </w:pPr>
          </w:p>
          <w:p>
            <w:pPr>
              <w:spacing w:line="400" w:lineRule="exact"/>
              <w:rPr>
                <w:rFonts w:ascii="黑体" w:hAnsi="黑体" w:eastAsia="黑体" w:cs="黑体"/>
                <w:sz w:val="24"/>
              </w:rPr>
            </w:pPr>
            <w:r>
              <w:rPr>
                <w:rFonts w:hint="eastAsia" w:ascii="黑体" w:hAnsi="黑体" w:eastAsia="黑体" w:cs="黑体"/>
                <w:sz w:val="24"/>
              </w:rPr>
              <w:t>审核资助金额          元。</w:t>
            </w:r>
          </w:p>
          <w:p>
            <w:pPr>
              <w:spacing w:line="400" w:lineRule="exact"/>
              <w:rPr>
                <w:rFonts w:ascii="黑体" w:hAnsi="黑体" w:eastAsia="黑体" w:cs="黑体"/>
                <w:sz w:val="24"/>
              </w:rPr>
            </w:pPr>
          </w:p>
          <w:p>
            <w:pPr>
              <w:spacing w:line="400" w:lineRule="exact"/>
              <w:rPr>
                <w:rFonts w:ascii="黑体" w:hAnsi="黑体" w:eastAsia="黑体" w:cs="黑体"/>
                <w:sz w:val="24"/>
              </w:rPr>
            </w:pPr>
          </w:p>
          <w:p>
            <w:pPr>
              <w:spacing w:line="440" w:lineRule="exact"/>
              <w:jc w:val="center"/>
              <w:rPr>
                <w:rFonts w:ascii="黑体" w:hAnsi="黑体" w:eastAsia="黑体" w:cs="黑体"/>
                <w:sz w:val="24"/>
              </w:rPr>
            </w:pPr>
            <w:r>
              <w:rPr>
                <w:rFonts w:hint="eastAsia" w:ascii="黑体" w:hAnsi="黑体" w:eastAsia="黑体" w:cs="黑体"/>
                <w:sz w:val="24"/>
              </w:rPr>
              <w:t xml:space="preserve">           审核人（签字）：</w:t>
            </w:r>
          </w:p>
          <w:p>
            <w:pPr>
              <w:spacing w:line="360" w:lineRule="exact"/>
              <w:jc w:val="right"/>
              <w:rPr>
                <w:rFonts w:ascii="黑体" w:hAnsi="黑体" w:eastAsia="黑体" w:cs="黑体"/>
                <w:sz w:val="24"/>
              </w:rPr>
            </w:pPr>
          </w:p>
          <w:p>
            <w:pPr>
              <w:spacing w:line="360" w:lineRule="exact"/>
              <w:jc w:val="right"/>
              <w:rPr>
                <w:rFonts w:ascii="黑体" w:hAnsi="黑体" w:eastAsia="黑体" w:cs="黑体"/>
                <w:sz w:val="24"/>
              </w:rPr>
            </w:pPr>
            <w:r>
              <w:rPr>
                <w:rFonts w:hint="eastAsia" w:ascii="黑体" w:hAnsi="黑体" w:eastAsia="黑体" w:cs="黑体"/>
                <w:sz w:val="24"/>
              </w:rPr>
              <w:t>年      月     日</w:t>
            </w:r>
          </w:p>
        </w:tc>
      </w:tr>
    </w:tbl>
    <w:p>
      <w:pPr>
        <w:widowControl/>
        <w:shd w:val="clear" w:color="auto" w:fill="FFFFFF"/>
        <w:rPr>
          <w:rFonts w:ascii="Times New Roman" w:hAnsi="Times New Roman" w:eastAsia="方正仿宋_GBK" w:cs="Times New Roman"/>
          <w:sz w:val="32"/>
          <w:szCs w:val="32"/>
        </w:rPr>
      </w:pPr>
    </w:p>
    <w:p>
      <w:pPr>
        <w:spacing w:line="560" w:lineRule="exact"/>
        <w:jc w:val="center"/>
        <w:rPr>
          <w:rFonts w:ascii="方正小标宋_GBK" w:hAnsi="方正小标宋_GBK" w:eastAsia="方正小标宋_GBK" w:cs="方正小标宋_GBK"/>
          <w:sz w:val="40"/>
          <w:szCs w:val="40"/>
        </w:rPr>
        <w:sectPr>
          <w:pgSz w:w="11906" w:h="16838"/>
          <w:pgMar w:top="1440" w:right="1800" w:bottom="1440" w:left="1800" w:header="851" w:footer="992" w:gutter="0"/>
          <w:cols w:space="425" w:num="1"/>
          <w:docGrid w:type="lines" w:linePitch="312" w:charSpace="0"/>
        </w:sectPr>
      </w:pPr>
    </w:p>
    <w:p>
      <w:pPr>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u w:val="single"/>
          <w:lang w:val="en-US" w:eastAsia="zh-CN"/>
        </w:rPr>
        <w:t xml:space="preserve">             （盖章）</w:t>
      </w:r>
      <w:r>
        <w:rPr>
          <w:rFonts w:hint="eastAsia" w:ascii="方正小标宋_GBK" w:hAnsi="方正小标宋_GBK" w:eastAsia="方正小标宋_GBK" w:cs="方正小标宋_GBK"/>
          <w:sz w:val="40"/>
          <w:szCs w:val="40"/>
          <w:u w:val="none"/>
          <w:lang w:val="en-US" w:eastAsia="zh-CN"/>
        </w:rPr>
        <w:t>2022年度</w:t>
      </w:r>
      <w:r>
        <w:rPr>
          <w:rFonts w:hint="eastAsia" w:ascii="方正小标宋_GBK" w:hAnsi="方正小标宋_GBK" w:eastAsia="方正小标宋_GBK" w:cs="方正小标宋_GBK"/>
          <w:sz w:val="40"/>
          <w:szCs w:val="40"/>
        </w:rPr>
        <w:t>发明专利申请前评估明细表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212"/>
        <w:gridCol w:w="2488"/>
        <w:gridCol w:w="2225"/>
        <w:gridCol w:w="1637"/>
        <w:gridCol w:w="1725"/>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hint="eastAsia" w:ascii="黑体" w:hAnsi="黑体" w:eastAsia="黑体" w:cs="黑体"/>
                <w:sz w:val="28"/>
                <w:szCs w:val="28"/>
              </w:rPr>
            </w:pPr>
          </w:p>
        </w:tc>
        <w:tc>
          <w:tcPr>
            <w:tcW w:w="2212"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申请号</w:t>
            </w:r>
          </w:p>
        </w:tc>
        <w:tc>
          <w:tcPr>
            <w:tcW w:w="2488"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专利名称</w:t>
            </w:r>
          </w:p>
        </w:tc>
        <w:tc>
          <w:tcPr>
            <w:tcW w:w="2225"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申请人</w:t>
            </w:r>
          </w:p>
        </w:tc>
        <w:tc>
          <w:tcPr>
            <w:tcW w:w="1637"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评估时间</w:t>
            </w:r>
          </w:p>
        </w:tc>
        <w:tc>
          <w:tcPr>
            <w:tcW w:w="1725" w:type="dxa"/>
          </w:tcPr>
          <w:p>
            <w:pPr>
              <w:spacing w:line="560" w:lineRule="exact"/>
              <w:jc w:val="center"/>
              <w:rPr>
                <w:rFonts w:hint="eastAsia" w:ascii="黑体" w:hAnsi="黑体" w:eastAsia="黑体" w:cs="黑体"/>
                <w:sz w:val="28"/>
                <w:szCs w:val="28"/>
              </w:rPr>
            </w:pPr>
            <w:r>
              <w:rPr>
                <w:rFonts w:hint="eastAsia" w:ascii="黑体" w:hAnsi="黑体" w:eastAsia="黑体" w:cs="黑体"/>
                <w:spacing w:val="-17"/>
                <w:sz w:val="28"/>
                <w:szCs w:val="28"/>
              </w:rPr>
              <w:t>是否通过预审</w:t>
            </w:r>
          </w:p>
        </w:tc>
        <w:tc>
          <w:tcPr>
            <w:tcW w:w="2600" w:type="dxa"/>
          </w:tcPr>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牵头机构或平台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hint="eastAsia" w:ascii="黑体" w:hAnsi="黑体" w:eastAsia="黑体" w:cs="黑体"/>
                <w:sz w:val="24"/>
              </w:rPr>
            </w:pPr>
            <w:r>
              <w:rPr>
                <w:rFonts w:hint="eastAsia" w:ascii="黑体" w:hAnsi="黑体" w:eastAsia="黑体" w:cs="黑体"/>
                <w:sz w:val="24"/>
              </w:rPr>
              <w:t>1</w:t>
            </w:r>
          </w:p>
        </w:tc>
        <w:tc>
          <w:tcPr>
            <w:tcW w:w="2212" w:type="dxa"/>
          </w:tcPr>
          <w:p>
            <w:pPr>
              <w:spacing w:line="560" w:lineRule="exact"/>
              <w:jc w:val="center"/>
              <w:rPr>
                <w:rFonts w:hint="eastAsia" w:ascii="黑体" w:hAnsi="黑体" w:eastAsia="黑体" w:cs="黑体"/>
                <w:sz w:val="24"/>
              </w:rPr>
            </w:pPr>
          </w:p>
        </w:tc>
        <w:tc>
          <w:tcPr>
            <w:tcW w:w="2488" w:type="dxa"/>
          </w:tcPr>
          <w:p>
            <w:pPr>
              <w:spacing w:line="560" w:lineRule="exact"/>
              <w:jc w:val="center"/>
              <w:rPr>
                <w:rFonts w:hint="eastAsia" w:ascii="黑体" w:hAnsi="黑体" w:eastAsia="黑体" w:cs="黑体"/>
                <w:sz w:val="24"/>
              </w:rPr>
            </w:pPr>
          </w:p>
        </w:tc>
        <w:tc>
          <w:tcPr>
            <w:tcW w:w="2225" w:type="dxa"/>
          </w:tcPr>
          <w:p>
            <w:pPr>
              <w:spacing w:line="560" w:lineRule="exact"/>
              <w:jc w:val="center"/>
              <w:rPr>
                <w:rFonts w:hint="eastAsia" w:ascii="黑体" w:hAnsi="黑体" w:eastAsia="黑体" w:cs="黑体"/>
                <w:sz w:val="24"/>
              </w:rPr>
            </w:pPr>
          </w:p>
        </w:tc>
        <w:tc>
          <w:tcPr>
            <w:tcW w:w="1637" w:type="dxa"/>
          </w:tcPr>
          <w:p>
            <w:pPr>
              <w:spacing w:line="560" w:lineRule="exact"/>
              <w:jc w:val="center"/>
              <w:rPr>
                <w:rFonts w:hint="eastAsia" w:ascii="黑体" w:hAnsi="黑体" w:eastAsia="黑体" w:cs="黑体"/>
                <w:sz w:val="24"/>
              </w:rPr>
            </w:pPr>
          </w:p>
        </w:tc>
        <w:tc>
          <w:tcPr>
            <w:tcW w:w="1725" w:type="dxa"/>
          </w:tcPr>
          <w:p>
            <w:pPr>
              <w:spacing w:line="560" w:lineRule="exact"/>
              <w:jc w:val="center"/>
              <w:rPr>
                <w:rFonts w:hint="eastAsia" w:ascii="黑体" w:hAnsi="黑体" w:eastAsia="黑体" w:cs="黑体"/>
                <w:sz w:val="24"/>
              </w:rPr>
            </w:pPr>
          </w:p>
        </w:tc>
        <w:tc>
          <w:tcPr>
            <w:tcW w:w="2600" w:type="dxa"/>
          </w:tcPr>
          <w:p>
            <w:pPr>
              <w:spacing w:line="56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hint="eastAsia" w:ascii="黑体" w:hAnsi="黑体" w:eastAsia="黑体" w:cs="黑体"/>
                <w:sz w:val="24"/>
              </w:rPr>
            </w:pPr>
            <w:r>
              <w:rPr>
                <w:rFonts w:hint="eastAsia" w:ascii="黑体" w:hAnsi="黑体" w:eastAsia="黑体" w:cs="黑体"/>
                <w:sz w:val="24"/>
              </w:rPr>
              <w:t>2</w:t>
            </w:r>
          </w:p>
        </w:tc>
        <w:tc>
          <w:tcPr>
            <w:tcW w:w="2212" w:type="dxa"/>
          </w:tcPr>
          <w:p>
            <w:pPr>
              <w:spacing w:line="560" w:lineRule="exact"/>
              <w:jc w:val="center"/>
              <w:rPr>
                <w:rFonts w:hint="eastAsia" w:ascii="黑体" w:hAnsi="黑体" w:eastAsia="黑体" w:cs="黑体"/>
                <w:sz w:val="24"/>
              </w:rPr>
            </w:pPr>
          </w:p>
        </w:tc>
        <w:tc>
          <w:tcPr>
            <w:tcW w:w="2488" w:type="dxa"/>
          </w:tcPr>
          <w:p>
            <w:pPr>
              <w:spacing w:line="560" w:lineRule="exact"/>
              <w:jc w:val="center"/>
              <w:rPr>
                <w:rFonts w:hint="eastAsia" w:ascii="黑体" w:hAnsi="黑体" w:eastAsia="黑体" w:cs="黑体"/>
                <w:sz w:val="24"/>
              </w:rPr>
            </w:pPr>
          </w:p>
        </w:tc>
        <w:tc>
          <w:tcPr>
            <w:tcW w:w="2225" w:type="dxa"/>
          </w:tcPr>
          <w:p>
            <w:pPr>
              <w:spacing w:line="560" w:lineRule="exact"/>
              <w:jc w:val="center"/>
              <w:rPr>
                <w:rFonts w:hint="eastAsia" w:ascii="黑体" w:hAnsi="黑体" w:eastAsia="黑体" w:cs="黑体"/>
                <w:sz w:val="24"/>
              </w:rPr>
            </w:pPr>
          </w:p>
        </w:tc>
        <w:tc>
          <w:tcPr>
            <w:tcW w:w="1637" w:type="dxa"/>
          </w:tcPr>
          <w:p>
            <w:pPr>
              <w:spacing w:line="560" w:lineRule="exact"/>
              <w:jc w:val="center"/>
              <w:rPr>
                <w:rFonts w:hint="eastAsia" w:ascii="黑体" w:hAnsi="黑体" w:eastAsia="黑体" w:cs="黑体"/>
                <w:sz w:val="24"/>
              </w:rPr>
            </w:pPr>
          </w:p>
        </w:tc>
        <w:tc>
          <w:tcPr>
            <w:tcW w:w="1725" w:type="dxa"/>
          </w:tcPr>
          <w:p>
            <w:pPr>
              <w:spacing w:line="560" w:lineRule="exact"/>
              <w:jc w:val="center"/>
              <w:rPr>
                <w:rFonts w:hint="eastAsia" w:ascii="黑体" w:hAnsi="黑体" w:eastAsia="黑体" w:cs="黑体"/>
                <w:sz w:val="24"/>
              </w:rPr>
            </w:pPr>
          </w:p>
        </w:tc>
        <w:tc>
          <w:tcPr>
            <w:tcW w:w="2600" w:type="dxa"/>
          </w:tcPr>
          <w:p>
            <w:pPr>
              <w:spacing w:line="56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hint="eastAsia" w:ascii="黑体" w:hAnsi="黑体" w:eastAsia="黑体" w:cs="黑体"/>
                <w:sz w:val="24"/>
              </w:rPr>
            </w:pPr>
            <w:r>
              <w:rPr>
                <w:rFonts w:hint="eastAsia" w:ascii="黑体" w:hAnsi="黑体" w:eastAsia="黑体" w:cs="黑体"/>
                <w:sz w:val="24"/>
              </w:rPr>
              <w:t>3</w:t>
            </w:r>
          </w:p>
        </w:tc>
        <w:tc>
          <w:tcPr>
            <w:tcW w:w="2212" w:type="dxa"/>
          </w:tcPr>
          <w:p>
            <w:pPr>
              <w:spacing w:line="560" w:lineRule="exact"/>
              <w:jc w:val="center"/>
              <w:rPr>
                <w:rFonts w:hint="eastAsia" w:ascii="黑体" w:hAnsi="黑体" w:eastAsia="黑体" w:cs="黑体"/>
                <w:sz w:val="24"/>
              </w:rPr>
            </w:pPr>
          </w:p>
        </w:tc>
        <w:tc>
          <w:tcPr>
            <w:tcW w:w="2488" w:type="dxa"/>
          </w:tcPr>
          <w:p>
            <w:pPr>
              <w:spacing w:line="560" w:lineRule="exact"/>
              <w:jc w:val="center"/>
              <w:rPr>
                <w:rFonts w:hint="eastAsia" w:ascii="黑体" w:hAnsi="黑体" w:eastAsia="黑体" w:cs="黑体"/>
                <w:sz w:val="24"/>
              </w:rPr>
            </w:pPr>
          </w:p>
        </w:tc>
        <w:tc>
          <w:tcPr>
            <w:tcW w:w="2225" w:type="dxa"/>
          </w:tcPr>
          <w:p>
            <w:pPr>
              <w:spacing w:line="560" w:lineRule="exact"/>
              <w:jc w:val="center"/>
              <w:rPr>
                <w:rFonts w:hint="eastAsia" w:ascii="黑体" w:hAnsi="黑体" w:eastAsia="黑体" w:cs="黑体"/>
                <w:sz w:val="24"/>
              </w:rPr>
            </w:pPr>
          </w:p>
        </w:tc>
        <w:tc>
          <w:tcPr>
            <w:tcW w:w="1637" w:type="dxa"/>
          </w:tcPr>
          <w:p>
            <w:pPr>
              <w:spacing w:line="560" w:lineRule="exact"/>
              <w:jc w:val="center"/>
              <w:rPr>
                <w:rFonts w:hint="eastAsia" w:ascii="黑体" w:hAnsi="黑体" w:eastAsia="黑体" w:cs="黑体"/>
                <w:sz w:val="24"/>
              </w:rPr>
            </w:pPr>
          </w:p>
        </w:tc>
        <w:tc>
          <w:tcPr>
            <w:tcW w:w="1725" w:type="dxa"/>
          </w:tcPr>
          <w:p>
            <w:pPr>
              <w:spacing w:line="560" w:lineRule="exact"/>
              <w:jc w:val="center"/>
              <w:rPr>
                <w:rFonts w:hint="eastAsia" w:ascii="黑体" w:hAnsi="黑体" w:eastAsia="黑体" w:cs="黑体"/>
                <w:sz w:val="24"/>
              </w:rPr>
            </w:pPr>
          </w:p>
        </w:tc>
        <w:tc>
          <w:tcPr>
            <w:tcW w:w="2600" w:type="dxa"/>
          </w:tcPr>
          <w:p>
            <w:pPr>
              <w:spacing w:line="560" w:lineRule="exact"/>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仿宋" w:hAnsi="仿宋" w:eastAsia="仿宋" w:cs="仿宋"/>
                <w:sz w:val="24"/>
              </w:rPr>
            </w:pPr>
          </w:p>
        </w:tc>
        <w:tc>
          <w:tcPr>
            <w:tcW w:w="2212" w:type="dxa"/>
          </w:tcPr>
          <w:p>
            <w:pPr>
              <w:spacing w:line="560" w:lineRule="exact"/>
              <w:jc w:val="center"/>
              <w:rPr>
                <w:rFonts w:ascii="仿宋" w:hAnsi="仿宋" w:eastAsia="仿宋" w:cs="仿宋"/>
                <w:sz w:val="24"/>
              </w:rPr>
            </w:pPr>
          </w:p>
        </w:tc>
        <w:tc>
          <w:tcPr>
            <w:tcW w:w="2488" w:type="dxa"/>
          </w:tcPr>
          <w:p>
            <w:pPr>
              <w:spacing w:line="560" w:lineRule="exact"/>
              <w:jc w:val="center"/>
              <w:rPr>
                <w:rFonts w:ascii="仿宋" w:hAnsi="仿宋" w:eastAsia="仿宋" w:cs="仿宋"/>
                <w:sz w:val="24"/>
              </w:rPr>
            </w:pPr>
          </w:p>
        </w:tc>
        <w:tc>
          <w:tcPr>
            <w:tcW w:w="2225" w:type="dxa"/>
          </w:tcPr>
          <w:p>
            <w:pPr>
              <w:spacing w:line="560" w:lineRule="exact"/>
              <w:jc w:val="center"/>
              <w:rPr>
                <w:rFonts w:ascii="仿宋" w:hAnsi="仿宋" w:eastAsia="仿宋" w:cs="仿宋"/>
                <w:sz w:val="24"/>
              </w:rPr>
            </w:pPr>
          </w:p>
        </w:tc>
        <w:tc>
          <w:tcPr>
            <w:tcW w:w="1637" w:type="dxa"/>
          </w:tcPr>
          <w:p>
            <w:pPr>
              <w:spacing w:line="560" w:lineRule="exact"/>
              <w:jc w:val="center"/>
              <w:rPr>
                <w:rFonts w:ascii="仿宋" w:hAnsi="仿宋" w:eastAsia="仿宋" w:cs="仿宋"/>
                <w:sz w:val="24"/>
              </w:rPr>
            </w:pPr>
          </w:p>
        </w:tc>
        <w:tc>
          <w:tcPr>
            <w:tcW w:w="1725" w:type="dxa"/>
          </w:tcPr>
          <w:p>
            <w:pPr>
              <w:spacing w:line="560" w:lineRule="exact"/>
              <w:jc w:val="center"/>
              <w:rPr>
                <w:rFonts w:ascii="仿宋" w:hAnsi="仿宋" w:eastAsia="仿宋" w:cs="仿宋"/>
                <w:sz w:val="24"/>
              </w:rPr>
            </w:pPr>
          </w:p>
        </w:tc>
        <w:tc>
          <w:tcPr>
            <w:tcW w:w="2600" w:type="dxa"/>
          </w:tcPr>
          <w:p>
            <w:pPr>
              <w:spacing w:line="560" w:lineRule="exact"/>
              <w:jc w:val="center"/>
              <w:rPr>
                <w:rFonts w:ascii="仿宋" w:hAnsi="仿宋" w:eastAsia="仿宋" w:cs="仿宋"/>
                <w:sz w:val="24"/>
              </w:rPr>
            </w:pPr>
          </w:p>
        </w:tc>
      </w:tr>
    </w:tbl>
    <w:p>
      <w:pPr>
        <w:spacing w:line="560" w:lineRule="exact"/>
        <w:jc w:val="center"/>
        <w:rPr>
          <w:rFonts w:ascii="方正小标宋_GBK" w:hAnsi="方正小标宋_GBK" w:eastAsia="方正小标宋_GBK" w:cs="方正小标宋_GBK"/>
          <w:sz w:val="40"/>
          <w:szCs w:val="40"/>
        </w:rPr>
        <w:sectPr>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NTJmYTRkMDFiNmU1ZmRhMjg4NGUxNDc4NzhkYmYifQ=="/>
  </w:docVars>
  <w:rsids>
    <w:rsidRoot w:val="59067351"/>
    <w:rsid w:val="5906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2022-12-23T01:36:00Z</dcterms:created>
  <dc:creator>@vi</dc:creator>
  <cp:lastModifiedBy>@vi</cp:lastModifiedBy>
  <dcterms:modified xsi:type="dcterms:W3CDTF">2022-12-23T01:36:42Z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D9CAF072330E4842A3EEA7E362F77B1A</vt:lpwstr>
  </property>
</Properties>
</file>