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z w:val="28"/>
          <w:szCs w:val="28"/>
        </w:rPr>
      </w:pPr>
      <w:r>
        <w:rPr>
          <w:rFonts w:hint="eastAsia" w:ascii="宋体" w:hAnsi="宋体" w:eastAsia="宋体" w:cs="宋体"/>
          <w:spacing w:val="-6"/>
          <w:sz w:val="28"/>
          <w:szCs w:val="28"/>
          <w:lang w:eastAsia="zh-CN"/>
          <w14:textOutline w14:w="1786" w14:cap="flat" w14:cmpd="sng">
            <w14:solidFill>
              <w14:srgbClr w14:val="000000"/>
            </w14:solidFill>
            <w14:prstDash w14:val="solid"/>
            <w14:miter w14:val="0"/>
          </w14:textOutline>
        </w:rPr>
        <w:t>通州区“</w:t>
      </w:r>
      <w:r>
        <w:rPr>
          <w:rFonts w:hint="eastAsia" w:ascii="宋体" w:hAnsi="宋体" w:eastAsia="宋体" w:cs="宋体"/>
          <w:spacing w:val="-6"/>
          <w:sz w:val="28"/>
          <w:szCs w:val="28"/>
          <w:lang w:val="en-US" w:eastAsia="zh-CN"/>
          <w14:textOutline w14:w="1786" w14:cap="flat" w14:cmpd="sng">
            <w14:solidFill>
              <w14:srgbClr w14:val="000000"/>
            </w14:solidFill>
            <w14:prstDash w14:val="solid"/>
            <w14:miter w14:val="0"/>
          </w14:textOutline>
        </w:rPr>
        <w:t>政务信息化项目</w:t>
      </w:r>
      <w:r>
        <w:rPr>
          <w:rFonts w:hint="eastAsia" w:ascii="宋体" w:hAnsi="宋体" w:eastAsia="宋体" w:cs="宋体"/>
          <w:spacing w:val="-3"/>
          <w:sz w:val="28"/>
          <w:szCs w:val="28"/>
          <w:lang w:eastAsia="zh-CN"/>
          <w14:textOutline w14:w="1786" w14:cap="flat" w14:cmpd="sng">
            <w14:solidFill>
              <w14:srgbClr w14:val="000000"/>
            </w14:solidFill>
            <w14:prstDash w14:val="solid"/>
            <w14:miter w14:val="0"/>
          </w14:textOutline>
        </w:rPr>
        <w:t>”</w:t>
      </w:r>
      <w:r>
        <w:rPr>
          <w:rFonts w:ascii="宋体" w:hAnsi="宋体" w:eastAsia="宋体" w:cs="宋体"/>
          <w:spacing w:val="-3"/>
          <w:sz w:val="28"/>
          <w:szCs w:val="28"/>
          <w14:textOutline w14:w="1786" w14:cap="flat" w14:cmpd="sng">
            <w14:solidFill>
              <w14:srgbClr w14:val="000000"/>
            </w14:solidFill>
            <w14:prstDash w14:val="solid"/>
            <w14:miter w14:val="0"/>
          </w14:textOutline>
        </w:rPr>
        <w:t>绩效评估</w:t>
      </w:r>
      <w:r>
        <w:rPr>
          <w:rFonts w:hint="eastAsia" w:ascii="宋体" w:hAnsi="宋体" w:eastAsia="宋体" w:cs="宋体"/>
          <w:spacing w:val="-3"/>
          <w:sz w:val="28"/>
          <w:szCs w:val="28"/>
          <w:lang w:val="en-US" w:eastAsia="zh-CN"/>
          <w14:textOutline w14:w="1786" w14:cap="flat" w14:cmpd="sng">
            <w14:solidFill>
              <w14:srgbClr w14:val="000000"/>
            </w14:solidFill>
            <w14:prstDash w14:val="solid"/>
            <w14:miter w14:val="0"/>
          </w14:textOutline>
        </w:rPr>
        <w:t>服务</w:t>
      </w:r>
      <w:r>
        <w:rPr>
          <w:rFonts w:hint="eastAsia" w:ascii="宋体" w:hAnsi="宋体" w:eastAsia="宋体" w:cs="宋体"/>
          <w:spacing w:val="-3"/>
          <w:sz w:val="28"/>
          <w:szCs w:val="28"/>
          <w:lang w:eastAsia="zh-CN"/>
          <w14:textOutline w14:w="1786" w14:cap="flat" w14:cmpd="sng">
            <w14:solidFill>
              <w14:srgbClr w14:val="000000"/>
            </w14:solidFill>
            <w14:prstDash w14:val="solid"/>
            <w14:miter w14:val="0"/>
          </w14:textOutline>
        </w:rPr>
        <w:t>（</w:t>
      </w:r>
      <w:r>
        <w:rPr>
          <w:rFonts w:hint="eastAsia" w:ascii="宋体" w:hAnsi="宋体" w:eastAsia="宋体" w:cs="宋体"/>
          <w:spacing w:val="-3"/>
          <w:sz w:val="28"/>
          <w:szCs w:val="28"/>
          <w:lang w:val="en-US" w:eastAsia="zh-CN"/>
          <w14:textOutline w14:w="1786" w14:cap="flat" w14:cmpd="sng">
            <w14:solidFill>
              <w14:srgbClr w14:val="000000"/>
            </w14:solidFill>
            <w14:prstDash w14:val="solid"/>
            <w14:miter w14:val="0"/>
          </w14:textOutline>
        </w:rPr>
        <w:t>2023年</w:t>
      </w:r>
      <w:r>
        <w:rPr>
          <w:rFonts w:hint="eastAsia" w:ascii="宋体" w:hAnsi="宋体" w:eastAsia="宋体" w:cs="宋体"/>
          <w:spacing w:val="-3"/>
          <w:sz w:val="28"/>
          <w:szCs w:val="28"/>
          <w:lang w:eastAsia="zh-CN"/>
          <w14:textOutline w14:w="1786" w14:cap="flat" w14:cmpd="sng">
            <w14:solidFill>
              <w14:srgbClr w14:val="000000"/>
            </w14:solidFill>
            <w14:prstDash w14:val="solid"/>
            <w14:miter w14:val="0"/>
          </w14:textOutline>
        </w:rPr>
        <w:t>）</w:t>
      </w:r>
      <w:r>
        <w:rPr>
          <w:rFonts w:ascii="宋体" w:hAnsi="宋体" w:eastAsia="宋体" w:cs="宋体"/>
          <w:spacing w:val="-3"/>
          <w:sz w:val="28"/>
          <w:szCs w:val="28"/>
          <w14:textOutline w14:w="1786" w14:cap="flat" w14:cmpd="sng">
            <w14:solidFill>
              <w14:srgbClr w14:val="000000"/>
            </w14:solidFill>
            <w14:prstDash w14:val="solid"/>
            <w14:miter w14:val="0"/>
          </w14:textOutline>
        </w:rPr>
        <w:t>项目</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z w:val="72"/>
          <w:szCs w:val="72"/>
        </w:rPr>
      </w:pPr>
      <w:r>
        <w:rPr>
          <w:rFonts w:ascii="宋体" w:hAnsi="宋体" w:eastAsia="宋体" w:cs="宋体"/>
          <w:spacing w:val="-5"/>
          <w:sz w:val="72"/>
          <w:szCs w:val="72"/>
          <w14:textOutline w14:w="4576" w14:cap="flat" w14:cmpd="sng">
            <w14:solidFill>
              <w14:srgbClr w14:val="000000"/>
            </w14:solidFill>
            <w14:prstDash w14:val="solid"/>
            <w14:miter w14:val="0"/>
          </w14:textOutline>
        </w:rPr>
        <w:t>竞</w:t>
      </w:r>
      <w:r>
        <w:rPr>
          <w:rFonts w:ascii="宋体" w:hAnsi="宋体" w:eastAsia="宋体" w:cs="宋体"/>
          <w:spacing w:val="-3"/>
          <w:sz w:val="72"/>
          <w:szCs w:val="72"/>
          <w14:textOutline w14:w="4576" w14:cap="flat" w14:cmpd="sng">
            <w14:solidFill>
              <w14:srgbClr w14:val="000000"/>
            </w14:solidFill>
            <w14:prstDash w14:val="solid"/>
            <w14:miter w14:val="0"/>
          </w14:textOutline>
        </w:rPr>
        <w:t>争性磋商文件</w:t>
      </w:r>
    </w:p>
    <w:p>
      <w:pPr>
        <w:keepNext w:val="0"/>
        <w:keepLines w:val="0"/>
        <w:pageBreakBefore w:val="0"/>
        <w:widowControl/>
        <w:tabs>
          <w:tab w:val="left" w:pos="3070"/>
        </w:tabs>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Times New Roman" w:hAnsi="Times New Roman" w:eastAsia="Times New Roman" w:cs="Times New Roman"/>
          <w:sz w:val="43"/>
          <w:szCs w:val="43"/>
        </w:rPr>
      </w:pPr>
      <w:r>
        <w:rPr>
          <w:rFonts w:ascii="Times New Roman" w:hAnsi="Times New Roman" w:eastAsia="Times New Roman" w:cs="Times New Roman"/>
          <w:spacing w:val="28"/>
          <w:sz w:val="43"/>
          <w:szCs w:val="43"/>
          <w14:textOutline w14:w="2790" w14:cap="flat" w14:cmpd="sng">
            <w14:solidFill>
              <w14:srgbClr w14:val="000000"/>
            </w14:solidFill>
            <w14:prstDash w14:val="solid"/>
            <w14:miter w14:val="0"/>
          </w14:textOutline>
        </w:rPr>
        <w:t>(</w:t>
      </w:r>
      <w:r>
        <w:rPr>
          <w:rFonts w:ascii="宋体" w:hAnsi="宋体" w:eastAsia="宋体" w:cs="宋体"/>
          <w:spacing w:val="24"/>
          <w:sz w:val="43"/>
          <w:szCs w:val="43"/>
          <w14:textOutline w14:w="2790" w14:cap="flat" w14:cmpd="sng">
            <w14:solidFill>
              <w14:srgbClr w14:val="000000"/>
            </w14:solidFill>
            <w14:prstDash w14:val="solid"/>
            <w14:miter w14:val="0"/>
          </w14:textOutline>
        </w:rPr>
        <w:t>资格后审</w:t>
      </w:r>
      <w:r>
        <w:rPr>
          <w:rFonts w:ascii="Times New Roman" w:hAnsi="Times New Roman" w:eastAsia="Times New Roman" w:cs="Times New Roman"/>
          <w:spacing w:val="24"/>
          <w:sz w:val="43"/>
          <w:szCs w:val="43"/>
          <w14:textOutline w14:w="2790"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sz w:val="29"/>
          <w:szCs w:val="29"/>
          <w:lang w:eastAsia="zh-CN"/>
        </w:rPr>
      </w:pPr>
      <w:r>
        <w:rPr>
          <w:rFonts w:ascii="宋体" w:hAnsi="宋体" w:eastAsia="宋体" w:cs="宋体"/>
          <w:spacing w:val="11"/>
          <w:sz w:val="29"/>
          <w:szCs w:val="29"/>
          <w14:textOutline w14:w="1906" w14:cap="flat" w14:cmpd="sng">
            <w14:solidFill>
              <w14:srgbClr w14:val="000000"/>
            </w14:solidFill>
            <w14:prstDash w14:val="solid"/>
            <w14:miter w14:val="0"/>
          </w14:textOutline>
        </w:rPr>
        <w:t>采</w:t>
      </w:r>
      <w:r>
        <w:rPr>
          <w:rFonts w:ascii="宋体" w:hAnsi="宋体" w:eastAsia="宋体" w:cs="宋体"/>
          <w:spacing w:val="10"/>
          <w:sz w:val="29"/>
          <w:szCs w:val="29"/>
          <w14:textOutline w14:w="1906" w14:cap="flat" w14:cmpd="sng">
            <w14:solidFill>
              <w14:srgbClr w14:val="000000"/>
            </w14:solidFill>
            <w14:prstDash w14:val="solid"/>
            <w14:miter w14:val="0"/>
          </w14:textOutline>
        </w:rPr>
        <w:t>购单位：</w:t>
      </w:r>
      <w:r>
        <w:rPr>
          <w:rFonts w:hint="eastAsia" w:ascii="宋体" w:hAnsi="宋体" w:eastAsia="宋体" w:cs="宋体"/>
          <w:spacing w:val="10"/>
          <w:sz w:val="29"/>
          <w:szCs w:val="29"/>
          <w:lang w:eastAsia="zh-CN"/>
          <w14:textOutline w14:w="1906" w14:cap="flat" w14:cmpd="sng">
            <w14:solidFill>
              <w14:srgbClr w14:val="000000"/>
            </w14:solidFill>
            <w14:prstDash w14:val="solid"/>
            <w14:miter w14:val="0"/>
          </w14:textOutline>
        </w:rPr>
        <w:t>南通市通州区区域社会治理现代化指挥中心</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default" w:ascii="宋体" w:hAnsi="宋体" w:eastAsia="宋体" w:cs="宋体"/>
          <w:spacing w:val="11"/>
          <w:sz w:val="29"/>
          <w:szCs w:val="29"/>
          <w:lang w:val="en-US" w:eastAsia="zh-CN"/>
          <w14:textOutline w14:w="1906" w14:cap="flat" w14:cmpd="sng">
            <w14:solidFill>
              <w14:srgbClr w14:val="000000"/>
            </w14:solidFill>
            <w14:prstDash w14:val="solid"/>
            <w14:miter w14:val="0"/>
          </w14:textOutline>
        </w:rPr>
      </w:pPr>
      <w:r>
        <w:rPr>
          <w:rFonts w:hint="eastAsia" w:ascii="宋体" w:hAnsi="宋体" w:eastAsia="宋体" w:cs="宋体"/>
          <w:spacing w:val="11"/>
          <w:sz w:val="29"/>
          <w:szCs w:val="29"/>
          <w:lang w:val="en-US" w:eastAsia="zh-CN"/>
          <w14:textOutline w14:w="1906" w14:cap="flat" w14:cmpd="sng">
            <w14:solidFill>
              <w14:srgbClr w14:val="000000"/>
            </w14:solidFill>
            <w14:prstDash w14:val="solid"/>
            <w14:miter w14:val="0"/>
          </w14:textOutline>
        </w:rPr>
        <w:t>采购代理：</w:t>
      </w:r>
      <w:r>
        <w:rPr>
          <w:rFonts w:hint="eastAsia" w:ascii="宋体" w:hAnsi="宋体" w:eastAsia="宋体" w:cs="宋体"/>
          <w:spacing w:val="11"/>
          <w:sz w:val="29"/>
          <w:szCs w:val="29"/>
          <w14:textOutline w14:w="1906" w14:cap="flat" w14:cmpd="sng">
            <w14:solidFill>
              <w14:srgbClr w14:val="000000"/>
            </w14:solidFill>
            <w14:prstDash w14:val="solid"/>
            <w14:miter w14:val="0"/>
          </w14:textOutline>
        </w:rPr>
        <w:t>南通俊达工程造价咨询有限公司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z w:val="29"/>
          <w:szCs w:val="29"/>
        </w:rPr>
      </w:pPr>
      <w:r>
        <w:rPr>
          <w:rFonts w:ascii="宋体" w:hAnsi="宋体" w:eastAsia="宋体" w:cs="宋体"/>
          <w:spacing w:val="15"/>
          <w:sz w:val="29"/>
          <w:szCs w:val="29"/>
          <w14:textOutline w14:w="1906" w14:cap="flat" w14:cmpd="sng">
            <w14:solidFill>
              <w14:srgbClr w14:val="000000"/>
            </w14:solidFill>
            <w14:prstDash w14:val="solid"/>
            <w14:miter w14:val="0"/>
          </w14:textOutline>
        </w:rPr>
        <w:t>二</w:t>
      </w:r>
      <w:r>
        <w:rPr>
          <w:rFonts w:ascii="宋体" w:hAnsi="宋体" w:eastAsia="宋体" w:cs="宋体"/>
          <w:spacing w:val="9"/>
          <w:sz w:val="29"/>
          <w:szCs w:val="29"/>
          <w14:textOutline w14:w="1906" w14:cap="flat" w14:cmpd="sng">
            <w14:solidFill>
              <w14:srgbClr w14:val="000000"/>
            </w14:solidFill>
            <w14:prstDash w14:val="solid"/>
            <w14:miter w14:val="0"/>
          </w14:textOutline>
        </w:rPr>
        <w:t>〇二</w:t>
      </w:r>
      <w:r>
        <w:rPr>
          <w:rFonts w:hint="eastAsia" w:ascii="宋体" w:hAnsi="宋体" w:eastAsia="宋体" w:cs="宋体"/>
          <w:spacing w:val="9"/>
          <w:sz w:val="29"/>
          <w:szCs w:val="29"/>
          <w:lang w:val="en-US" w:eastAsia="zh-CN"/>
          <w14:textOutline w14:w="1906" w14:cap="flat" w14:cmpd="sng">
            <w14:solidFill>
              <w14:srgbClr w14:val="000000"/>
            </w14:solidFill>
            <w14:prstDash w14:val="solid"/>
            <w14:miter w14:val="0"/>
          </w14:textOutline>
        </w:rPr>
        <w:t>三</w:t>
      </w:r>
      <w:r>
        <w:rPr>
          <w:rFonts w:ascii="宋体" w:hAnsi="宋体" w:eastAsia="宋体" w:cs="宋体"/>
          <w:spacing w:val="9"/>
          <w:sz w:val="29"/>
          <w:szCs w:val="29"/>
          <w14:textOutline w14:w="1906" w14:cap="flat" w14:cmpd="sng">
            <w14:solidFill>
              <w14:srgbClr w14:val="000000"/>
            </w14:solidFill>
            <w14:prstDash w14:val="solid"/>
            <w14:miter w14:val="0"/>
          </w14:textOutline>
        </w:rPr>
        <w:t>年</w:t>
      </w:r>
      <w:r>
        <w:rPr>
          <w:rFonts w:hint="eastAsia" w:ascii="宋体" w:hAnsi="宋体" w:eastAsia="宋体" w:cs="宋体"/>
          <w:spacing w:val="9"/>
          <w:sz w:val="29"/>
          <w:szCs w:val="29"/>
          <w:lang w:val="en-US" w:eastAsia="zh-CN"/>
          <w14:textOutline w14:w="1906" w14:cap="flat" w14:cmpd="sng">
            <w14:solidFill>
              <w14:srgbClr w14:val="000000"/>
            </w14:solidFill>
            <w14:prstDash w14:val="solid"/>
            <w14:miter w14:val="0"/>
          </w14:textOutline>
        </w:rPr>
        <w:t>八</w:t>
      </w:r>
      <w:r>
        <w:rPr>
          <w:rFonts w:ascii="宋体" w:hAnsi="宋体" w:eastAsia="宋体" w:cs="宋体"/>
          <w:spacing w:val="9"/>
          <w:sz w:val="29"/>
          <w:szCs w:val="29"/>
          <w14:textOutline w14:w="1906" w14:cap="flat" w14:cmpd="sng">
            <w14:solidFill>
              <w14:srgbClr w14:val="000000"/>
            </w14:solidFill>
            <w14:prstDash w14:val="solid"/>
            <w14:miter w14:val="0"/>
          </w14:textOutline>
        </w:rPr>
        <w:t>月</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sectPr>
          <w:footerReference r:id="rId5" w:type="default"/>
          <w:pgSz w:w="11907" w:h="16839"/>
          <w:pgMar w:top="1431" w:right="1785" w:bottom="1157" w:left="1785"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900" w:firstLineChars="200"/>
        <w:jc w:val="center"/>
        <w:textAlignment w:val="baseline"/>
        <w:rPr>
          <w:rFonts w:ascii="宋体" w:hAnsi="宋体" w:eastAsia="宋体" w:cs="宋体"/>
          <w:sz w:val="43"/>
          <w:szCs w:val="43"/>
        </w:rPr>
      </w:pPr>
      <w:r>
        <w:rPr>
          <w:rFonts w:ascii="宋体" w:hAnsi="宋体" w:eastAsia="宋体" w:cs="宋体"/>
          <w:spacing w:val="10"/>
          <w:sz w:val="43"/>
          <w:szCs w:val="43"/>
          <w14:textOutline w14:w="2790" w14:cap="flat" w14:cmpd="sng">
            <w14:solidFill>
              <w14:srgbClr w14:val="000000"/>
            </w14:solidFill>
            <w14:prstDash w14:val="solid"/>
            <w14:miter w14:val="0"/>
          </w14:textOutline>
        </w:rPr>
        <w:t>竞争性磋商文件备案</w:t>
      </w:r>
      <w:r>
        <w:rPr>
          <w:rFonts w:ascii="宋体" w:hAnsi="宋体" w:eastAsia="宋体" w:cs="宋体"/>
          <w:spacing w:val="8"/>
          <w:sz w:val="43"/>
          <w:szCs w:val="43"/>
          <w14:textOutline w14:w="2790" w14:cap="flat" w14:cmpd="sng">
            <w14:solidFill>
              <w14:srgbClr w14:val="000000"/>
            </w14:solidFill>
            <w14:prstDash w14:val="solid"/>
            <w14:miter w14:val="0"/>
          </w14:textOutline>
        </w:rPr>
        <w:t>表</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pPr>
    </w:p>
    <w:tbl>
      <w:tblPr>
        <w:tblStyle w:val="6"/>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7" w:hRule="atLeast"/>
        </w:trPr>
        <w:tc>
          <w:tcPr>
            <w:tcW w:w="9184"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92" w:firstLineChars="200"/>
              <w:textAlignment w:val="baseline"/>
              <w:rPr>
                <w:rFonts w:hint="default" w:ascii="宋体" w:hAnsi="宋体" w:eastAsia="宋体" w:cs="宋体"/>
                <w:sz w:val="25"/>
                <w:szCs w:val="25"/>
                <w:lang w:val="en-US" w:eastAsia="zh-CN"/>
              </w:rPr>
            </w:pPr>
            <w:r>
              <w:rPr>
                <w:rFonts w:ascii="宋体" w:hAnsi="宋体" w:eastAsia="宋体" w:cs="宋体"/>
                <w:spacing w:val="-2"/>
                <w:sz w:val="25"/>
                <w:szCs w:val="25"/>
                <w14:textOutline w14:w="3175" w14:cap="flat" w14:cmpd="sng">
                  <w14:solidFill>
                    <w14:srgbClr w14:val="000000"/>
                  </w14:solidFill>
                  <w14:prstDash w14:val="solid"/>
                  <w14:miter w14:val="0"/>
                </w14:textOutline>
              </w:rPr>
              <w:t>编制人</w:t>
            </w:r>
            <w:r>
              <w:rPr>
                <w:rFonts w:ascii="宋体" w:hAnsi="宋体" w:eastAsia="宋体" w:cs="宋体"/>
                <w:spacing w:val="-1"/>
                <w:sz w:val="25"/>
                <w:szCs w:val="25"/>
                <w14:textOutline w14:w="3175" w14:cap="flat" w14:cmpd="sng">
                  <w14:solidFill>
                    <w14:srgbClr w14:val="000000"/>
                  </w14:solidFill>
                  <w14:prstDash w14:val="solid"/>
                  <w14:miter w14:val="0"/>
                </w14:textOutline>
              </w:rPr>
              <w:t>：</w:t>
            </w:r>
            <w:r>
              <w:rPr>
                <w:rFonts w:hint="eastAsia" w:ascii="宋体" w:hAnsi="宋体" w:eastAsia="宋体" w:cs="宋体"/>
                <w:spacing w:val="-1"/>
                <w:sz w:val="25"/>
                <w:szCs w:val="25"/>
                <w:lang w:val="en-US" w:eastAsia="zh-CN"/>
                <w14:textOutline w14:w="3175" w14:cap="flat" w14:cmpd="sng">
                  <w14:solidFill>
                    <w14:srgbClr w14:val="000000"/>
                  </w14:solidFill>
                  <w14:prstDash w14:val="solid"/>
                  <w14:miter w14:val="0"/>
                </w14:textOutline>
              </w:rPr>
              <w:t>刘建坤</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5"/>
                <w:szCs w:val="25"/>
                <w:lang w:eastAsia="zh-CN"/>
              </w:rPr>
            </w:pPr>
            <w:r>
              <w:rPr>
                <w:rFonts w:ascii="宋体" w:hAnsi="宋体" w:eastAsia="宋体" w:cs="宋体"/>
                <w:spacing w:val="-7"/>
                <w:sz w:val="25"/>
                <w:szCs w:val="25"/>
                <w14:textOutline w14:w="3175" w14:cap="flat" w14:cmpd="sng">
                  <w14:solidFill>
                    <w14:srgbClr w14:val="000000"/>
                  </w14:solidFill>
                  <w14:prstDash w14:val="solid"/>
                  <w14:miter w14:val="0"/>
                </w14:textOutline>
              </w:rPr>
              <w:t>日期：</w:t>
            </w:r>
            <w:r>
              <w:rPr>
                <w:rFonts w:hint="eastAsia" w:ascii="Times New Roman" w:hAnsi="Times New Roman" w:eastAsia="宋体" w:cs="Times New Roman"/>
                <w:spacing w:val="-7"/>
                <w:sz w:val="25"/>
                <w:szCs w:val="25"/>
                <w:lang w:eastAsia="zh-CN"/>
                <w14:textOutline w14:w="3175" w14:cap="flat" w14:cmpd="sng">
                  <w14:solidFill>
                    <w14:srgbClr w14:val="000000"/>
                  </w14:solidFill>
                  <w14:prstDash w14:val="solid"/>
                  <w14:miter w14:val="0"/>
                </w14:textOutline>
              </w:rPr>
              <w:t>2023年8月15日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1" w:hRule="atLeast"/>
        </w:trPr>
        <w:tc>
          <w:tcPr>
            <w:tcW w:w="9184"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60" w:firstLineChars="200"/>
              <w:textAlignment w:val="baseline"/>
              <w:rPr>
                <w:rFonts w:ascii="宋体" w:hAnsi="宋体" w:eastAsia="宋体" w:cs="宋体"/>
                <w:sz w:val="25"/>
                <w:szCs w:val="25"/>
              </w:rPr>
            </w:pPr>
            <w:r>
              <w:rPr>
                <w:rFonts w:ascii="宋体" w:hAnsi="宋体" w:eastAsia="宋体" w:cs="宋体"/>
                <w:spacing w:val="15"/>
                <w:sz w:val="25"/>
                <w:szCs w:val="25"/>
                <w14:textOutline w14:w="3175" w14:cap="flat" w14:cmpd="sng">
                  <w14:solidFill>
                    <w14:srgbClr w14:val="000000"/>
                  </w14:solidFill>
                  <w14:prstDash w14:val="solid"/>
                  <w14:miter w14:val="0"/>
                </w14:textOutline>
              </w:rPr>
              <w:t>采购单位(盖章</w:t>
            </w:r>
            <w:r>
              <w:rPr>
                <w:rFonts w:ascii="宋体" w:hAnsi="宋体" w:eastAsia="宋体" w:cs="宋体"/>
                <w:spacing w:val="13"/>
                <w:sz w:val="25"/>
                <w:szCs w:val="25"/>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60" w:firstLineChars="200"/>
              <w:textAlignment w:val="baseline"/>
              <w:rPr>
                <w:rFonts w:ascii="宋体" w:hAnsi="宋体" w:eastAsia="宋体" w:cs="宋体"/>
                <w:sz w:val="25"/>
                <w:szCs w:val="25"/>
              </w:rPr>
            </w:pPr>
            <w:r>
              <w:rPr>
                <w:rFonts w:hint="eastAsia" w:ascii="宋体" w:hAnsi="宋体" w:eastAsia="宋体" w:cs="宋体"/>
                <w:spacing w:val="15"/>
                <w:sz w:val="25"/>
                <w:szCs w:val="25"/>
                <w:lang w:eastAsia="zh-CN"/>
                <w14:textOutline w14:w="3175" w14:cap="flat" w14:cmpd="sng">
                  <w14:solidFill>
                    <w14:srgbClr w14:val="000000"/>
                  </w14:solidFill>
                  <w14:prstDash w14:val="solid"/>
                  <w14:miter w14:val="0"/>
                </w14:textOutline>
              </w:rPr>
              <w:t>采购人</w:t>
            </w:r>
            <w:r>
              <w:rPr>
                <w:rFonts w:ascii="宋体" w:hAnsi="宋体" w:eastAsia="宋体" w:cs="宋体"/>
                <w:spacing w:val="15"/>
                <w:sz w:val="25"/>
                <w:szCs w:val="25"/>
                <w14:textOutline w14:w="3175" w14:cap="flat" w14:cmpd="sng">
                  <w14:solidFill>
                    <w14:srgbClr w14:val="000000"/>
                  </w14:solidFill>
                  <w14:prstDash w14:val="solid"/>
                  <w14:miter w14:val="0"/>
                </w14:textOutline>
              </w:rPr>
              <w:t>(盖章</w:t>
            </w:r>
            <w:r>
              <w:rPr>
                <w:rFonts w:ascii="宋体" w:hAnsi="宋体" w:eastAsia="宋体" w:cs="宋体"/>
                <w:spacing w:val="13"/>
                <w:sz w:val="25"/>
                <w:szCs w:val="25"/>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5"/>
                <w:szCs w:val="25"/>
                <w:lang w:eastAsia="zh-CN"/>
              </w:rPr>
            </w:pPr>
            <w:r>
              <w:rPr>
                <w:rFonts w:ascii="宋体" w:hAnsi="宋体" w:eastAsia="宋体" w:cs="宋体"/>
                <w:spacing w:val="-7"/>
                <w:sz w:val="25"/>
                <w:szCs w:val="25"/>
                <w14:textOutline w14:w="3175" w14:cap="flat" w14:cmpd="sng">
                  <w14:solidFill>
                    <w14:srgbClr w14:val="000000"/>
                  </w14:solidFill>
                  <w14:prstDash w14:val="solid"/>
                  <w14:miter w14:val="0"/>
                </w14:textOutline>
              </w:rPr>
              <w:t>日期：</w:t>
            </w:r>
            <w:r>
              <w:rPr>
                <w:rFonts w:hint="eastAsia" w:ascii="Times New Roman" w:hAnsi="Times New Roman" w:eastAsia="宋体" w:cs="Times New Roman"/>
                <w:spacing w:val="-7"/>
                <w:sz w:val="25"/>
                <w:szCs w:val="25"/>
                <w:lang w:eastAsia="zh-CN"/>
                <w14:textOutline w14:w="3175" w14:cap="flat" w14:cmpd="sng">
                  <w14:solidFill>
                    <w14:srgbClr w14:val="000000"/>
                  </w14:solidFill>
                  <w14:prstDash w14:val="solid"/>
                  <w14:miter w14:val="0"/>
                </w14:textOutline>
              </w:rPr>
              <w:t>2023年8月15日</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sectPr>
          <w:footerReference r:id="rId6" w:type="default"/>
          <w:pgSz w:w="11907" w:h="16839"/>
          <w:pgMar w:top="1251" w:right="1358" w:bottom="1157" w:left="1358"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800" w:firstLineChars="200"/>
        <w:jc w:val="center"/>
        <w:textAlignment w:val="baseline"/>
        <w:rPr>
          <w:rFonts w:ascii="宋体" w:hAnsi="宋体" w:eastAsia="宋体" w:cs="宋体"/>
          <w:sz w:val="43"/>
          <w:szCs w:val="43"/>
        </w:rPr>
      </w:pPr>
      <w:r>
        <w:rPr>
          <w:rFonts w:ascii="宋体" w:hAnsi="宋体" w:eastAsia="宋体" w:cs="宋体"/>
          <w:spacing w:val="-15"/>
          <w:sz w:val="43"/>
          <w:szCs w:val="43"/>
          <w14:textOutline w14:w="2790" w14:cap="flat" w14:cmpd="sng">
            <w14:solidFill>
              <w14:srgbClr w14:val="000000"/>
            </w14:solidFill>
            <w14:prstDash w14:val="solid"/>
            <w14:miter w14:val="0"/>
          </w14:textOutline>
        </w:rPr>
        <w:t>目录</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664" w:firstLineChars="200"/>
        <w:textAlignment w:val="baseline"/>
        <w:rPr>
          <w:rFonts w:ascii="宋体" w:hAnsi="宋体" w:eastAsia="宋体" w:cs="宋体"/>
          <w:sz w:val="31"/>
          <w:szCs w:val="31"/>
        </w:rPr>
      </w:pPr>
      <w:r>
        <w:rPr>
          <w:rFonts w:ascii="宋体" w:hAnsi="宋体" w:eastAsia="宋体" w:cs="宋体"/>
          <w:spacing w:val="11"/>
          <w:sz w:val="31"/>
          <w:szCs w:val="31"/>
          <w14:textOutline w14:w="3175" w14:cap="flat" w14:cmpd="sng">
            <w14:solidFill>
              <w14:srgbClr w14:val="000000"/>
            </w14:solidFill>
            <w14:prstDash w14:val="solid"/>
            <w14:miter w14:val="0"/>
          </w14:textOutline>
        </w:rPr>
        <w:t>第</w:t>
      </w:r>
      <w:r>
        <w:rPr>
          <w:rFonts w:ascii="宋体" w:hAnsi="宋体" w:eastAsia="宋体" w:cs="宋体"/>
          <w:spacing w:val="8"/>
          <w:sz w:val="31"/>
          <w:szCs w:val="31"/>
          <w14:textOutline w14:w="3175" w14:cap="flat" w14:cmpd="sng">
            <w14:solidFill>
              <w14:srgbClr w14:val="000000"/>
            </w14:solidFill>
            <w14:prstDash w14:val="solid"/>
            <w14:miter w14:val="0"/>
          </w14:textOutline>
        </w:rPr>
        <w:t>一章竞争性磋商公告</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652" w:firstLineChars="200"/>
        <w:textAlignment w:val="baseline"/>
        <w:rPr>
          <w:rFonts w:ascii="宋体" w:hAnsi="宋体" w:eastAsia="宋体" w:cs="宋体"/>
          <w:sz w:val="31"/>
          <w:szCs w:val="31"/>
        </w:rPr>
      </w:pPr>
      <w:r>
        <w:rPr>
          <w:rFonts w:ascii="宋体" w:hAnsi="宋体" w:eastAsia="宋体" w:cs="宋体"/>
          <w:spacing w:val="8"/>
          <w:sz w:val="31"/>
          <w:szCs w:val="31"/>
          <w14:textOutline w14:w="3175" w14:cap="flat" w14:cmpd="sng">
            <w14:solidFill>
              <w14:srgbClr w14:val="000000"/>
            </w14:solidFill>
            <w14:prstDash w14:val="solid"/>
            <w14:miter w14:val="0"/>
          </w14:textOutline>
        </w:rPr>
        <w:t>第二章供应商须</w:t>
      </w:r>
      <w:r>
        <w:rPr>
          <w:rFonts w:ascii="宋体" w:hAnsi="宋体" w:eastAsia="宋体" w:cs="宋体"/>
          <w:spacing w:val="6"/>
          <w:sz w:val="31"/>
          <w:szCs w:val="31"/>
          <w14:textOutline w14:w="3175" w14:cap="flat" w14:cmpd="sng">
            <w14:solidFill>
              <w14:srgbClr w14:val="000000"/>
            </w14:solidFill>
            <w14:prstDash w14:val="solid"/>
            <w14:miter w14:val="0"/>
          </w14:textOutline>
        </w:rPr>
        <w:t>知</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668" w:firstLineChars="200"/>
        <w:textAlignment w:val="baseline"/>
        <w:rPr>
          <w:rFonts w:ascii="宋体" w:hAnsi="宋体" w:eastAsia="宋体" w:cs="宋体"/>
          <w:sz w:val="31"/>
          <w:szCs w:val="31"/>
        </w:rPr>
      </w:pPr>
      <w:r>
        <w:rPr>
          <w:rFonts w:ascii="宋体" w:hAnsi="宋体" w:eastAsia="宋体" w:cs="宋体"/>
          <w:spacing w:val="12"/>
          <w:sz w:val="31"/>
          <w:szCs w:val="31"/>
          <w14:textOutline w14:w="3175" w14:cap="flat" w14:cmpd="sng">
            <w14:solidFill>
              <w14:srgbClr w14:val="000000"/>
            </w14:solidFill>
            <w14:prstDash w14:val="solid"/>
            <w14:miter w14:val="0"/>
          </w14:textOutline>
        </w:rPr>
        <w:t>第</w:t>
      </w:r>
      <w:r>
        <w:rPr>
          <w:rFonts w:ascii="宋体" w:hAnsi="宋体" w:eastAsia="宋体" w:cs="宋体"/>
          <w:spacing w:val="7"/>
          <w:sz w:val="31"/>
          <w:szCs w:val="31"/>
          <w14:textOutline w14:w="3175" w14:cap="flat" w14:cmpd="sng">
            <w14:solidFill>
              <w14:srgbClr w14:val="000000"/>
            </w14:solidFill>
            <w14:prstDash w14:val="solid"/>
            <w14:miter w14:val="0"/>
          </w14:textOutline>
        </w:rPr>
        <w:t>三章项目需求</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664" w:firstLineChars="200"/>
        <w:textAlignment w:val="baseline"/>
        <w:rPr>
          <w:rFonts w:ascii="宋体" w:hAnsi="宋体" w:eastAsia="宋体" w:cs="宋体"/>
          <w:sz w:val="31"/>
          <w:szCs w:val="31"/>
        </w:rPr>
      </w:pPr>
      <w:r>
        <w:rPr>
          <w:rFonts w:ascii="宋体" w:hAnsi="宋体" w:eastAsia="宋体" w:cs="宋体"/>
          <w:spacing w:val="11"/>
          <w:sz w:val="31"/>
          <w:szCs w:val="31"/>
          <w14:textOutline w14:w="3175" w14:cap="flat" w14:cmpd="sng">
            <w14:solidFill>
              <w14:srgbClr w14:val="000000"/>
            </w14:solidFill>
            <w14:prstDash w14:val="solid"/>
            <w14:miter w14:val="0"/>
          </w14:textOutline>
        </w:rPr>
        <w:t>第</w:t>
      </w:r>
      <w:r>
        <w:rPr>
          <w:rFonts w:ascii="宋体" w:hAnsi="宋体" w:eastAsia="宋体" w:cs="宋体"/>
          <w:spacing w:val="8"/>
          <w:sz w:val="31"/>
          <w:szCs w:val="31"/>
          <w14:textOutline w14:w="3175" w14:cap="flat" w14:cmpd="sng">
            <w14:solidFill>
              <w14:srgbClr w14:val="000000"/>
            </w14:solidFill>
            <w14:prstDash w14:val="solid"/>
            <w14:miter w14:val="0"/>
          </w14:textOutline>
        </w:rPr>
        <w:t>四章评审方法和程序</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668" w:firstLineChars="200"/>
        <w:textAlignment w:val="baseline"/>
        <w:rPr>
          <w:rFonts w:ascii="宋体" w:hAnsi="宋体" w:eastAsia="宋体" w:cs="宋体"/>
          <w:sz w:val="31"/>
          <w:szCs w:val="31"/>
        </w:rPr>
      </w:pPr>
      <w:r>
        <w:rPr>
          <w:rFonts w:ascii="宋体" w:hAnsi="宋体" w:eastAsia="宋体" w:cs="宋体"/>
          <w:spacing w:val="12"/>
          <w:sz w:val="31"/>
          <w:szCs w:val="31"/>
          <w14:textOutline w14:w="3175" w14:cap="flat" w14:cmpd="sng">
            <w14:solidFill>
              <w14:srgbClr w14:val="000000"/>
            </w14:solidFill>
            <w14:prstDash w14:val="solid"/>
            <w14:miter w14:val="0"/>
          </w14:textOutline>
        </w:rPr>
        <w:t>第</w:t>
      </w:r>
      <w:r>
        <w:rPr>
          <w:rFonts w:ascii="宋体" w:hAnsi="宋体" w:eastAsia="宋体" w:cs="宋体"/>
          <w:spacing w:val="7"/>
          <w:sz w:val="31"/>
          <w:szCs w:val="31"/>
          <w14:textOutline w14:w="3175" w14:cap="flat" w14:cmpd="sng">
            <w14:solidFill>
              <w14:srgbClr w14:val="000000"/>
            </w14:solidFill>
            <w14:prstDash w14:val="solid"/>
            <w14:miter w14:val="0"/>
          </w14:textOutline>
        </w:rPr>
        <w:t>五章合同授予</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664" w:firstLineChars="200"/>
        <w:textAlignment w:val="baseline"/>
        <w:rPr>
          <w:rFonts w:ascii="宋体" w:hAnsi="宋体" w:eastAsia="宋体" w:cs="宋体"/>
          <w:sz w:val="31"/>
          <w:szCs w:val="31"/>
        </w:rPr>
      </w:pPr>
      <w:r>
        <w:rPr>
          <w:rFonts w:ascii="宋体" w:hAnsi="宋体" w:eastAsia="宋体" w:cs="宋体"/>
          <w:spacing w:val="11"/>
          <w:sz w:val="31"/>
          <w:szCs w:val="31"/>
          <w14:textOutline w14:w="3175" w14:cap="flat" w14:cmpd="sng">
            <w14:solidFill>
              <w14:srgbClr w14:val="000000"/>
            </w14:solidFill>
            <w14:prstDash w14:val="solid"/>
            <w14:miter w14:val="0"/>
          </w14:textOutline>
        </w:rPr>
        <w:t>第</w:t>
      </w:r>
      <w:r>
        <w:rPr>
          <w:rFonts w:ascii="宋体" w:hAnsi="宋体" w:eastAsia="宋体" w:cs="宋体"/>
          <w:spacing w:val="8"/>
          <w:sz w:val="31"/>
          <w:szCs w:val="31"/>
          <w14:textOutline w14:w="3175" w14:cap="flat" w14:cmpd="sng">
            <w14:solidFill>
              <w14:srgbClr w14:val="000000"/>
            </w14:solidFill>
            <w14:prstDash w14:val="solid"/>
            <w14:miter w14:val="0"/>
          </w14:textOutline>
        </w:rPr>
        <w:t>六章质疑提出和处理</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684" w:firstLineChars="200"/>
        <w:textAlignment w:val="baseline"/>
        <w:rPr>
          <w:rFonts w:ascii="宋体" w:hAnsi="宋体" w:eastAsia="宋体" w:cs="宋体"/>
          <w:sz w:val="31"/>
          <w:szCs w:val="31"/>
        </w:rPr>
      </w:pPr>
      <w:r>
        <w:rPr>
          <w:rFonts w:ascii="宋体" w:hAnsi="宋体" w:eastAsia="宋体" w:cs="宋体"/>
          <w:spacing w:val="16"/>
          <w:sz w:val="31"/>
          <w:szCs w:val="31"/>
          <w14:textOutline w14:w="3175" w14:cap="flat" w14:cmpd="sng">
            <w14:solidFill>
              <w14:srgbClr w14:val="000000"/>
            </w14:solidFill>
            <w14:prstDash w14:val="solid"/>
            <w14:miter w14:val="0"/>
          </w14:textOutline>
        </w:rPr>
        <w:t>第</w:t>
      </w:r>
      <w:r>
        <w:rPr>
          <w:rFonts w:ascii="宋体" w:hAnsi="宋体" w:eastAsia="宋体" w:cs="宋体"/>
          <w:spacing w:val="8"/>
          <w:sz w:val="31"/>
          <w:szCs w:val="31"/>
          <w14:textOutline w14:w="3175" w14:cap="flat" w14:cmpd="sng">
            <w14:solidFill>
              <w14:srgbClr w14:val="000000"/>
            </w14:solidFill>
            <w14:prstDash w14:val="solid"/>
            <w14:miter w14:val="0"/>
          </w14:textOutline>
        </w:rPr>
        <w:t>七章响应文件组成及格式</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sectPr>
          <w:footerReference r:id="rId7" w:type="default"/>
          <w:pgSz w:w="11907" w:h="16839"/>
          <w:pgMar w:top="1251" w:right="1785" w:bottom="1157" w:left="1430"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240" w:lineRule="auto"/>
        <w:ind w:right="0"/>
        <w:textAlignment w:val="baseline"/>
        <w:rPr>
          <w:rFonts w:hint="eastAsia" w:ascii="宋体" w:hAnsi="宋体" w:eastAsia="宋体" w:cs="宋体"/>
          <w:spacing w:val="11"/>
          <w:sz w:val="21"/>
          <w:szCs w:val="21"/>
          <w:lang w:eastAsia="zh-CN"/>
          <w14:textOutline w14:w="3175" w14:cap="flat" w14:cmpd="sng">
            <w14:solidFill>
              <w14:srgbClr w14:val="000000"/>
            </w14:solidFill>
            <w14:prstDash w14:val="solid"/>
            <w14:miter w14:val="0"/>
          </w14:textOutline>
        </w:rPr>
      </w:pPr>
      <w:r>
        <w:rPr>
          <w:rFonts w:hint="eastAsia" w:ascii="宋体" w:hAnsi="宋体" w:eastAsia="宋体" w:cs="宋体"/>
          <w:spacing w:val="11"/>
          <w:sz w:val="21"/>
          <w:szCs w:val="21"/>
          <w:lang w:eastAsia="zh-CN"/>
          <w14:textOutline w14:w="3175" w14:cap="flat" w14:cmpd="sng">
            <w14:solidFill>
              <w14:srgbClr w14:val="000000"/>
            </w14:solidFill>
            <w14:prstDash w14:val="solid"/>
            <w14:miter w14:val="0"/>
          </w14:textOutline>
        </w:rPr>
        <w:t>尊敬的供应商：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4" w:firstLineChars="200"/>
        <w:textAlignment w:val="baseline"/>
        <w:rPr>
          <w:rFonts w:hint="eastAsia" w:ascii="宋体" w:hAnsi="宋体" w:eastAsia="宋体" w:cs="宋体"/>
          <w:spacing w:val="11"/>
          <w:sz w:val="21"/>
          <w:szCs w:val="21"/>
          <w:lang w:eastAsia="zh-CN"/>
          <w14:textOutline w14:w="3175" w14:cap="flat" w14:cmpd="sng">
            <w14:solidFill>
              <w14:srgbClr w14:val="000000"/>
            </w14:solidFill>
            <w14:prstDash w14:val="solid"/>
            <w14:miter w14:val="0"/>
          </w14:textOutline>
        </w:rPr>
      </w:pPr>
      <w:r>
        <w:rPr>
          <w:rFonts w:hint="eastAsia" w:ascii="宋体" w:hAnsi="宋体" w:eastAsia="宋体" w:cs="宋体"/>
          <w:spacing w:val="11"/>
          <w:sz w:val="21"/>
          <w:szCs w:val="21"/>
          <w:lang w:eastAsia="zh-CN"/>
          <w14:textOutline w14:w="3175" w14:cap="flat" w14:cmpd="sng">
            <w14:solidFill>
              <w14:srgbClr w14:val="000000"/>
            </w14:solidFill>
            <w14:prstDash w14:val="solid"/>
            <w14:miter w14:val="0"/>
          </w14:textOutline>
        </w:rPr>
        <w:t>欢迎参加本采购项目的竞争性磋商。为了保证本次磋商项目顺利进行，请在制作响应文件之前，仔细阅读本竞争性磋商文件的各项条款，并按要求制作和递交响应文件。谢谢合作！</w:t>
      </w:r>
    </w:p>
    <w:p>
      <w:pPr>
        <w:keepNext w:val="0"/>
        <w:keepLines w:val="0"/>
        <w:pageBreakBefore w:val="0"/>
        <w:widowControl/>
        <w:kinsoku/>
        <w:wordWrap/>
        <w:overflowPunct/>
        <w:topLinePunct w:val="0"/>
        <w:autoSpaceDE w:val="0"/>
        <w:autoSpaceDN w:val="0"/>
        <w:bidi w:val="0"/>
        <w:adjustRightInd w:val="0"/>
        <w:snapToGrid w:val="0"/>
        <w:spacing w:before="0" w:beforeLines="100" w:after="0" w:afterLines="100" w:line="240" w:lineRule="auto"/>
        <w:ind w:left="0" w:leftChars="0" w:right="0" w:firstLine="640" w:firstLineChars="200"/>
        <w:jc w:val="center"/>
        <w:textAlignment w:val="baseline"/>
        <w:rPr>
          <w:rFonts w:ascii="宋体" w:hAnsi="宋体" w:eastAsia="宋体" w:cs="宋体"/>
          <w:sz w:val="43"/>
          <w:szCs w:val="43"/>
        </w:rPr>
      </w:pPr>
      <w:r>
        <w:rPr>
          <w:rFonts w:ascii="宋体" w:hAnsi="宋体" w:eastAsia="宋体" w:cs="宋体"/>
          <w:spacing w:val="-55"/>
          <w:sz w:val="43"/>
          <w:szCs w:val="43"/>
          <w14:textOutline w14:w="2790" w14:cap="flat" w14:cmpd="sng">
            <w14:solidFill>
              <w14:srgbClr w14:val="000000"/>
            </w14:solidFill>
            <w14:prstDash w14:val="solid"/>
            <w14:miter w14:val="0"/>
          </w14:textOutline>
        </w:rPr>
        <w:t>第</w:t>
      </w:r>
      <w:r>
        <w:rPr>
          <w:rFonts w:ascii="宋体" w:hAnsi="宋体" w:eastAsia="宋体" w:cs="宋体"/>
          <w:spacing w:val="-51"/>
          <w:sz w:val="43"/>
          <w:szCs w:val="43"/>
          <w14:textOutline w14:w="2790" w14:cap="flat" w14:cmpd="sng">
            <w14:solidFill>
              <w14:srgbClr w14:val="000000"/>
            </w14:solidFill>
            <w14:prstDash w14:val="solid"/>
            <w14:miter w14:val="0"/>
          </w14:textOutline>
        </w:rPr>
        <w:t>一章</w:t>
      </w:r>
      <w:r>
        <w:rPr>
          <w:rFonts w:hint="eastAsia" w:ascii="宋体" w:hAnsi="宋体" w:eastAsia="宋体" w:cs="宋体"/>
          <w:spacing w:val="-51"/>
          <w:sz w:val="43"/>
          <w:szCs w:val="43"/>
          <w:lang w:val="en-US" w:eastAsia="zh-CN"/>
          <w14:textOutline w14:w="2790" w14:cap="flat" w14:cmpd="sng">
            <w14:solidFill>
              <w14:srgbClr w14:val="000000"/>
            </w14:solidFill>
            <w14:prstDash w14:val="solid"/>
            <w14:miter w14:val="0"/>
          </w14:textOutline>
        </w:rPr>
        <w:t xml:space="preserve"> </w:t>
      </w:r>
      <w:r>
        <w:rPr>
          <w:rFonts w:ascii="宋体" w:hAnsi="宋体" w:eastAsia="宋体" w:cs="宋体"/>
          <w:spacing w:val="-51"/>
          <w:sz w:val="43"/>
          <w:szCs w:val="43"/>
          <w14:textOutline w14:w="2790" w14:cap="flat" w14:cmpd="sng">
            <w14:solidFill>
              <w14:srgbClr w14:val="000000"/>
            </w14:solidFill>
            <w14:prstDash w14:val="solid"/>
            <w14:miter w14:val="0"/>
          </w14:textOutline>
        </w:rPr>
        <w:t>竞争性磋商公告</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南通俊达工程造价咨询有限公司</w:t>
      </w:r>
      <w:r>
        <w:rPr>
          <w:rFonts w:hint="eastAsia" w:ascii="宋体" w:hAnsi="宋体" w:eastAsia="宋体" w:cs="宋体"/>
          <w:spacing w:val="8"/>
          <w:sz w:val="21"/>
          <w:szCs w:val="21"/>
          <w:lang w:val="en-US" w:eastAsia="zh-CN"/>
          <w14:textOutline w14:w="3175" w14:cap="flat" w14:cmpd="sng">
            <w14:solidFill>
              <w14:srgbClr w14:val="000000"/>
            </w14:solidFill>
            <w14:prstDash w14:val="solid"/>
            <w14:miter w14:val="0"/>
          </w14:textOutline>
        </w:rPr>
        <w:t>受</w:t>
      </w:r>
      <w:r>
        <w:rPr>
          <w:rFonts w:hint="eastAsia" w:ascii="宋体" w:hAnsi="宋体" w:eastAsia="宋体" w:cs="宋体"/>
          <w:spacing w:val="11"/>
          <w:sz w:val="21"/>
          <w:szCs w:val="21"/>
          <w:lang w:eastAsia="zh-CN"/>
          <w14:textOutline w14:w="3175" w14:cap="flat" w14:cmpd="sng">
            <w14:solidFill>
              <w14:srgbClr w14:val="000000"/>
            </w14:solidFill>
            <w14:prstDash w14:val="solid"/>
            <w14:miter w14:val="0"/>
          </w14:textOutline>
        </w:rPr>
        <w:t>南通市通州区区域社会治理现代化指挥中心</w:t>
      </w:r>
      <w:r>
        <w:rPr>
          <w:rFonts w:hint="eastAsia" w:ascii="宋体" w:hAnsi="宋体" w:eastAsia="宋体" w:cs="宋体"/>
          <w:spacing w:val="11"/>
          <w:sz w:val="21"/>
          <w:szCs w:val="21"/>
          <w14:textOutline w14:w="3175" w14:cap="flat" w14:cmpd="sng">
            <w14:solidFill>
              <w14:srgbClr w14:val="000000"/>
            </w14:solidFill>
            <w14:prstDash w14:val="solid"/>
            <w14:miter w14:val="0"/>
          </w14:textOutline>
        </w:rPr>
        <w:t>(以下简称采购单位)</w:t>
      </w:r>
      <w:r>
        <w:rPr>
          <w:rFonts w:hint="eastAsia" w:ascii="宋体" w:hAnsi="宋体" w:eastAsia="宋体" w:cs="宋体"/>
          <w:spacing w:val="12"/>
          <w:sz w:val="21"/>
          <w:szCs w:val="21"/>
          <w14:textOutline w14:w="3175" w14:cap="flat" w14:cmpd="sng">
            <w14:solidFill>
              <w14:srgbClr w14:val="000000"/>
            </w14:solidFill>
            <w14:prstDash w14:val="solid"/>
            <w14:miter w14:val="0"/>
          </w14:textOutline>
        </w:rPr>
        <w:t>的委托，</w:t>
      </w: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对</w:t>
      </w:r>
      <w:r>
        <w:rPr>
          <w:rFonts w:hint="eastAsia" w:ascii="宋体" w:hAnsi="宋体" w:eastAsia="宋体" w:cs="宋体"/>
          <w:spacing w:val="6"/>
          <w:sz w:val="21"/>
          <w:szCs w:val="21"/>
          <w:lang w:eastAsia="zh-CN"/>
          <w14:textOutline w14:w="3175" w14:cap="flat" w14:cmpd="sng">
            <w14:solidFill>
              <w14:srgbClr w14:val="000000"/>
            </w14:solidFill>
            <w14:prstDash w14:val="solid"/>
            <w14:miter w14:val="0"/>
          </w14:textOutline>
        </w:rPr>
        <w:t>通州区“政务信息化项目”绩效评估服务（2023年）项目</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采用竞争性磋商采购</w:t>
      </w:r>
      <w:r>
        <w:rPr>
          <w:rFonts w:hint="eastAsia" w:ascii="宋体" w:hAnsi="宋体" w:eastAsia="宋体" w:cs="宋体"/>
          <w:spacing w:val="6"/>
          <w:sz w:val="21"/>
          <w:szCs w:val="21"/>
          <w:lang w:val="en-US" w:eastAsia="zh-CN"/>
          <w14:textOutline w14:w="3175" w14:cap="flat" w14:cmpd="sng">
            <w14:solidFill>
              <w14:srgbClr w14:val="000000"/>
            </w14:solidFill>
            <w14:prstDash w14:val="solid"/>
            <w14:miter w14:val="0"/>
          </w14:textOutline>
        </w:rPr>
        <w:t>方式</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15"/>
          <w:sz w:val="21"/>
          <w:szCs w:val="21"/>
          <w14:textOutline w14:w="3175" w14:cap="flat" w14:cmpd="sng">
            <w14:solidFill>
              <w14:srgbClr w14:val="000000"/>
            </w14:solidFill>
            <w14:prstDash w14:val="solid"/>
            <w14:miter w14:val="0"/>
          </w14:textOutline>
        </w:rPr>
        <w:t>诚</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邀符合条件的潜在供应商参加该项目的竞争性磋商。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6" w:firstLineChars="200"/>
        <w:textAlignment w:val="baseline"/>
        <w:outlineLvl w:val="0"/>
        <w:rPr>
          <w:rFonts w:hint="eastAsia" w:ascii="宋体" w:hAnsi="宋体" w:eastAsia="宋体" w:cs="宋体"/>
          <w:sz w:val="21"/>
          <w:szCs w:val="21"/>
        </w:rPr>
      </w:pPr>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一、项目基本情</w:t>
      </w:r>
      <w:r>
        <w:rPr>
          <w:rFonts w:hint="eastAsia" w:ascii="宋体" w:hAnsi="宋体" w:eastAsia="宋体" w:cs="宋体"/>
          <w:spacing w:val="7"/>
          <w:sz w:val="21"/>
          <w:szCs w:val="21"/>
          <w14:textOutline w14:w="1328" w14:cap="flat" w14:cmpd="sng">
            <w14:solidFill>
              <w14:srgbClr w14:val="000000"/>
            </w14:solidFill>
            <w14:prstDash w14:val="solid"/>
            <w14:miter w14:val="0"/>
          </w14:textOutline>
        </w:rPr>
        <w:t>况</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hint="eastAsia" w:ascii="宋体" w:hAnsi="宋体" w:eastAsia="宋体" w:cs="宋体"/>
          <w:sz w:val="21"/>
          <w:szCs w:val="21"/>
        </w:rPr>
      </w:pP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1.项目</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名称：</w:t>
      </w:r>
      <w:r>
        <w:rPr>
          <w:rFonts w:hint="eastAsia" w:ascii="宋体" w:hAnsi="宋体" w:eastAsia="宋体" w:cs="宋体"/>
          <w:spacing w:val="6"/>
          <w:sz w:val="21"/>
          <w:szCs w:val="21"/>
          <w:lang w:eastAsia="zh-CN"/>
          <w14:textOutline w14:w="3175" w14:cap="flat" w14:cmpd="sng">
            <w14:solidFill>
              <w14:srgbClr w14:val="000000"/>
            </w14:solidFill>
            <w14:prstDash w14:val="solid"/>
            <w14:miter w14:val="0"/>
          </w14:textOutline>
        </w:rPr>
        <w:t>通州区“政务信息化项目”绩效评估服务（2023年）项目</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hint="eastAsia" w:ascii="宋体" w:hAnsi="宋体" w:eastAsia="宋体" w:cs="宋体"/>
          <w:b w:val="0"/>
          <w:bCs w:val="0"/>
          <w:spacing w:val="10"/>
          <w:sz w:val="21"/>
          <w:szCs w:val="21"/>
          <w14:textOutline w14:w="3175" w14:cap="flat" w14:cmpd="sng">
            <w14:solidFill>
              <w14:srgbClr w14:val="000000"/>
            </w14:solidFill>
            <w14:prstDash w14:val="solid"/>
            <w14:miter w14:val="0"/>
          </w14:textOutline>
        </w:rPr>
      </w:pPr>
      <w:r>
        <w:rPr>
          <w:rFonts w:hint="eastAsia" w:ascii="宋体" w:hAnsi="宋体" w:eastAsia="宋体" w:cs="宋体"/>
          <w:b w:val="0"/>
          <w:bCs w:val="0"/>
          <w:spacing w:val="10"/>
          <w:sz w:val="21"/>
          <w:szCs w:val="21"/>
          <w14:textOutline w14:w="3175" w14:cap="flat" w14:cmpd="sng">
            <w14:solidFill>
              <w14:srgbClr w14:val="000000"/>
            </w14:solidFill>
            <w14:prstDash w14:val="solid"/>
            <w14:miter w14:val="0"/>
          </w14:textOutline>
        </w:rPr>
        <w:t>2.采购方式：竞争性磋商。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hint="eastAsia" w:ascii="宋体" w:hAnsi="宋体" w:eastAsia="宋体" w:cs="宋体"/>
          <w:spacing w:val="10"/>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3.预算金额：2</w:t>
      </w:r>
      <w:r>
        <w:rPr>
          <w:rFonts w:hint="eastAsia" w:ascii="宋体" w:hAnsi="宋体" w:eastAsia="宋体" w:cs="宋体"/>
          <w:spacing w:val="10"/>
          <w:sz w:val="21"/>
          <w:szCs w:val="21"/>
          <w:lang w:val="en-US" w:eastAsia="zh-CN"/>
          <w14:textOutline w14:w="3175" w14:cap="flat" w14:cmpd="sng">
            <w14:solidFill>
              <w14:srgbClr w14:val="000000"/>
            </w14:solidFill>
            <w14:prstDash w14:val="solid"/>
            <w14:miter w14:val="0"/>
          </w14:textOutline>
        </w:rPr>
        <w:t>5</w:t>
      </w: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万元。</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hint="eastAsia" w:ascii="宋体" w:hAnsi="宋体" w:eastAsia="宋体" w:cs="宋体"/>
          <w:spacing w:val="10"/>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4.最高限价：2</w:t>
      </w:r>
      <w:r>
        <w:rPr>
          <w:rFonts w:hint="eastAsia" w:ascii="宋体" w:hAnsi="宋体" w:eastAsia="宋体" w:cs="宋体"/>
          <w:spacing w:val="10"/>
          <w:sz w:val="21"/>
          <w:szCs w:val="21"/>
          <w:lang w:val="en-US" w:eastAsia="zh-CN"/>
          <w14:textOutline w14:w="3175" w14:cap="flat" w14:cmpd="sng">
            <w14:solidFill>
              <w14:srgbClr w14:val="000000"/>
            </w14:solidFill>
            <w14:prstDash w14:val="solid"/>
            <w14:miter w14:val="0"/>
          </w14:textOutline>
        </w:rPr>
        <w:t>5</w:t>
      </w: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万元。</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position w:val="1"/>
          <w:sz w:val="21"/>
          <w:szCs w:val="21"/>
          <w14:textOutline w14:w="3175" w14:cap="flat" w14:cmpd="sng">
            <w14:solidFill>
              <w14:srgbClr w14:val="000000"/>
            </w14:solidFill>
            <w14:prstDash w14:val="solid"/>
            <w14:miter w14:val="0"/>
          </w14:textOutline>
        </w:rPr>
        <w:t>5</w:t>
      </w:r>
      <w:r>
        <w:rPr>
          <w:rFonts w:hint="eastAsia" w:ascii="宋体" w:hAnsi="宋体" w:eastAsia="宋体" w:cs="宋体"/>
          <w:spacing w:val="7"/>
          <w:position w:val="1"/>
          <w:sz w:val="21"/>
          <w:szCs w:val="21"/>
          <w14:textOutline w14:w="3175" w14:cap="flat" w14:cmpd="sng">
            <w14:solidFill>
              <w14:srgbClr w14:val="000000"/>
            </w14:solidFill>
            <w14:prstDash w14:val="solid"/>
            <w14:miter w14:val="0"/>
          </w14:textOutline>
        </w:rPr>
        <w:t>.采购需求：详见第三章。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hint="eastAsia" w:ascii="宋体" w:hAnsi="宋体" w:eastAsia="宋体" w:cs="宋体"/>
          <w:spacing w:val="10"/>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6.服务时间：自合同签定之日起</w:t>
      </w:r>
      <w:r>
        <w:rPr>
          <w:rFonts w:hint="eastAsia" w:ascii="宋体" w:hAnsi="宋体" w:eastAsia="宋体" w:cs="宋体"/>
          <w:spacing w:val="10"/>
          <w:sz w:val="21"/>
          <w:szCs w:val="21"/>
          <w:lang w:val="en-US" w:eastAsia="zh-CN"/>
          <w14:textOutline w14:w="3175" w14:cap="flat" w14:cmpd="sng">
            <w14:solidFill>
              <w14:srgbClr w14:val="000000"/>
            </w14:solidFill>
            <w14:prstDash w14:val="solid"/>
            <w14:miter w14:val="0"/>
          </w14:textOutline>
        </w:rPr>
        <w:t>90</w:t>
      </w: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个工作日。</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position w:val="1"/>
          <w:sz w:val="21"/>
          <w:szCs w:val="21"/>
          <w14:textOutline w14:w="3175" w14:cap="flat" w14:cmpd="sng">
            <w14:solidFill>
              <w14:srgbClr w14:val="000000"/>
            </w14:solidFill>
            <w14:prstDash w14:val="solid"/>
            <w14:miter w14:val="0"/>
          </w14:textOutline>
        </w:rPr>
        <w:t>7</w:t>
      </w:r>
      <w:r>
        <w:rPr>
          <w:rFonts w:hint="eastAsia" w:ascii="宋体" w:hAnsi="宋体" w:eastAsia="宋体" w:cs="宋体"/>
          <w:spacing w:val="11"/>
          <w:position w:val="1"/>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7"/>
          <w:position w:val="1"/>
          <w:sz w:val="21"/>
          <w:szCs w:val="21"/>
          <w14:textOutline w14:w="3175" w14:cap="flat" w14:cmpd="sng">
            <w14:solidFill>
              <w14:srgbClr w14:val="000000"/>
            </w14:solidFill>
            <w14:prstDash w14:val="solid"/>
            <w14:miter w14:val="0"/>
          </w14:textOutline>
        </w:rPr>
        <w:t>本项目不接受联合体参与磋商。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0"/>
        <w:rPr>
          <w:rFonts w:hint="eastAsia" w:ascii="宋体" w:hAnsi="宋体" w:eastAsia="宋体" w:cs="宋体"/>
          <w:sz w:val="21"/>
          <w:szCs w:val="21"/>
        </w:rPr>
      </w:pPr>
      <w:r>
        <w:rPr>
          <w:rFonts w:hint="eastAsia" w:ascii="宋体" w:hAnsi="宋体" w:eastAsia="宋体" w:cs="宋体"/>
          <w:spacing w:val="10"/>
          <w:sz w:val="21"/>
          <w:szCs w:val="21"/>
          <w14:textOutline w14:w="1328" w14:cap="flat" w14:cmpd="sng">
            <w14:solidFill>
              <w14:srgbClr w14:val="000000"/>
            </w14:solidFill>
            <w14:prstDash w14:val="solid"/>
            <w14:miter w14:val="0"/>
          </w14:textOutline>
        </w:rPr>
        <w:t>二</w:t>
      </w:r>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、供应商资格要求</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hint="eastAsia" w:ascii="宋体" w:hAnsi="宋体" w:eastAsia="宋体" w:cs="宋体"/>
          <w:spacing w:val="10"/>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hint="eastAsia" w:ascii="宋体" w:hAnsi="宋体" w:eastAsia="宋体" w:cs="宋体"/>
          <w:spacing w:val="10"/>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2.法定代表人为同一个人的两个及两个以上法人，母公司、全资子公司及其控股公司，都不得在同一采购项目相同标段中同时参加磋商，一经发现，将视同围标处理。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hint="eastAsia" w:ascii="宋体" w:hAnsi="宋体" w:eastAsia="宋体" w:cs="宋体"/>
          <w:spacing w:val="10"/>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供应商其它资格要求：</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hint="eastAsia" w:ascii="宋体" w:hAnsi="宋体" w:eastAsia="宋体" w:cs="宋体"/>
          <w:spacing w:val="10"/>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3.供应商提供有效的营业执照复印件。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hint="eastAsia" w:ascii="宋体" w:hAnsi="宋体" w:eastAsia="宋体" w:cs="宋体"/>
          <w:spacing w:val="10"/>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4.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hint="eastAsia" w:ascii="宋体" w:hAnsi="宋体" w:eastAsia="宋体" w:cs="宋体"/>
          <w:spacing w:val="10"/>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5.供应商须提供参与本次项目采购活动前三年内，在经营活动中没有重大违法记录的书面《无重大违法记录声明函》(格式参见第七章)。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hint="eastAsia" w:ascii="宋体" w:hAnsi="宋体" w:eastAsia="宋体" w:cs="宋体"/>
          <w:spacing w:val="8"/>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6.关于资格文件的声明函(格式参见第七章)。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14:textOutline w14:w="1328" w14:cap="flat" w14:cmpd="sng">
            <w14:solidFill>
              <w14:srgbClr w14:val="000000"/>
            </w14:solidFill>
            <w14:prstDash w14:val="solid"/>
            <w14:miter w14:val="0"/>
          </w14:textOutline>
        </w:rPr>
        <w:t>具</w:t>
      </w:r>
      <w:r>
        <w:rPr>
          <w:rFonts w:hint="eastAsia" w:ascii="宋体" w:hAnsi="宋体" w:eastAsia="宋体" w:cs="宋体"/>
          <w:spacing w:val="12"/>
          <w:sz w:val="21"/>
          <w:szCs w:val="21"/>
          <w14:textOutline w14:w="1328" w14:cap="flat" w14:cmpd="sng">
            <w14:solidFill>
              <w14:srgbClr w14:val="000000"/>
            </w14:solidFill>
            <w14:prstDash w14:val="solid"/>
            <w14:miter w14:val="0"/>
          </w14:textOutline>
        </w:rPr>
        <w:t>体</w:t>
      </w:r>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资格要求详见第七章中的“资格审查文件”。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92" w:firstLineChars="200"/>
        <w:textAlignment w:val="baseline"/>
        <w:rPr>
          <w:rFonts w:hint="eastAsia" w:ascii="宋体" w:hAnsi="宋体" w:eastAsia="宋体" w:cs="宋体"/>
          <w:sz w:val="21"/>
          <w:szCs w:val="21"/>
        </w:rPr>
      </w:pPr>
      <w:r>
        <w:rPr>
          <w:rFonts w:hint="eastAsia" w:ascii="宋体" w:hAnsi="宋体" w:eastAsia="宋体" w:cs="宋体"/>
          <w:spacing w:val="18"/>
          <w:sz w:val="21"/>
          <w:szCs w:val="21"/>
          <w14:textOutline w14:w="1328" w14:cap="flat" w14:cmpd="sng">
            <w14:solidFill>
              <w14:srgbClr w14:val="000000"/>
            </w14:solidFill>
            <w14:prstDash w14:val="solid"/>
            <w14:miter w14:val="0"/>
          </w14:textOutline>
        </w:rPr>
        <w:t>请供应</w:t>
      </w:r>
      <w:r>
        <w:rPr>
          <w:rFonts w:hint="eastAsia" w:ascii="宋体" w:hAnsi="宋体" w:eastAsia="宋体" w:cs="宋体"/>
          <w:spacing w:val="13"/>
          <w:sz w:val="21"/>
          <w:szCs w:val="21"/>
          <w14:textOutline w14:w="1328" w14:cap="flat" w14:cmpd="sng">
            <w14:solidFill>
              <w14:srgbClr w14:val="000000"/>
            </w14:solidFill>
            <w14:prstDash w14:val="solid"/>
            <w14:miter w14:val="0"/>
          </w14:textOutline>
        </w:rPr>
        <w:t>商</w:t>
      </w:r>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认真对照资格要求，如不符合要求，无意或故意参与磋商的，所产生的一切后果由供</w:t>
      </w:r>
      <w:r>
        <w:rPr>
          <w:rFonts w:hint="eastAsia" w:ascii="宋体" w:hAnsi="宋体" w:eastAsia="宋体" w:cs="宋体"/>
          <w:spacing w:val="10"/>
          <w:sz w:val="21"/>
          <w:szCs w:val="21"/>
          <w14:textOutline w14:w="1328" w14:cap="flat" w14:cmpd="sng">
            <w14:solidFill>
              <w14:srgbClr w14:val="000000"/>
            </w14:solidFill>
            <w14:prstDash w14:val="solid"/>
            <w14:miter w14:val="0"/>
          </w14:textOutline>
        </w:rPr>
        <w:t>应商承担。对提供虚假材料的响应供应商作无效标处理</w:t>
      </w:r>
      <w:r>
        <w:rPr>
          <w:rFonts w:hint="eastAsia" w:ascii="宋体" w:hAnsi="宋体" w:eastAsia="宋体" w:cs="宋体"/>
          <w:spacing w:val="7"/>
          <w:sz w:val="21"/>
          <w:szCs w:val="21"/>
          <w14:textOutline w14:w="1328"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4" w:firstLineChars="200"/>
        <w:textAlignment w:val="baseline"/>
        <w:outlineLvl w:val="0"/>
        <w:rPr>
          <w:rFonts w:hint="eastAsia" w:ascii="宋体" w:hAnsi="宋体" w:eastAsia="宋体" w:cs="宋体"/>
          <w:sz w:val="21"/>
          <w:szCs w:val="21"/>
        </w:rPr>
      </w:pPr>
      <w:r>
        <w:rPr>
          <w:rFonts w:hint="eastAsia" w:ascii="宋体" w:hAnsi="宋体" w:eastAsia="宋体" w:cs="宋体"/>
          <w:spacing w:val="11"/>
          <w:sz w:val="21"/>
          <w:szCs w:val="21"/>
          <w14:textOutline w14:w="1328" w14:cap="flat" w14:cmpd="sng">
            <w14:solidFill>
              <w14:srgbClr w14:val="000000"/>
            </w14:solidFill>
            <w14:prstDash w14:val="solid"/>
            <w14:miter w14:val="0"/>
          </w14:textOutline>
        </w:rPr>
        <w:t>三</w:t>
      </w:r>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、获取采购文件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6" w:firstLineChars="200"/>
        <w:textAlignment w:val="baseline"/>
        <w:rPr>
          <w:rFonts w:hint="eastAsia" w:ascii="宋体" w:hAnsi="宋体" w:eastAsia="宋体" w:cs="宋体"/>
          <w:spacing w:val="9"/>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1.时间：</w:t>
      </w:r>
      <w:r>
        <w:rPr>
          <w:rFonts w:hint="eastAsia" w:ascii="宋体" w:hAnsi="宋体" w:eastAsia="宋体" w:cs="宋体"/>
          <w:spacing w:val="9"/>
          <w:sz w:val="21"/>
          <w:szCs w:val="21"/>
          <w:lang w:eastAsia="zh-CN"/>
          <w14:textOutline w14:w="3175" w14:cap="flat" w14:cmpd="sng">
            <w14:solidFill>
              <w14:srgbClr w14:val="000000"/>
            </w14:solidFill>
            <w14:prstDash w14:val="solid"/>
            <w14:miter w14:val="0"/>
          </w14:textOutline>
        </w:rPr>
        <w:t>2023年8月1</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5</w:t>
      </w:r>
      <w:r>
        <w:rPr>
          <w:rFonts w:hint="eastAsia" w:ascii="宋体" w:hAnsi="宋体" w:eastAsia="宋体" w:cs="宋体"/>
          <w:spacing w:val="9"/>
          <w:sz w:val="21"/>
          <w:szCs w:val="21"/>
          <w:lang w:eastAsia="zh-CN"/>
          <w14:textOutline w14:w="3175" w14:cap="flat" w14:cmpd="sng">
            <w14:solidFill>
              <w14:srgbClr w14:val="000000"/>
            </w14:solidFill>
            <w14:prstDash w14:val="solid"/>
            <w14:miter w14:val="0"/>
          </w14:textOutline>
        </w:rPr>
        <w:t>日</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至2023年8月</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21</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日。</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6" w:firstLineChars="200"/>
        <w:textAlignment w:val="baseline"/>
        <w:rPr>
          <w:rFonts w:hint="eastAsia" w:ascii="宋体" w:hAnsi="宋体" w:eastAsia="宋体" w:cs="宋体"/>
          <w:spacing w:val="9"/>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2.地点：南通市</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通州</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区</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人民政府网站</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6" w:firstLineChars="200"/>
        <w:textAlignment w:val="baseline"/>
        <w:rPr>
          <w:rFonts w:hint="eastAsia" w:ascii="宋体" w:hAnsi="宋体" w:eastAsia="宋体" w:cs="宋体"/>
          <w:spacing w:val="9"/>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3.方式：线上</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下载</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6" w:firstLineChars="200"/>
        <w:textAlignment w:val="baseline"/>
        <w:rPr>
          <w:rFonts w:hint="eastAsia" w:ascii="宋体" w:hAnsi="宋体" w:eastAsia="宋体" w:cs="宋体"/>
          <w:spacing w:val="9"/>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4.售价：免费。</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6" w:firstLineChars="200"/>
        <w:textAlignment w:val="baseline"/>
        <w:rPr>
          <w:rFonts w:hint="eastAsia" w:ascii="宋体" w:hAnsi="宋体" w:eastAsia="宋体" w:cs="宋体"/>
          <w:spacing w:val="9"/>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5.未按要求获取磋商文件的供应商不得参与本项目磋商。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6.有关本次磋商的事项若存在变动或修改，敬请及时关注南通市</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通州区</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人民政府网站发</w:t>
      </w: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布的信息更正</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公告，恕不另行通知，如有遗漏采购单位概不负责</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48" w:firstLineChars="200"/>
        <w:textAlignment w:val="baseline"/>
        <w:outlineLvl w:val="0"/>
        <w:rPr>
          <w:rFonts w:hint="eastAsia" w:ascii="宋体" w:hAnsi="宋体" w:eastAsia="宋体" w:cs="宋体"/>
          <w:sz w:val="21"/>
          <w:szCs w:val="21"/>
        </w:rPr>
      </w:pPr>
      <w:r>
        <w:rPr>
          <w:rFonts w:hint="eastAsia" w:ascii="宋体" w:hAnsi="宋体" w:eastAsia="宋体" w:cs="宋体"/>
          <w:spacing w:val="7"/>
          <w:sz w:val="21"/>
          <w:szCs w:val="21"/>
          <w14:textOutline w14:w="1328" w14:cap="flat" w14:cmpd="sng">
            <w14:solidFill>
              <w14:srgbClr w14:val="000000"/>
            </w14:solidFill>
            <w14:prstDash w14:val="solid"/>
            <w14:miter w14:val="0"/>
          </w14:textOutline>
        </w:rPr>
        <w:t>四、响应文件提</w:t>
      </w:r>
      <w:r>
        <w:rPr>
          <w:rFonts w:hint="eastAsia" w:ascii="宋体" w:hAnsi="宋体" w:eastAsia="宋体" w:cs="宋体"/>
          <w:spacing w:val="5"/>
          <w:sz w:val="21"/>
          <w:szCs w:val="21"/>
          <w14:textOutline w14:w="1328" w14:cap="flat" w14:cmpd="sng">
            <w14:solidFill>
              <w14:srgbClr w14:val="000000"/>
            </w14:solidFill>
            <w14:prstDash w14:val="solid"/>
            <w14:miter w14:val="0"/>
          </w14:textOutline>
        </w:rPr>
        <w:t>交</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8" w:firstLineChars="200"/>
        <w:textAlignment w:val="baseline"/>
        <w:rPr>
          <w:rFonts w:hint="eastAsia" w:ascii="宋体" w:hAnsi="宋体" w:eastAsia="宋体" w:cs="宋体"/>
          <w:sz w:val="21"/>
          <w:szCs w:val="21"/>
        </w:rPr>
      </w:pP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1</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.响应文件递交方式：</w:t>
      </w:r>
      <w:r>
        <w:rPr>
          <w:rFonts w:hint="eastAsia" w:ascii="宋体" w:hAnsi="宋体" w:eastAsia="宋体" w:cs="宋体"/>
          <w:spacing w:val="9"/>
          <w:sz w:val="21"/>
          <w:szCs w:val="21"/>
          <w:u w:val="double" w:color="auto"/>
          <w14:textOutline w14:w="1328" w14:cap="flat" w14:cmpd="sng">
            <w14:solidFill>
              <w14:srgbClr w14:val="000000"/>
            </w14:solidFill>
            <w14:prstDash w14:val="solid"/>
            <w14:miter w14:val="0"/>
          </w14:textOutline>
        </w:rPr>
        <w:t>现场递交</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。请按磋商文件要求密封</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8" w:firstLineChars="200"/>
        <w:textAlignment w:val="baseline"/>
        <w:rPr>
          <w:rFonts w:hint="eastAsia" w:ascii="宋体" w:hAnsi="宋体" w:eastAsia="宋体" w:cs="宋体"/>
          <w:spacing w:val="17"/>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2.响应文件接收截止及磋商开始时间：202</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3</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年</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8</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月</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22</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日</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14</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时30分(北京时间)。</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8" w:firstLineChars="200"/>
        <w:textAlignment w:val="baseline"/>
        <w:rPr>
          <w:rFonts w:hint="eastAsia" w:ascii="宋体" w:hAnsi="宋体" w:eastAsia="宋体" w:cs="宋体"/>
          <w:spacing w:val="17"/>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3.响应文件接收</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及磋商</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地址:南通市</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通州</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区</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杏园路1号</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8" w:firstLineChars="200"/>
        <w:textAlignment w:val="baseline"/>
        <w:rPr>
          <w:rFonts w:hint="eastAsia" w:ascii="宋体" w:hAnsi="宋体" w:eastAsia="宋体" w:cs="宋体"/>
          <w:spacing w:val="17"/>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4.参加磋商的授权代表请准备好身份证原件。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6" w:firstLineChars="200"/>
        <w:textAlignment w:val="baseline"/>
        <w:outlineLvl w:val="0"/>
        <w:rPr>
          <w:rFonts w:hint="eastAsia" w:ascii="宋体" w:hAnsi="宋体" w:eastAsia="宋体" w:cs="宋体"/>
          <w:sz w:val="21"/>
          <w:szCs w:val="21"/>
        </w:rPr>
      </w:pPr>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五</w:t>
      </w:r>
      <w:r>
        <w:rPr>
          <w:rFonts w:hint="eastAsia" w:ascii="宋体" w:hAnsi="宋体" w:eastAsia="宋体" w:cs="宋体"/>
          <w:spacing w:val="7"/>
          <w:sz w:val="21"/>
          <w:szCs w:val="21"/>
          <w14:textOutline w14:w="1328" w14:cap="flat" w14:cmpd="sng">
            <w14:solidFill>
              <w14:srgbClr w14:val="000000"/>
            </w14:solidFill>
            <w14:prstDash w14:val="solid"/>
            <w14:miter w14:val="0"/>
          </w14:textOutline>
        </w:rPr>
        <w:t>、开启</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8" w:firstLineChars="200"/>
        <w:textAlignment w:val="baseline"/>
        <w:rPr>
          <w:rFonts w:hint="eastAsia" w:ascii="宋体" w:hAnsi="宋体" w:eastAsia="宋体" w:cs="宋体"/>
          <w:spacing w:val="17"/>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1.响应文件开启时间：202</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3</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年</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8</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月</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22</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日</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14</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时30分(北京时间)。</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8" w:firstLineChars="200"/>
        <w:textAlignment w:val="baseline"/>
        <w:rPr>
          <w:rFonts w:hint="eastAsia" w:ascii="宋体" w:hAnsi="宋体" w:eastAsia="宋体" w:cs="宋体"/>
          <w:spacing w:val="17"/>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2.地点：南通市</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通州</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区</w:t>
      </w:r>
      <w:r>
        <w:rPr>
          <w:rFonts w:hint="eastAsia" w:ascii="宋体" w:hAnsi="宋体" w:eastAsia="宋体" w:cs="宋体"/>
          <w:spacing w:val="17"/>
          <w:sz w:val="21"/>
          <w:szCs w:val="21"/>
          <w:lang w:val="en-US" w:eastAsia="zh-CN"/>
          <w14:textOutline w14:w="3175" w14:cap="flat" w14:cmpd="sng">
            <w14:solidFill>
              <w14:srgbClr w14:val="000000"/>
            </w14:solidFill>
            <w14:prstDash w14:val="solid"/>
            <w14:miter w14:val="0"/>
          </w14:textOutline>
        </w:rPr>
        <w:t>杏园路1号</w:t>
      </w:r>
      <w:r>
        <w:rPr>
          <w:rFonts w:hint="eastAsia" w:ascii="宋体" w:hAnsi="宋体" w:eastAsia="宋体" w:cs="宋体"/>
          <w:spacing w:val="17"/>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6" w:firstLineChars="200"/>
        <w:textAlignment w:val="baseline"/>
        <w:outlineLvl w:val="0"/>
        <w:rPr>
          <w:rFonts w:hint="eastAsia" w:ascii="宋体" w:hAnsi="宋体" w:eastAsia="宋体" w:cs="宋体"/>
          <w:spacing w:val="9"/>
          <w:sz w:val="21"/>
          <w:szCs w:val="21"/>
          <w14:textOutline w14:w="1328" w14:cap="flat" w14:cmpd="sng">
            <w14:solidFill>
              <w14:srgbClr w14:val="000000"/>
            </w14:solidFill>
            <w14:prstDash w14:val="solid"/>
            <w14:miter w14:val="0"/>
          </w14:textOutline>
        </w:rPr>
      </w:pPr>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六、公告期限：</w:t>
      </w:r>
      <w:r>
        <w:rPr>
          <w:rFonts w:hint="eastAsia" w:ascii="宋体" w:hAnsi="宋体" w:eastAsia="宋体" w:cs="宋体"/>
          <w:spacing w:val="9"/>
          <w:sz w:val="21"/>
          <w:szCs w:val="21"/>
          <w:lang w:eastAsia="zh-CN"/>
          <w14:textOutline w14:w="1328" w14:cap="flat" w14:cmpd="sng">
            <w14:solidFill>
              <w14:srgbClr w14:val="000000"/>
            </w14:solidFill>
            <w14:prstDash w14:val="solid"/>
            <w14:miter w14:val="0"/>
          </w14:textOutline>
        </w:rPr>
        <w:t>2023年8月1</w:t>
      </w:r>
      <w:r>
        <w:rPr>
          <w:rFonts w:hint="eastAsia" w:ascii="宋体" w:hAnsi="宋体" w:eastAsia="宋体" w:cs="宋体"/>
          <w:spacing w:val="9"/>
          <w:sz w:val="21"/>
          <w:szCs w:val="21"/>
          <w:lang w:val="en-US" w:eastAsia="zh-CN"/>
          <w14:textOutline w14:w="1328" w14:cap="flat" w14:cmpd="sng">
            <w14:solidFill>
              <w14:srgbClr w14:val="000000"/>
            </w14:solidFill>
            <w14:prstDash w14:val="solid"/>
            <w14:miter w14:val="0"/>
          </w14:textOutline>
        </w:rPr>
        <w:t>5</w:t>
      </w:r>
      <w:r>
        <w:rPr>
          <w:rFonts w:hint="eastAsia" w:ascii="宋体" w:hAnsi="宋体" w:eastAsia="宋体" w:cs="宋体"/>
          <w:spacing w:val="9"/>
          <w:sz w:val="21"/>
          <w:szCs w:val="21"/>
          <w:lang w:eastAsia="zh-CN"/>
          <w14:textOutline w14:w="1328" w14:cap="flat" w14:cmpd="sng">
            <w14:solidFill>
              <w14:srgbClr w14:val="000000"/>
            </w14:solidFill>
            <w14:prstDash w14:val="solid"/>
            <w14:miter w14:val="0"/>
          </w14:textOutline>
        </w:rPr>
        <w:t>日</w:t>
      </w:r>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至202</w:t>
      </w:r>
      <w:r>
        <w:rPr>
          <w:rFonts w:hint="eastAsia" w:ascii="宋体" w:hAnsi="宋体" w:eastAsia="宋体" w:cs="宋体"/>
          <w:spacing w:val="9"/>
          <w:sz w:val="21"/>
          <w:szCs w:val="21"/>
          <w:lang w:val="en-US" w:eastAsia="zh-CN"/>
          <w14:textOutline w14:w="1328" w14:cap="flat" w14:cmpd="sng">
            <w14:solidFill>
              <w14:srgbClr w14:val="000000"/>
            </w14:solidFill>
            <w14:prstDash w14:val="solid"/>
            <w14:miter w14:val="0"/>
          </w14:textOutline>
        </w:rPr>
        <w:t>3</w:t>
      </w:r>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年</w:t>
      </w:r>
      <w:r>
        <w:rPr>
          <w:rFonts w:hint="eastAsia" w:ascii="宋体" w:hAnsi="宋体" w:eastAsia="宋体" w:cs="宋体"/>
          <w:spacing w:val="9"/>
          <w:sz w:val="21"/>
          <w:szCs w:val="21"/>
          <w:lang w:val="en-US" w:eastAsia="zh-CN"/>
          <w14:textOutline w14:w="1328" w14:cap="flat" w14:cmpd="sng">
            <w14:solidFill>
              <w14:srgbClr w14:val="000000"/>
            </w14:solidFill>
            <w14:prstDash w14:val="solid"/>
            <w14:miter w14:val="0"/>
          </w14:textOutline>
        </w:rPr>
        <w:t>8</w:t>
      </w:r>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月</w:t>
      </w:r>
      <w:r>
        <w:rPr>
          <w:rFonts w:hint="eastAsia" w:ascii="宋体" w:hAnsi="宋体" w:eastAsia="宋体" w:cs="宋体"/>
          <w:spacing w:val="9"/>
          <w:sz w:val="21"/>
          <w:szCs w:val="21"/>
          <w:lang w:val="en-US" w:eastAsia="zh-CN"/>
          <w14:textOutline w14:w="1328" w14:cap="flat" w14:cmpd="sng">
            <w14:solidFill>
              <w14:srgbClr w14:val="000000"/>
            </w14:solidFill>
            <w14:prstDash w14:val="solid"/>
            <w14:miter w14:val="0"/>
          </w14:textOutline>
        </w:rPr>
        <w:t>21</w:t>
      </w:r>
      <w:bookmarkStart w:id="0" w:name="_GoBack"/>
      <w:bookmarkEnd w:id="0"/>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日。</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6" w:firstLineChars="200"/>
        <w:textAlignment w:val="baseline"/>
        <w:outlineLvl w:val="0"/>
        <w:rPr>
          <w:rFonts w:hint="eastAsia" w:ascii="宋体" w:hAnsi="宋体" w:eastAsia="宋体" w:cs="宋体"/>
          <w:spacing w:val="9"/>
          <w:sz w:val="21"/>
          <w:szCs w:val="21"/>
          <w14:textOutline w14:w="1328" w14:cap="flat" w14:cmpd="sng">
            <w14:solidFill>
              <w14:srgbClr w14:val="000000"/>
            </w14:solidFill>
            <w14:prstDash w14:val="solid"/>
            <w14:miter w14:val="0"/>
          </w14:textOutline>
        </w:rPr>
      </w:pPr>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七、凡对本次采购提出询问，请按以下方式联系</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6" w:firstLineChars="200"/>
        <w:textAlignment w:val="baseline"/>
        <w:outlineLvl w:val="0"/>
        <w:rPr>
          <w:rFonts w:hint="eastAsia" w:ascii="宋体" w:hAnsi="宋体" w:eastAsia="宋体" w:cs="宋体"/>
          <w:spacing w:val="9"/>
          <w:sz w:val="21"/>
          <w:szCs w:val="21"/>
          <w14:textOutline w14:w="1328" w14:cap="flat" w14:cmpd="sng">
            <w14:solidFill>
              <w14:srgbClr w14:val="000000"/>
            </w14:solidFill>
            <w14:prstDash w14:val="solid"/>
            <w14:miter w14:val="0"/>
          </w14:textOutline>
        </w:rPr>
      </w:pPr>
      <w:r>
        <w:rPr>
          <w:rFonts w:hint="eastAsia" w:ascii="宋体" w:hAnsi="宋体" w:eastAsia="宋体" w:cs="宋体"/>
          <w:spacing w:val="9"/>
          <w:sz w:val="21"/>
          <w:szCs w:val="21"/>
          <w14:textOutline w14:w="1328" w14:cap="flat" w14:cmpd="sng">
            <w14:solidFill>
              <w14:srgbClr w14:val="000000"/>
            </w14:solidFill>
            <w14:prstDash w14:val="solid"/>
            <w14:miter w14:val="0"/>
          </w14:textOutline>
        </w:rPr>
        <w:t>1.采购单位信息</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名称：</w:t>
      </w:r>
      <w:r>
        <w:rPr>
          <w:rFonts w:hint="eastAsia" w:ascii="宋体" w:hAnsi="宋体" w:eastAsia="宋体" w:cs="宋体"/>
          <w:spacing w:val="8"/>
          <w:sz w:val="21"/>
          <w:szCs w:val="21"/>
          <w:lang w:eastAsia="zh-CN"/>
          <w14:textOutline w14:w="3175" w14:cap="flat" w14:cmpd="sng">
            <w14:solidFill>
              <w14:srgbClr w14:val="000000"/>
            </w14:solidFill>
            <w14:prstDash w14:val="solid"/>
            <w14:miter w14:val="0"/>
          </w14:textOutline>
        </w:rPr>
        <w:t>南通市通州区区域社会治理现代化指挥中心</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hint="eastAsia" w:ascii="宋体" w:hAnsi="宋体" w:eastAsia="宋体" w:cs="宋体"/>
          <w:spacing w:val="8"/>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地址：南通市通州区杏园路1号；</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hint="eastAsia" w:ascii="宋体" w:hAnsi="宋体" w:eastAsia="宋体" w:cs="宋体"/>
          <w:spacing w:val="8"/>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联系人：</w:t>
      </w:r>
      <w:r>
        <w:rPr>
          <w:rFonts w:hint="eastAsia" w:ascii="宋体" w:hAnsi="宋体" w:eastAsia="宋体" w:cs="宋体"/>
          <w:spacing w:val="8"/>
          <w:sz w:val="21"/>
          <w:szCs w:val="21"/>
          <w:lang w:val="en-US" w:eastAsia="zh-CN"/>
          <w14:textOutline w14:w="3175" w14:cap="flat" w14:cmpd="sng">
            <w14:solidFill>
              <w14:srgbClr w14:val="000000"/>
            </w14:solidFill>
            <w14:prstDash w14:val="solid"/>
            <w14:miter w14:val="0"/>
          </w14:textOutline>
        </w:rPr>
        <w:t>刘先生；</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hint="eastAsia" w:ascii="宋体" w:hAnsi="宋体" w:eastAsia="宋体" w:cs="宋体"/>
          <w:spacing w:val="8"/>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联系电话：0513-8</w:t>
      </w:r>
      <w:r>
        <w:rPr>
          <w:rFonts w:hint="eastAsia" w:ascii="宋体" w:hAnsi="宋体" w:eastAsia="宋体" w:cs="宋体"/>
          <w:spacing w:val="8"/>
          <w:sz w:val="21"/>
          <w:szCs w:val="21"/>
          <w:lang w:val="en-US" w:eastAsia="zh-CN"/>
          <w14:textOutline w14:w="3175" w14:cap="flat" w14:cmpd="sng">
            <w14:solidFill>
              <w14:srgbClr w14:val="000000"/>
            </w14:solidFill>
            <w14:prstDash w14:val="solid"/>
            <w14:miter w14:val="0"/>
          </w14:textOutline>
        </w:rPr>
        <w:t>6028991</w:t>
      </w: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hint="eastAsia" w:ascii="宋体" w:hAnsi="宋体" w:eastAsia="宋体" w:cs="宋体"/>
          <w:spacing w:val="8"/>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8"/>
          <w:sz w:val="21"/>
          <w:szCs w:val="21"/>
          <w:lang w:val="en-US" w:eastAsia="zh-CN"/>
          <w14:textOutline w14:w="3175" w14:cap="flat" w14:cmpd="sng">
            <w14:solidFill>
              <w14:srgbClr w14:val="000000"/>
            </w14:solidFill>
            <w14:prstDash w14:val="solid"/>
            <w14:miter w14:val="0"/>
          </w14:textOutline>
        </w:rPr>
        <w:t>2</w:t>
      </w: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8"/>
          <w:sz w:val="21"/>
          <w:szCs w:val="21"/>
          <w:lang w:val="en-US" w:eastAsia="zh-CN"/>
          <w14:textOutline w14:w="3175" w14:cap="flat" w14:cmpd="sng">
            <w14:solidFill>
              <w14:srgbClr w14:val="000000"/>
            </w14:solidFill>
            <w14:prstDash w14:val="solid"/>
            <w14:miter w14:val="0"/>
          </w14:textOutline>
        </w:rPr>
        <w:t>代理</w:t>
      </w: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单位信息</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名称：南通俊达工程造价咨询有限公司</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hint="eastAsia" w:ascii="宋体" w:hAnsi="宋体" w:eastAsia="宋体" w:cs="宋体"/>
          <w:spacing w:val="8"/>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地址：南通市崇川区外环东路80号；</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hint="eastAsia" w:ascii="宋体" w:hAnsi="宋体" w:eastAsia="宋体" w:cs="宋体"/>
          <w:spacing w:val="8"/>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联系人：</w:t>
      </w:r>
      <w:r>
        <w:rPr>
          <w:rFonts w:hint="eastAsia" w:ascii="宋体" w:hAnsi="宋体" w:eastAsia="宋体" w:cs="宋体"/>
          <w:spacing w:val="8"/>
          <w:sz w:val="21"/>
          <w:szCs w:val="21"/>
          <w:lang w:val="en-US" w:eastAsia="zh-CN"/>
          <w14:textOutline w14:w="3175" w14:cap="flat" w14:cmpd="sng">
            <w14:solidFill>
              <w14:srgbClr w14:val="000000"/>
            </w14:solidFill>
            <w14:prstDash w14:val="solid"/>
            <w14:miter w14:val="0"/>
          </w14:textOutline>
        </w:rPr>
        <w:t>纪女士；</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hint="eastAsia" w:ascii="宋体" w:hAnsi="宋体" w:eastAsia="宋体" w:cs="宋体"/>
          <w:spacing w:val="8"/>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联系电话：</w:t>
      </w:r>
      <w:r>
        <w:rPr>
          <w:rFonts w:hint="eastAsia" w:ascii="宋体" w:hAnsi="宋体" w:eastAsia="宋体" w:cs="宋体"/>
          <w:spacing w:val="8"/>
          <w:sz w:val="21"/>
          <w:szCs w:val="21"/>
          <w:lang w:val="en-US" w:eastAsia="zh-CN"/>
          <w14:textOutline w14:w="3175" w14:cap="flat" w14:cmpd="sng">
            <w14:solidFill>
              <w14:srgbClr w14:val="000000"/>
            </w14:solidFill>
            <w14:prstDash w14:val="solid"/>
            <w14:miter w14:val="0"/>
          </w14:textOutline>
        </w:rPr>
        <w:t>15651339618</w:t>
      </w: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32" w:firstLineChars="200"/>
        <w:textAlignment w:val="baseline"/>
        <w:rPr>
          <w:rFonts w:ascii="宋体" w:hAnsi="宋体" w:eastAsia="宋体" w:cs="宋体"/>
          <w:spacing w:val="8"/>
          <w:sz w:val="20"/>
          <w:szCs w:val="20"/>
          <w14:textOutline w14:w="3175" w14:cap="flat" w14:cmpd="sng">
            <w14:solidFill>
              <w14:srgbClr w14:val="000000"/>
            </w14:solidFill>
            <w14:prstDash w14:val="solid"/>
            <w14:miter w14:val="0"/>
          </w14:textOutline>
        </w:rPr>
      </w:pPr>
      <w:r>
        <w:rPr>
          <w:rFonts w:ascii="宋体" w:hAnsi="宋体" w:eastAsia="宋体" w:cs="宋体"/>
          <w:spacing w:val="8"/>
          <w:sz w:val="20"/>
          <w:szCs w:val="20"/>
          <w14:textOutline w14:w="3175" w14:cap="flat" w14:cmpd="sng">
            <w14:solidFill>
              <w14:srgbClr w14:val="000000"/>
            </w14:solidFill>
            <w14:prstDash w14:val="solid"/>
            <w14:miter w14:val="0"/>
          </w14:textOutline>
        </w:rPr>
        <w:br w:type="page"/>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32" w:firstLineChars="200"/>
        <w:textAlignment w:val="baseline"/>
        <w:rPr>
          <w:rFonts w:ascii="宋体" w:hAnsi="宋体" w:eastAsia="宋体" w:cs="宋体"/>
          <w:spacing w:val="8"/>
          <w:sz w:val="20"/>
          <w:szCs w:val="20"/>
          <w14:textOutline w14:w="3175" w14:cap="flat" w14:cmpd="sng">
            <w14:solidFill>
              <w14:srgbClr w14:val="000000"/>
            </w14:solidFill>
            <w14:prstDash w14:val="solid"/>
            <w14:miter w14:val="0"/>
          </w14:textOutline>
        </w:rPr>
      </w:pPr>
    </w:p>
    <w:p>
      <w:pPr>
        <w:keepNext w:val="0"/>
        <w:keepLines w:val="0"/>
        <w:pageBreakBefore w:val="0"/>
        <w:widowControl/>
        <w:kinsoku/>
        <w:wordWrap/>
        <w:overflowPunct/>
        <w:topLinePunct w:val="0"/>
        <w:autoSpaceDE w:val="0"/>
        <w:autoSpaceDN w:val="0"/>
        <w:bidi w:val="0"/>
        <w:adjustRightInd w:val="0"/>
        <w:snapToGrid w:val="0"/>
        <w:spacing w:before="0" w:beforeLines="100" w:after="0" w:afterLines="100" w:line="240" w:lineRule="auto"/>
        <w:ind w:left="0" w:leftChars="0" w:right="0" w:firstLine="640" w:firstLineChars="200"/>
        <w:jc w:val="center"/>
        <w:textAlignment w:val="baseline"/>
        <w:rPr>
          <w:rFonts w:ascii="宋体" w:hAnsi="宋体" w:eastAsia="宋体" w:cs="宋体"/>
          <w:spacing w:val="-55"/>
          <w:sz w:val="43"/>
          <w:szCs w:val="43"/>
          <w14:textOutline w14:w="2790" w14:cap="flat" w14:cmpd="sng">
            <w14:solidFill>
              <w14:srgbClr w14:val="000000"/>
            </w14:solidFill>
            <w14:prstDash w14:val="solid"/>
            <w14:miter w14:val="0"/>
          </w14:textOutline>
        </w:rPr>
      </w:pPr>
      <w:r>
        <w:rPr>
          <w:rFonts w:ascii="宋体" w:hAnsi="宋体" w:eastAsia="宋体" w:cs="宋体"/>
          <w:spacing w:val="-55"/>
          <w:sz w:val="43"/>
          <w:szCs w:val="43"/>
          <w14:textOutline w14:w="2790" w14:cap="flat" w14:cmpd="sng">
            <w14:solidFill>
              <w14:srgbClr w14:val="000000"/>
            </w14:solidFill>
            <w14:prstDash w14:val="solid"/>
            <w14:miter w14:val="0"/>
          </w14:textOutline>
        </w:rPr>
        <w:t>第二章</w:t>
      </w:r>
      <w:r>
        <w:rPr>
          <w:rFonts w:hint="eastAsia" w:ascii="宋体" w:hAnsi="宋体" w:eastAsia="宋体" w:cs="宋体"/>
          <w:spacing w:val="-55"/>
          <w:sz w:val="43"/>
          <w:szCs w:val="43"/>
          <w:lang w:val="en-US" w:eastAsia="zh-CN"/>
          <w14:textOutline w14:w="2790" w14:cap="flat" w14:cmpd="sng">
            <w14:solidFill>
              <w14:srgbClr w14:val="000000"/>
            </w14:solidFill>
            <w14:prstDash w14:val="solid"/>
            <w14:miter w14:val="0"/>
          </w14:textOutline>
        </w:rPr>
        <w:t xml:space="preserve"> </w:t>
      </w:r>
      <w:r>
        <w:rPr>
          <w:rFonts w:ascii="宋体" w:hAnsi="宋体" w:eastAsia="宋体" w:cs="宋体"/>
          <w:spacing w:val="-55"/>
          <w:sz w:val="43"/>
          <w:szCs w:val="43"/>
          <w14:textOutline w14:w="2790" w14:cap="flat" w14:cmpd="sng">
            <w14:solidFill>
              <w14:srgbClr w14:val="000000"/>
            </w14:solidFill>
            <w14:prstDash w14:val="solid"/>
            <w14:miter w14:val="0"/>
          </w14:textOutline>
        </w:rPr>
        <w:t>供应商须知</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4" w:firstLineChars="200"/>
        <w:textAlignment w:val="baseline"/>
        <w:rPr>
          <w:rFonts w:hint="eastAsia" w:ascii="宋体" w:hAnsi="宋体" w:eastAsia="宋体" w:cs="宋体"/>
          <w:spacing w:val="-2"/>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1525" w14:cap="flat" w14:cmpd="sng">
            <w14:solidFill>
              <w14:srgbClr w14:val="000000"/>
            </w14:solidFill>
            <w14:prstDash w14:val="solid"/>
            <w14:miter w14:val="0"/>
          </w14:textOutline>
        </w:rPr>
        <w:t>一</w:t>
      </w:r>
      <w:r>
        <w:rPr>
          <w:rFonts w:hint="eastAsia" w:ascii="宋体" w:hAnsi="宋体" w:eastAsia="宋体" w:cs="宋体"/>
          <w:spacing w:val="-3"/>
          <w:sz w:val="21"/>
          <w:szCs w:val="21"/>
          <w14:textOutline w14:w="1525" w14:cap="flat" w14:cmpd="sng">
            <w14:solidFill>
              <w14:srgbClr w14:val="000000"/>
            </w14:solidFill>
            <w14:prstDash w14:val="solid"/>
            <w14:miter w14:val="0"/>
          </w14:textOutline>
        </w:rPr>
        <w:t>、</w:t>
      </w:r>
      <w:r>
        <w:rPr>
          <w:rFonts w:hint="eastAsia" w:ascii="宋体" w:hAnsi="宋体" w:eastAsia="宋体" w:cs="宋体"/>
          <w:spacing w:val="-2"/>
          <w:sz w:val="21"/>
          <w:szCs w:val="21"/>
          <w14:textOutline w14:w="1525" w14:cap="flat" w14:cmpd="sng">
            <w14:solidFill>
              <w14:srgbClr w14:val="000000"/>
            </w14:solidFill>
            <w14:prstDash w14:val="solid"/>
            <w14:miter w14:val="0"/>
          </w14:textOutline>
        </w:rPr>
        <w:t>说明</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88" w:firstLineChars="200"/>
        <w:textAlignment w:val="baseline"/>
        <w:rPr>
          <w:rFonts w:hint="eastAsia" w:ascii="宋体" w:hAnsi="宋体" w:eastAsia="宋体" w:cs="宋体"/>
          <w:spacing w:val="-8"/>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1.本竞争性磋商文件仅适用于采购单位组织的竞争性磋商采购活动。</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88" w:firstLineChars="200"/>
        <w:textAlignment w:val="baseline"/>
        <w:rPr>
          <w:rFonts w:hint="eastAsia" w:ascii="宋体" w:hAnsi="宋体" w:eastAsia="宋体" w:cs="宋体"/>
          <w:spacing w:val="-8"/>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2.竞争性磋商活动及因本次磋商产生的合同受中国法律制约和保护。</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88" w:firstLineChars="200"/>
        <w:textAlignment w:val="baseline"/>
        <w:rPr>
          <w:rFonts w:hint="eastAsia" w:ascii="宋体" w:hAnsi="宋体" w:eastAsia="宋体" w:cs="宋体"/>
          <w:spacing w:val="-8"/>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3.竞争性磋商文件的解释权属于采购单位。</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88"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4.供应商获取</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磋商文件后，应仔细检查磋商文件的所有内容。如内容中有页码短缺、资格要求以及任何设置有</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不</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合理的条件对供应商实行差别待遇或者歧视待遇的，应在法</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律规定的质疑期内，以书</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面</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形式向</w:t>
      </w:r>
      <w:r>
        <w:rPr>
          <w:rFonts w:hint="eastAsia" w:ascii="宋体" w:hAnsi="宋体" w:eastAsia="宋体" w:cs="宋体"/>
          <w:spacing w:val="-2"/>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提出询问或疑问，未在规定的时间内提出询</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问或疑问的，视同理解并接受</w:t>
      </w:r>
      <w:r>
        <w:rPr>
          <w:rFonts w:hint="eastAsia" w:ascii="宋体" w:hAnsi="宋体" w:eastAsia="宋体" w:cs="宋体"/>
          <w:sz w:val="21"/>
          <w:szCs w:val="21"/>
          <w14:textOutline w14:w="3175" w14:cap="flat" w14:cmpd="sng">
            <w14:solidFill>
              <w14:srgbClr w14:val="000000"/>
            </w14:solidFill>
            <w14:prstDash w14:val="solid"/>
            <w14:miter w14:val="0"/>
          </w14:textOutline>
        </w:rPr>
        <w:t>本磋商文件的所有内容，因此引起的损失由供应商自负，</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而且供应商不得在磋商结束</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后</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针对磋商文件的所有内容提出质疑事项。</w:t>
      </w:r>
      <w:r>
        <w:rPr>
          <w:rFonts w:hint="eastAsia" w:ascii="宋体" w:hAnsi="宋体" w:eastAsia="宋体" w:cs="宋体"/>
          <w:spacing w:val="-2"/>
          <w:sz w:val="21"/>
          <w:szCs w:val="21"/>
          <w14:textOutline w14:w="1525" w14:cap="flat" w14:cmpd="sng">
            <w14:solidFill>
              <w14:srgbClr w14:val="000000"/>
            </w14:solidFill>
            <w14:prstDash w14:val="solid"/>
            <w14:miter w14:val="0"/>
          </w14:textOutline>
        </w:rPr>
        <w:t>供应商须在法定</w:t>
      </w:r>
      <w:r>
        <w:rPr>
          <w:rFonts w:hint="eastAsia" w:ascii="宋体" w:hAnsi="宋体" w:eastAsia="宋体" w:cs="宋体"/>
          <w:spacing w:val="6"/>
          <w:sz w:val="21"/>
          <w:szCs w:val="21"/>
          <w14:textOutline w14:w="1525" w14:cap="flat" w14:cmpd="sng">
            <w14:solidFill>
              <w14:srgbClr w14:val="000000"/>
            </w14:solidFill>
            <w14:prstDash w14:val="solid"/>
            <w14:miter w14:val="0"/>
          </w14:textOutline>
        </w:rPr>
        <w:t>质疑期内一次性提出</w:t>
      </w:r>
      <w:r>
        <w:rPr>
          <w:rFonts w:hint="eastAsia" w:ascii="宋体" w:hAnsi="宋体" w:eastAsia="宋体" w:cs="宋体"/>
          <w:spacing w:val="4"/>
          <w:sz w:val="21"/>
          <w:szCs w:val="21"/>
          <w14:textOutline w14:w="1525" w14:cap="flat" w14:cmpd="sng">
            <w14:solidFill>
              <w14:srgbClr w14:val="000000"/>
            </w14:solidFill>
            <w14:prstDash w14:val="solid"/>
            <w14:miter w14:val="0"/>
          </w14:textOutline>
        </w:rPr>
        <w:t>针</w:t>
      </w:r>
      <w:r>
        <w:rPr>
          <w:rFonts w:hint="eastAsia" w:ascii="宋体" w:hAnsi="宋体" w:eastAsia="宋体" w:cs="宋体"/>
          <w:spacing w:val="3"/>
          <w:sz w:val="21"/>
          <w:szCs w:val="21"/>
          <w14:textOutline w14:w="1525" w14:cap="flat" w14:cmpd="sng">
            <w14:solidFill>
              <w14:srgbClr w14:val="000000"/>
            </w14:solidFill>
            <w14:prstDash w14:val="solid"/>
            <w14:miter w14:val="0"/>
          </w14:textOutline>
        </w:rPr>
        <w:t>对同一采购程序环节的质疑。非书面形式的不作为日后质疑提</w:t>
      </w:r>
      <w:r>
        <w:rPr>
          <w:rFonts w:hint="eastAsia" w:ascii="宋体" w:hAnsi="宋体" w:eastAsia="宋体" w:cs="宋体"/>
          <w:spacing w:val="-2"/>
          <w:sz w:val="21"/>
          <w:szCs w:val="21"/>
          <w14:textOutline w14:w="1525" w14:cap="flat" w14:cmpd="sng">
            <w14:solidFill>
              <w14:srgbClr w14:val="000000"/>
            </w14:solidFill>
            <w14:prstDash w14:val="solid"/>
            <w14:miter w14:val="0"/>
          </w14:textOutline>
        </w:rPr>
        <w:t>出的</w:t>
      </w: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5.供应商应认真审阅磋商文件中所有的事项、格式、条款和规范要求等，</w:t>
      </w:r>
      <w:r>
        <w:rPr>
          <w:rFonts w:hint="eastAsia" w:ascii="宋体" w:hAnsi="宋体" w:eastAsia="宋体" w:cs="宋体"/>
          <w:sz w:val="21"/>
          <w:szCs w:val="21"/>
          <w14:textOutline w14:w="3175" w14:cap="flat" w14:cmpd="sng">
            <w14:solidFill>
              <w14:srgbClr w14:val="000000"/>
            </w14:solidFill>
            <w14:prstDash w14:val="solid"/>
            <w14:miter w14:val="0"/>
          </w14:textOutline>
        </w:rPr>
        <w:t>如果供应</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商没有按照磋商文件要求提交响应文件，或者响应文件没有对磋商文件做出实质性</w:t>
      </w:r>
      <w:r>
        <w:rPr>
          <w:rFonts w:hint="eastAsia" w:ascii="宋体" w:hAnsi="宋体" w:eastAsia="宋体" w:cs="宋体"/>
          <w:sz w:val="21"/>
          <w:szCs w:val="21"/>
          <w14:textOutline w14:w="3175" w14:cap="flat" w14:cmpd="sng">
            <w14:solidFill>
              <w14:srgbClr w14:val="000000"/>
            </w14:solidFill>
            <w14:prstDash w14:val="solid"/>
            <w14:miter w14:val="0"/>
          </w14:textOutline>
        </w:rPr>
        <w:t>响</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应，将被拒绝参与项目</w:t>
      </w:r>
      <w:r>
        <w:rPr>
          <w:rFonts w:hint="eastAsia" w:ascii="宋体" w:hAnsi="宋体" w:eastAsia="宋体" w:cs="宋体"/>
          <w:sz w:val="21"/>
          <w:szCs w:val="21"/>
          <w14:textOutline w14:w="3175" w14:cap="flat" w14:cmpd="sng">
            <w14:solidFill>
              <w14:srgbClr w14:val="000000"/>
            </w14:solidFill>
            <w14:prstDash w14:val="solid"/>
            <w14:miter w14:val="0"/>
          </w14:textOutline>
        </w:rPr>
        <w:t>的磋商。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6.供应商应在磋商开始前认真踏勘现场。在现场勘察时，熟悉施工现场</w:t>
      </w:r>
      <w:r>
        <w:rPr>
          <w:rFonts w:hint="eastAsia" w:ascii="宋体" w:hAnsi="宋体" w:eastAsia="宋体" w:cs="宋体"/>
          <w:sz w:val="21"/>
          <w:szCs w:val="21"/>
          <w14:textOutline w14:w="3175" w14:cap="flat" w14:cmpd="sng">
            <w14:solidFill>
              <w14:srgbClr w14:val="000000"/>
            </w14:solidFill>
            <w14:prstDash w14:val="solid"/>
            <w14:miter w14:val="0"/>
          </w14:textOutline>
        </w:rPr>
        <w:t>、现场周围</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交通道路等情况，以获得一切可</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能</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影响其参与磋商的直接资料。供应商成交后，不得以</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不完全了解现场情况为理由而</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向</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采购单位提出任何索赔的要求，对此采购单位不承担任</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何责任并将不作任何答复与考虑</w:t>
      </w:r>
      <w:r>
        <w:rPr>
          <w:rFonts w:hint="eastAsia" w:ascii="宋体" w:hAnsi="宋体" w:eastAsia="宋体" w:cs="宋体"/>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二、磋商</w:t>
      </w:r>
      <w:r>
        <w:rPr>
          <w:rFonts w:hint="eastAsia" w:ascii="宋体" w:hAnsi="宋体" w:eastAsia="宋体" w:cs="宋体"/>
          <w:sz w:val="21"/>
          <w:szCs w:val="21"/>
          <w14:textOutline w14:w="1525" w14:cap="flat" w14:cmpd="sng">
            <w14:solidFill>
              <w14:srgbClr w14:val="000000"/>
            </w14:solidFill>
            <w14:prstDash w14:val="solid"/>
            <w14:miter w14:val="0"/>
          </w14:textOutline>
        </w:rPr>
        <w:t>文件的澄清、修改、答疑</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w:t>
      </w:r>
      <w:r>
        <w:rPr>
          <w:rFonts w:hint="eastAsia" w:ascii="宋体" w:hAnsi="宋体" w:eastAsia="宋体" w:cs="宋体"/>
          <w:spacing w:val="-1"/>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有权对发出的磋商文件进行必要的</w:t>
      </w:r>
      <w:r>
        <w:rPr>
          <w:rFonts w:hint="eastAsia" w:ascii="宋体" w:hAnsi="宋体" w:eastAsia="宋体" w:cs="宋体"/>
          <w:sz w:val="21"/>
          <w:szCs w:val="21"/>
          <w14:textOutline w14:w="3175" w14:cap="flat" w14:cmpd="sng">
            <w14:solidFill>
              <w14:srgbClr w14:val="000000"/>
            </w14:solidFill>
            <w14:prstDash w14:val="solid"/>
            <w14:miter w14:val="0"/>
          </w14:textOutline>
        </w:rPr>
        <w:t>澄清、修改或补充。</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2.磋商文件的澄清、修改、补充等内容均以书面明确的形式发布</w:t>
      </w:r>
      <w:r>
        <w:rPr>
          <w:rFonts w:hint="eastAsia" w:ascii="宋体" w:hAnsi="宋体" w:eastAsia="宋体" w:cs="宋体"/>
          <w:sz w:val="21"/>
          <w:szCs w:val="21"/>
          <w14:textOutline w14:w="3175" w14:cap="flat" w14:cmpd="sng">
            <w14:solidFill>
              <w14:srgbClr w14:val="000000"/>
            </w14:solidFill>
            <w14:prstDash w14:val="solid"/>
            <w14:miter w14:val="0"/>
          </w14:textOutline>
        </w:rPr>
        <w:t>，并以南通市人民</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政府网站发布的信息</w:t>
      </w:r>
      <w:r>
        <w:rPr>
          <w:rFonts w:hint="eastAsia" w:ascii="宋体" w:hAnsi="宋体" w:eastAsia="宋体" w:cs="宋体"/>
          <w:sz w:val="21"/>
          <w:szCs w:val="21"/>
          <w14:textOutline w14:w="3175" w14:cap="flat" w14:cmpd="sng">
            <w14:solidFill>
              <w14:srgbClr w14:val="000000"/>
            </w14:solidFill>
            <w14:prstDash w14:val="solid"/>
            <w14:miter w14:val="0"/>
          </w14:textOutline>
        </w:rPr>
        <w:t>为准。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3.</w:t>
      </w:r>
      <w:r>
        <w:rPr>
          <w:rFonts w:hint="eastAsia" w:ascii="宋体" w:hAnsi="宋体" w:eastAsia="宋体" w:cs="宋体"/>
          <w:spacing w:val="-1"/>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对磋商文件的澄清、修改将构成磋商文件的一部分，对响应</w:t>
      </w:r>
      <w:r>
        <w:rPr>
          <w:rFonts w:hint="eastAsia" w:ascii="宋体" w:hAnsi="宋体" w:eastAsia="宋体" w:cs="宋体"/>
          <w:sz w:val="21"/>
          <w:szCs w:val="21"/>
          <w14:textOutline w14:w="3175" w14:cap="flat" w14:cmpd="sng">
            <w14:solidFill>
              <w14:srgbClr w14:val="000000"/>
            </w14:solidFill>
            <w14:prstDash w14:val="solid"/>
            <w14:miter w14:val="0"/>
          </w14:textOutline>
        </w:rPr>
        <w:t>磋商的供应</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商</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具有约束力。</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4.澄清或者修改的内容可能影响到响应文件编制的，</w:t>
      </w:r>
      <w:r>
        <w:rPr>
          <w:rFonts w:hint="eastAsia" w:ascii="宋体" w:hAnsi="宋体" w:eastAsia="宋体" w:cs="宋体"/>
          <w:spacing w:val="-1"/>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z w:val="21"/>
          <w:szCs w:val="21"/>
          <w14:textOutline w14:w="3175" w14:cap="flat" w14:cmpd="sng">
            <w14:solidFill>
              <w14:srgbClr w14:val="000000"/>
            </w14:solidFill>
            <w14:prstDash w14:val="solid"/>
            <w14:miter w14:val="0"/>
          </w14:textOutline>
        </w:rPr>
        <w:t>将在提交响应文件接</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收截止之日5日前，发布澄清或者修改公告，不足5日的，当顺延提交响应文件接收</w:t>
      </w:r>
      <w:r>
        <w:rPr>
          <w:rFonts w:hint="eastAsia" w:ascii="宋体" w:hAnsi="宋体" w:eastAsia="宋体" w:cs="宋体"/>
          <w:sz w:val="21"/>
          <w:szCs w:val="21"/>
          <w14:textOutline w14:w="3175" w14:cap="flat" w14:cmpd="sng">
            <w14:solidFill>
              <w14:srgbClr w14:val="000000"/>
            </w14:solidFill>
            <w14:prstDash w14:val="solid"/>
            <w14:miter w14:val="0"/>
          </w14:textOutline>
        </w:rPr>
        <w:t>截</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止</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时</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间。</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5.除非</w:t>
      </w:r>
      <w:r>
        <w:rPr>
          <w:rFonts w:hint="eastAsia" w:ascii="宋体" w:hAnsi="宋体" w:eastAsia="宋体" w:cs="宋体"/>
          <w:spacing w:val="-1"/>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以书面的形式对磋商文件作出澄清、修改及补充，供应商</w:t>
      </w:r>
      <w:r>
        <w:rPr>
          <w:rFonts w:hint="eastAsia" w:ascii="宋体" w:hAnsi="宋体" w:eastAsia="宋体" w:cs="宋体"/>
          <w:sz w:val="21"/>
          <w:szCs w:val="21"/>
          <w14:textOutline w14:w="3175" w14:cap="flat" w14:cmpd="sng">
            <w14:solidFill>
              <w14:srgbClr w14:val="000000"/>
            </w14:solidFill>
            <w14:prstDash w14:val="solid"/>
            <w14:miter w14:val="0"/>
          </w14:textOutline>
        </w:rPr>
        <w:t>对涉及磋</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商文件的任何推论、理解和结论所</w:t>
      </w:r>
      <w:r>
        <w:rPr>
          <w:rFonts w:hint="eastAsia" w:ascii="宋体" w:hAnsi="宋体" w:eastAsia="宋体" w:cs="宋体"/>
          <w:sz w:val="21"/>
          <w:szCs w:val="21"/>
          <w14:textOutline w14:w="3175" w14:cap="flat" w14:cmpd="sng">
            <w14:solidFill>
              <w14:srgbClr w14:val="000000"/>
            </w14:solidFill>
            <w14:prstDash w14:val="solid"/>
            <w14:miter w14:val="0"/>
          </w14:textOutline>
        </w:rPr>
        <w:t>造成的结果，均由供应商自负。</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6.采购单位视情组织答疑会。如有产生答疑且对磋商文件内容有修改，</w:t>
      </w:r>
      <w:r>
        <w:rPr>
          <w:rFonts w:hint="eastAsia" w:ascii="宋体" w:hAnsi="宋体" w:eastAsia="宋体" w:cs="宋体"/>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z w:val="21"/>
          <w:szCs w:val="21"/>
          <w14:textOutline w14:w="3175" w14:cap="flat" w14:cmpd="sng">
            <w14:solidFill>
              <w14:srgbClr w14:val="000000"/>
            </w14:solidFill>
            <w14:prstDash w14:val="solid"/>
            <w14:miter w14:val="0"/>
          </w14:textOutline>
        </w:rPr>
        <w:t>将</w:t>
      </w: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按</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照本须知有关规定，以补充通知(公告)的方式发出。</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outlineLvl w:val="6"/>
        <w:rPr>
          <w:rFonts w:hint="eastAsia" w:ascii="宋体" w:hAnsi="宋体" w:eastAsia="宋体" w:cs="宋体"/>
          <w:sz w:val="21"/>
          <w:szCs w:val="21"/>
        </w:rPr>
      </w:pP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三、响</w:t>
      </w:r>
      <w:r>
        <w:rPr>
          <w:rFonts w:hint="eastAsia" w:ascii="宋体" w:hAnsi="宋体" w:eastAsia="宋体" w:cs="宋体"/>
          <w:sz w:val="21"/>
          <w:szCs w:val="21"/>
          <w14:textOutline w14:w="1525" w14:cap="flat" w14:cmpd="sng">
            <w14:solidFill>
              <w14:srgbClr w14:val="000000"/>
            </w14:solidFill>
            <w14:prstDash w14:val="solid"/>
            <w14:miter w14:val="0"/>
          </w14:textOutline>
        </w:rPr>
        <w:t>应文件的编制及装订</w:t>
      </w:r>
    </w:p>
    <w:p>
      <w:pPr>
        <w:keepNext w:val="0"/>
        <w:keepLines w:val="0"/>
        <w:pageBreakBefore w:val="0"/>
        <w:widowControl/>
        <w:tabs>
          <w:tab w:val="left" w:pos="126"/>
        </w:tabs>
        <w:kinsoku/>
        <w:wordWrap/>
        <w:overflowPunct/>
        <w:topLinePunct w:val="0"/>
        <w:autoSpaceDE w:val="0"/>
        <w:autoSpaceDN w:val="0"/>
        <w:bidi w:val="0"/>
        <w:adjustRightInd w:val="0"/>
        <w:snapToGrid w:val="0"/>
        <w:spacing w:line="24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供应商</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按磋商文件要求编写响应文件，并牢固装订成册。响应文件均需采用A4纸</w:t>
      </w:r>
      <w:r>
        <w:rPr>
          <w:rFonts w:hint="eastAsia" w:ascii="宋体" w:hAnsi="宋体" w:eastAsia="宋体" w:cs="宋体"/>
          <w:b/>
          <w:bCs/>
          <w:sz w:val="21"/>
          <w:szCs w:val="21"/>
        </w:rPr>
        <w:tab/>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(图纸等除外)，不要使用活页</w:t>
      </w:r>
      <w:r>
        <w:rPr>
          <w:rFonts w:hint="eastAsia" w:ascii="宋体" w:hAnsi="宋体" w:eastAsia="宋体" w:cs="宋体"/>
          <w:sz w:val="21"/>
          <w:szCs w:val="21"/>
          <w14:textOutline w14:w="3175" w14:cap="flat" w14:cmpd="sng">
            <w14:solidFill>
              <w14:srgbClr w14:val="000000"/>
            </w14:solidFill>
            <w14:prstDash w14:val="solid"/>
            <w14:miter w14:val="0"/>
          </w14:textOutline>
        </w:rPr>
        <w:t>夹、拉杆夹、文件夹、塑料方便式书脊(插入式或穿孔</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式)装订。响应文件不</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得</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行间插字、涂改、增删，如修改错漏处，须经响应文件签署人签字</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并加盖公章。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1525" w14:cap="flat" w14:cmpd="sng">
            <w14:solidFill>
              <w14:srgbClr w14:val="000000"/>
            </w14:solidFill>
            <w14:prstDash w14:val="solid"/>
            <w14:miter w14:val="0"/>
          </w14:textOutline>
        </w:rPr>
        <w:t>四</w:t>
      </w:r>
      <w:r>
        <w:rPr>
          <w:rFonts w:hint="eastAsia" w:ascii="宋体" w:hAnsi="宋体" w:eastAsia="宋体" w:cs="宋体"/>
          <w:spacing w:val="-2"/>
          <w:sz w:val="21"/>
          <w:szCs w:val="21"/>
          <w14:textOutline w14:w="1525" w14:cap="flat" w14:cmpd="sng">
            <w14:solidFill>
              <w14:srgbClr w14:val="000000"/>
            </w14:solidFill>
            <w14:prstDash w14:val="solid"/>
            <w14:miter w14:val="0"/>
          </w14:textOutline>
        </w:rPr>
        <w:t>、响应文件的份数和签署</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1.响应文件由：①资格审</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查</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文件、②技术响应文件、③商务报价响应文件共3部分</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组</w:t>
      </w:r>
      <w:r>
        <w:rPr>
          <w:rFonts w:hint="eastAsia" w:ascii="宋体" w:hAnsi="宋体" w:eastAsia="宋体" w:cs="宋体"/>
          <w:spacing w:val="7"/>
          <w:sz w:val="21"/>
          <w:szCs w:val="21"/>
          <w14:textOutline w14:w="3175" w14:cap="flat" w14:cmpd="sng">
            <w14:solidFill>
              <w14:srgbClr w14:val="000000"/>
            </w14:solidFill>
            <w14:prstDash w14:val="solid"/>
            <w14:miter w14:val="0"/>
          </w14:textOutline>
        </w:rPr>
        <w:t>成(以下由文件序号代称)。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2.</w:t>
      </w:r>
      <w:r>
        <w:rPr>
          <w:rFonts w:hint="eastAsia" w:ascii="宋体" w:hAnsi="宋体" w:eastAsia="宋体" w:cs="宋体"/>
          <w:sz w:val="21"/>
          <w:szCs w:val="21"/>
          <w14:textOutline w14:w="3175" w14:cap="flat" w14:cmpd="sng">
            <w14:solidFill>
              <w14:srgbClr w14:val="000000"/>
            </w14:solidFill>
            <w14:prstDash w14:val="solid"/>
            <w14:miter w14:val="0"/>
          </w14:textOutline>
        </w:rPr>
        <w:t>响应文件均为一式叁份，其中“正本”壹份和“副本”贰份。</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3.在每份响应文件上要明确标注项目名称、对应的响应文件名称、供应商的全称、</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日期、“正本”“副本”字样。</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“正本”和“副本”若有差异，概以“正本”为准。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4.响应文件中的所有“正本”，其正文</w:t>
      </w:r>
      <w:r>
        <w:rPr>
          <w:rFonts w:hint="eastAsia" w:ascii="宋体" w:hAnsi="宋体" w:eastAsia="宋体" w:cs="宋体"/>
          <w:sz w:val="21"/>
          <w:szCs w:val="21"/>
          <w14:textOutline w14:w="3175" w14:cap="flat" w14:cmpd="sng">
            <w14:solidFill>
              <w14:srgbClr w14:val="000000"/>
            </w14:solidFill>
            <w14:prstDash w14:val="solid"/>
            <w14:miter w14:val="0"/>
          </w14:textOutline>
        </w:rPr>
        <w:t>内容须按磋商文件要求由供应商法定代表人</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或被授权人签字(或盖章)并加盖单位公章。“副本”可复印，但须加盖单位</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公</w:t>
      </w:r>
      <w:r>
        <w:rPr>
          <w:rFonts w:hint="eastAsia" w:ascii="宋体" w:hAnsi="宋体" w:eastAsia="宋体" w:cs="宋体"/>
          <w:sz w:val="21"/>
          <w:szCs w:val="21"/>
          <w14:textOutline w14:w="3175" w14:cap="flat" w14:cmpd="sng">
            <w14:solidFill>
              <w14:srgbClr w14:val="000000"/>
            </w14:solidFill>
            <w14:prstDash w14:val="solid"/>
            <w14:miter w14:val="0"/>
          </w14:textOutline>
        </w:rPr>
        <w:t>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outlineLvl w:val="6"/>
        <w:rPr>
          <w:rFonts w:hint="eastAsia" w:ascii="宋体" w:hAnsi="宋体" w:eastAsia="宋体" w:cs="宋体"/>
          <w:spacing w:val="-1"/>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五、响应文件的密封及标记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1.供应商须将本项目响应文件：①、②、</w:t>
      </w:r>
      <w:r>
        <w:rPr>
          <w:rFonts w:hint="eastAsia" w:ascii="宋体" w:hAnsi="宋体" w:eastAsia="宋体" w:cs="宋体"/>
          <w:sz w:val="21"/>
          <w:szCs w:val="21"/>
          <w14:textOutline w14:w="3175" w14:cap="flat" w14:cmpd="sng">
            <w14:solidFill>
              <w14:srgbClr w14:val="000000"/>
            </w14:solidFill>
            <w14:prstDash w14:val="solid"/>
            <w14:miter w14:val="0"/>
          </w14:textOutline>
        </w:rPr>
        <w:t>③</w:t>
      </w:r>
      <w:r>
        <w:rPr>
          <w:rFonts w:hint="eastAsia" w:ascii="宋体" w:hAnsi="宋体" w:eastAsia="宋体" w:cs="宋体"/>
          <w:sz w:val="21"/>
          <w:szCs w:val="21"/>
          <w:u w:val="double" w:color="FF0000"/>
          <w14:textOutline w14:w="1525" w14:cap="flat" w14:cmpd="sng">
            <w14:solidFill>
              <w14:srgbClr w14:val="000000"/>
            </w14:solidFill>
            <w14:prstDash w14:val="solid"/>
            <w14:miter w14:val="0"/>
          </w14:textOutline>
        </w:rPr>
        <w:t>单独密封</w:t>
      </w:r>
      <w:r>
        <w:rPr>
          <w:rFonts w:hint="eastAsia" w:ascii="宋体" w:hAnsi="宋体" w:eastAsia="宋体" w:cs="宋体"/>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2.密封后，应在每一密封的响应文件上明确标注磋商项目名</w:t>
      </w:r>
      <w:r>
        <w:rPr>
          <w:rFonts w:hint="eastAsia" w:ascii="宋体" w:hAnsi="宋体" w:eastAsia="宋体" w:cs="宋体"/>
          <w:sz w:val="21"/>
          <w:szCs w:val="21"/>
          <w14:textOutline w14:w="3175" w14:cap="flat" w14:cmpd="sng">
            <w14:solidFill>
              <w14:srgbClr w14:val="000000"/>
            </w14:solidFill>
            <w14:prstDash w14:val="solid"/>
            <w14:miter w14:val="0"/>
          </w14:textOutline>
        </w:rPr>
        <w:t>称、响应文件各自对应</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的</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名称、供应商的全称及日期。</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outlineLvl w:val="6"/>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3.在</w:t>
      </w:r>
      <w:r>
        <w:rPr>
          <w:rFonts w:hint="eastAsia" w:ascii="宋体" w:hAnsi="宋体" w:eastAsia="宋体" w:cs="宋体"/>
          <w:sz w:val="21"/>
          <w:szCs w:val="21"/>
          <w14:textOutline w14:w="3175" w14:cap="flat" w14:cmpd="sng">
            <w14:solidFill>
              <w14:srgbClr w14:val="000000"/>
            </w14:solidFill>
            <w14:prstDash w14:val="solid"/>
            <w14:miter w14:val="0"/>
          </w14:textOutline>
        </w:rPr>
        <w:t>边缝处加盖供应商公章或骑缝签字。</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1525" w14:cap="flat" w14:cmpd="sng">
            <w14:solidFill>
              <w14:srgbClr w14:val="000000"/>
            </w14:solidFill>
            <w14:prstDash w14:val="solid"/>
            <w14:miter w14:val="0"/>
          </w14:textOutline>
        </w:rPr>
        <w:t>【特别提醒】</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响应文</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件中的①和②的“正本”或“副本”中，均不得含有商务报价</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响应文件中报价表(报价单)内的任何项目价格，否则作无效响应处理</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outlineLvl w:val="6"/>
        <w:rPr>
          <w:rFonts w:hint="eastAsia" w:ascii="宋体" w:hAnsi="宋体" w:eastAsia="宋体" w:cs="宋体"/>
          <w:spacing w:val="-1"/>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六、磋商报价</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1.磋商报价均以人民</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币为报价的币种。</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2</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磋商报价表必须加盖单位公章且必须经法定代表人或被授权人签字或盖章。报价</w:t>
      </w:r>
      <w:r>
        <w:rPr>
          <w:rFonts w:hint="eastAsia" w:ascii="宋体" w:hAnsi="宋体" w:eastAsia="宋体" w:cs="宋体"/>
          <w:spacing w:val="-7"/>
          <w:sz w:val="21"/>
          <w:szCs w:val="21"/>
          <w14:textOutline w14:w="3175" w14:cap="flat" w14:cmpd="sng">
            <w14:solidFill>
              <w14:srgbClr w14:val="000000"/>
            </w14:solidFill>
            <w14:prstDash w14:val="solid"/>
            <w14:miter w14:val="0"/>
          </w14:textOutline>
        </w:rPr>
        <w:t>表中的大写金额与小写金额、总价金额与按单价汇总金额，若有差异将按下列条款执行：</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1</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)投标文件中开标一览表(报价表)内容与投标文件中相应内容不一致的，以</w:t>
      </w: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开标一览表(报价表)为准</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(2)大写金额和小写金额不一致的，以大写金额为准；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(3</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单价金额小数点或者百分比有明显错位的，以开标一览表的总价为准，并修</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改</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单价；</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4</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)总价金额与按单价汇总金额不一致的，以单价金额计算结果为准。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(5</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同时出现两种以上不一致的，按照前款规定的顺序修正。修正后的报价供应</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商确认后产生约束力，供应商不确</w:t>
      </w:r>
      <w:r>
        <w:rPr>
          <w:rFonts w:hint="eastAsia" w:ascii="宋体" w:hAnsi="宋体" w:eastAsia="宋体" w:cs="宋体"/>
          <w:sz w:val="21"/>
          <w:szCs w:val="21"/>
          <w14:textOutline w14:w="3175" w14:cap="flat" w14:cmpd="sng">
            <w14:solidFill>
              <w14:srgbClr w14:val="000000"/>
            </w14:solidFill>
            <w14:prstDash w14:val="solid"/>
            <w14:miter w14:val="0"/>
          </w14:textOutline>
        </w:rPr>
        <w:t>认的，其投标无效。</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outlineLvl w:val="6"/>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3.供应商应按本竞争性磋商文件</w:t>
      </w:r>
      <w:r>
        <w:rPr>
          <w:rFonts w:hint="eastAsia" w:ascii="宋体" w:hAnsi="宋体" w:eastAsia="宋体" w:cs="宋体"/>
          <w:sz w:val="21"/>
          <w:szCs w:val="21"/>
          <w14:textOutline w14:w="3175" w14:cap="flat" w14:cmpd="sng">
            <w14:solidFill>
              <w14:srgbClr w14:val="000000"/>
            </w14:solidFill>
            <w14:prstDash w14:val="solid"/>
            <w14:miter w14:val="0"/>
          </w14:textOutline>
        </w:rPr>
        <w:t>内项目需求的全部内容计算单价和总价。</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4.报价为(以人</w:t>
      </w:r>
      <w:r>
        <w:rPr>
          <w:rFonts w:hint="eastAsia" w:ascii="宋体" w:hAnsi="宋体" w:eastAsia="宋体" w:cs="宋体"/>
          <w:sz w:val="21"/>
          <w:szCs w:val="21"/>
          <w14:textOutline w14:w="3175" w14:cap="flat" w14:cmpd="sng">
            <w14:solidFill>
              <w14:srgbClr w14:val="000000"/>
            </w14:solidFill>
            <w14:prstDash w14:val="solid"/>
            <w14:miter w14:val="0"/>
          </w14:textOutline>
        </w:rPr>
        <w:t>民币计价)包括但不限于完成本项目的所有工作内容并提供全套成</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果文件(包括全部基础资料电子文件以及评审所需</w:t>
      </w:r>
      <w:r>
        <w:rPr>
          <w:rFonts w:hint="eastAsia" w:ascii="宋体" w:hAnsi="宋体" w:eastAsia="宋体" w:cs="宋体"/>
          <w:sz w:val="21"/>
          <w:szCs w:val="21"/>
          <w14:textOutline w14:w="3175" w14:cap="flat" w14:cmpd="sng">
            <w14:solidFill>
              <w14:srgbClr w14:val="000000"/>
            </w14:solidFill>
            <w14:prstDash w14:val="solid"/>
            <w14:miter w14:val="0"/>
          </w14:textOutline>
        </w:rPr>
        <w:t>文件)，以及报告编写、调研、资料</w:t>
      </w:r>
      <w:r>
        <w:rPr>
          <w:rFonts w:hint="eastAsia" w:ascii="宋体" w:hAnsi="宋体" w:eastAsia="宋体" w:cs="宋体"/>
          <w:spacing w:val="-12"/>
          <w:sz w:val="21"/>
          <w:szCs w:val="21"/>
          <w14:textOutline w14:w="3175" w14:cap="flat" w14:cmpd="sng">
            <w14:solidFill>
              <w14:srgbClr w14:val="000000"/>
            </w14:solidFill>
            <w14:prstDash w14:val="solid"/>
            <w14:miter w14:val="0"/>
          </w14:textOutline>
        </w:rPr>
        <w:t>收集、</w:t>
      </w:r>
      <w:r>
        <w:rPr>
          <w:rFonts w:hint="eastAsia" w:ascii="宋体" w:hAnsi="宋体" w:eastAsia="宋体" w:cs="宋体"/>
          <w:spacing w:val="-7"/>
          <w:sz w:val="21"/>
          <w:szCs w:val="21"/>
          <w14:textOutline w14:w="3175" w14:cap="flat" w14:cmpd="sng">
            <w14:solidFill>
              <w14:srgbClr w14:val="000000"/>
            </w14:solidFill>
            <w14:prstDash w14:val="solid"/>
            <w14:miter w14:val="0"/>
          </w14:textOutline>
        </w:rPr>
        <w:t>汇</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报、评审、后续服务等全部工作所需的人工、材料、管理、维护、专家咨询费、</w:t>
      </w:r>
      <w:r>
        <w:rPr>
          <w:rFonts w:hint="eastAsia" w:ascii="宋体" w:hAnsi="宋体" w:eastAsia="宋体" w:cs="宋体"/>
          <w:spacing w:val="-12"/>
          <w:sz w:val="21"/>
          <w:szCs w:val="21"/>
          <w14:textOutline w14:w="3175" w14:cap="flat" w14:cmpd="sng">
            <w14:solidFill>
              <w14:srgbClr w14:val="000000"/>
            </w14:solidFill>
            <w14:prstDash w14:val="solid"/>
            <w14:miter w14:val="0"/>
          </w14:textOutline>
        </w:rPr>
        <w:t>交通工</w:t>
      </w:r>
      <w:r>
        <w:rPr>
          <w:rFonts w:hint="eastAsia" w:ascii="宋体" w:hAnsi="宋体" w:eastAsia="宋体" w:cs="宋体"/>
          <w:spacing w:val="-7"/>
          <w:sz w:val="21"/>
          <w:szCs w:val="21"/>
          <w14:textOutline w14:w="3175" w14:cap="flat" w14:cmpd="sng">
            <w14:solidFill>
              <w14:srgbClr w14:val="000000"/>
            </w14:solidFill>
            <w14:prstDash w14:val="solid"/>
            <w14:miter w14:val="0"/>
          </w14:textOutline>
        </w:rPr>
        <w:t>具</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、差旅费、资料费、论证和印刷费、组织评审和评审发生的费用、保险、利润、</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税金及合同包含的所有风</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险、责任等各项应有费用。同时还包含为完成本项目所必须的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其他辅助工作的相关</w:t>
      </w:r>
      <w:r>
        <w:rPr>
          <w:rFonts w:hint="eastAsia" w:ascii="宋体" w:hAnsi="宋体" w:eastAsia="宋体" w:cs="宋体"/>
          <w:sz w:val="21"/>
          <w:szCs w:val="21"/>
          <w14:textOutline w14:w="3175" w14:cap="flat" w14:cmpd="sng">
            <w14:solidFill>
              <w14:srgbClr w14:val="000000"/>
            </w14:solidFill>
            <w14:prstDash w14:val="solid"/>
            <w14:miter w14:val="0"/>
          </w14:textOutline>
        </w:rPr>
        <w:t>费用及响应竞争性磋商文件要求的所有费用。</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t>5.竞争性磋商的最终报价为成交价。同时，供应商的最终成交价在合同实施期间不因市场变化因素而变动。</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t>6.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t>7.本项目供应商独立承担用人风险，自行制订防范用人风险方案，包括但不限于购买意外伤害险等措施降低用人风险。用人单位自行建立风险管理调控机制，对意外伤害或工伤等风险充分预估，报价时自行考虑，一旦出现上述问题，采购单位不承担任何连带赔偿责任。</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t>8.最低的磋商报价是成交的重要条件，但不是成交的唯一条件。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t>七、联合体参与磋商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t>不接受任何形式的联合体参与本项目的竞争性磋商。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t>八、响应文件及磋商费用</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t>1.磋商程序顺利进行后，除供应商的副本可退回外，其余所有的响应文件都将作为档案保存，不论成交与否，采购人均不退回。</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t>2.无论磋商过程和结果如何，参加项目磋商的供应商自行承担与本次项目磋商有关的全部费用。</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1525" w14:cap="flat" w14:cmpd="sng">
            <w14:solidFill>
              <w14:srgbClr w14:val="000000"/>
            </w14:solidFill>
            <w14:prstDash w14:val="solid"/>
            <w14:miter w14:val="0"/>
          </w14:textOutline>
        </w:rPr>
        <w:t>九、未尽事</w:t>
      </w: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宜</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按有关法律法规的规定执行</w:t>
      </w:r>
      <w:r>
        <w:rPr>
          <w:rFonts w:hint="eastAsia" w:ascii="宋体" w:hAnsi="宋体" w:eastAsia="宋体" w:cs="宋体"/>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0" w:firstLineChars="200"/>
        <w:textAlignment w:val="baseline"/>
        <w:rPr>
          <w:rFonts w:hint="eastAsia" w:ascii="宋体" w:hAnsi="宋体" w:eastAsia="宋体" w:cs="宋体"/>
          <w:sz w:val="21"/>
          <w:szCs w:val="21"/>
        </w:rPr>
        <w:sectPr>
          <w:footerReference r:id="rId8" w:type="default"/>
          <w:pgSz w:w="11907" w:h="16839"/>
          <w:pgMar w:top="1378" w:right="1457" w:bottom="1157" w:left="1428"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before="0" w:beforeLines="100" w:after="0" w:afterLines="100" w:line="240" w:lineRule="auto"/>
        <w:ind w:left="0" w:leftChars="0" w:right="0" w:firstLine="640" w:firstLineChars="200"/>
        <w:jc w:val="center"/>
        <w:textAlignment w:val="baseline"/>
        <w:rPr>
          <w:rFonts w:ascii="宋体" w:hAnsi="宋体" w:eastAsia="宋体" w:cs="宋体"/>
          <w:spacing w:val="-55"/>
          <w:sz w:val="43"/>
          <w:szCs w:val="43"/>
          <w14:textOutline w14:w="2790" w14:cap="flat" w14:cmpd="sng">
            <w14:solidFill>
              <w14:srgbClr w14:val="000000"/>
            </w14:solidFill>
            <w14:prstDash w14:val="solid"/>
            <w14:miter w14:val="0"/>
          </w14:textOutline>
        </w:rPr>
      </w:pPr>
      <w:r>
        <w:rPr>
          <w:rFonts w:ascii="宋体" w:hAnsi="宋体" w:eastAsia="宋体" w:cs="宋体"/>
          <w:spacing w:val="-55"/>
          <w:sz w:val="43"/>
          <w:szCs w:val="43"/>
          <w14:textOutline w14:w="2790" w14:cap="flat" w14:cmpd="sng">
            <w14:solidFill>
              <w14:srgbClr w14:val="000000"/>
            </w14:solidFill>
            <w14:prstDash w14:val="solid"/>
            <w14:miter w14:val="0"/>
          </w14:textOutline>
        </w:rPr>
        <w:t>第三章</w:t>
      </w:r>
      <w:r>
        <w:rPr>
          <w:rFonts w:hint="eastAsia" w:ascii="宋体" w:hAnsi="宋体" w:eastAsia="宋体" w:cs="宋体"/>
          <w:spacing w:val="-55"/>
          <w:sz w:val="43"/>
          <w:szCs w:val="43"/>
          <w:lang w:val="en-US" w:eastAsia="zh-CN"/>
          <w14:textOutline w14:w="2790" w14:cap="flat" w14:cmpd="sng">
            <w14:solidFill>
              <w14:srgbClr w14:val="000000"/>
            </w14:solidFill>
            <w14:prstDash w14:val="solid"/>
            <w14:miter w14:val="0"/>
          </w14:textOutline>
        </w:rPr>
        <w:t xml:space="preserve"> </w:t>
      </w:r>
      <w:r>
        <w:rPr>
          <w:rFonts w:ascii="宋体" w:hAnsi="宋体" w:eastAsia="宋体" w:cs="宋体"/>
          <w:spacing w:val="-55"/>
          <w:sz w:val="43"/>
          <w:szCs w:val="43"/>
          <w14:textOutline w14:w="2790" w14:cap="flat" w14:cmpd="sng">
            <w14:solidFill>
              <w14:srgbClr w14:val="000000"/>
            </w14:solidFill>
            <w14:prstDash w14:val="solid"/>
            <w14:miter w14:val="0"/>
          </w14:textOutline>
        </w:rPr>
        <w:t>项目需求</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92" w:firstLineChars="200"/>
        <w:textAlignment w:val="baseline"/>
        <w:rPr>
          <w:rFonts w:ascii="宋体" w:hAnsi="宋体" w:eastAsia="宋体" w:cs="宋体"/>
          <w:sz w:val="21"/>
          <w:szCs w:val="21"/>
        </w:rPr>
      </w:pPr>
      <w:r>
        <w:rPr>
          <w:rFonts w:ascii="宋体" w:hAnsi="宋体" w:eastAsia="宋体" w:cs="宋体"/>
          <w:spacing w:val="18"/>
          <w:sz w:val="21"/>
          <w:szCs w:val="21"/>
          <w14:textOutline w14:w="3175" w14:cap="flat" w14:cmpd="sng">
            <w14:solidFill>
              <w14:srgbClr w14:val="000000"/>
            </w14:solidFill>
            <w14:prstDash w14:val="solid"/>
            <w14:miter w14:val="0"/>
          </w14:textOutline>
        </w:rPr>
        <w:t>请供应</w:t>
      </w:r>
      <w:r>
        <w:rPr>
          <w:rFonts w:ascii="宋体" w:hAnsi="宋体" w:eastAsia="宋体" w:cs="宋体"/>
          <w:spacing w:val="11"/>
          <w:sz w:val="21"/>
          <w:szCs w:val="21"/>
          <w14:textOutline w14:w="3175" w14:cap="flat" w14:cmpd="sng">
            <w14:solidFill>
              <w14:srgbClr w14:val="000000"/>
            </w14:solidFill>
            <w14:prstDash w14:val="solid"/>
            <w14:miter w14:val="0"/>
          </w14:textOutline>
        </w:rPr>
        <w:t>商</w:t>
      </w:r>
      <w:r>
        <w:rPr>
          <w:rFonts w:ascii="宋体" w:hAnsi="宋体" w:eastAsia="宋体" w:cs="宋体"/>
          <w:spacing w:val="9"/>
          <w:sz w:val="21"/>
          <w:szCs w:val="21"/>
          <w14:textOutline w14:w="3175" w14:cap="flat" w14:cmpd="sng">
            <w14:solidFill>
              <w14:srgbClr w14:val="000000"/>
            </w14:solidFill>
            <w14:prstDash w14:val="solid"/>
            <w14:miter w14:val="0"/>
          </w14:textOutline>
        </w:rPr>
        <w:t>在制作响应文件时仔细研究项目需求说明。供应商不能简单照搬照抄采购单</w:t>
      </w:r>
      <w:r>
        <w:rPr>
          <w:rFonts w:ascii="宋体" w:hAnsi="宋体" w:eastAsia="宋体" w:cs="宋体"/>
          <w:spacing w:val="18"/>
          <w:sz w:val="21"/>
          <w:szCs w:val="21"/>
          <w14:textOutline w14:w="3175" w14:cap="flat" w14:cmpd="sng">
            <w14:solidFill>
              <w14:srgbClr w14:val="000000"/>
            </w14:solidFill>
            <w14:prstDash w14:val="solid"/>
            <w14:miter w14:val="0"/>
          </w14:textOutline>
        </w:rPr>
        <w:t>位项目</w:t>
      </w:r>
      <w:r>
        <w:rPr>
          <w:rFonts w:ascii="宋体" w:hAnsi="宋体" w:eastAsia="宋体" w:cs="宋体"/>
          <w:spacing w:val="11"/>
          <w:sz w:val="21"/>
          <w:szCs w:val="21"/>
          <w14:textOutline w14:w="3175" w14:cap="flat" w14:cmpd="sng">
            <w14:solidFill>
              <w14:srgbClr w14:val="000000"/>
            </w14:solidFill>
            <w14:prstDash w14:val="solid"/>
            <w14:miter w14:val="0"/>
          </w14:textOutline>
        </w:rPr>
        <w:t>需</w:t>
      </w:r>
      <w:r>
        <w:rPr>
          <w:rFonts w:ascii="宋体" w:hAnsi="宋体" w:eastAsia="宋体" w:cs="宋体"/>
          <w:spacing w:val="9"/>
          <w:sz w:val="21"/>
          <w:szCs w:val="21"/>
          <w14:textOutline w14:w="3175" w14:cap="flat" w14:cmpd="sng">
            <w14:solidFill>
              <w14:srgbClr w14:val="000000"/>
            </w14:solidFill>
            <w14:prstDash w14:val="solid"/>
            <w14:miter w14:val="0"/>
          </w14:textOutline>
        </w:rPr>
        <w:t>求说明中的技术、商务要求，必须作实事求是的响应。如照搬照抄项目需求说明</w:t>
      </w:r>
      <w:r>
        <w:rPr>
          <w:rFonts w:ascii="宋体" w:hAnsi="宋体" w:eastAsia="宋体" w:cs="宋体"/>
          <w:spacing w:val="6"/>
          <w:sz w:val="21"/>
          <w:szCs w:val="21"/>
          <w14:textOutline w14:w="3175" w14:cap="flat" w14:cmpd="sng">
            <w14:solidFill>
              <w14:srgbClr w14:val="000000"/>
            </w14:solidFill>
            <w14:prstDash w14:val="solid"/>
            <w14:miter w14:val="0"/>
          </w14:textOutline>
        </w:rPr>
        <w:t>中的技术、商务要求的，成交后供应商在同采购单位签订合同和履约环节中不得提出异议</w:t>
      </w:r>
      <w:r>
        <w:rPr>
          <w:rFonts w:ascii="宋体" w:hAnsi="宋体" w:eastAsia="宋体" w:cs="宋体"/>
          <w:spacing w:val="1"/>
          <w:sz w:val="21"/>
          <w:szCs w:val="21"/>
          <w14:textOutline w14:w="3175" w14:cap="flat" w14:cmpd="sng">
            <w14:solidFill>
              <w14:srgbClr w14:val="000000"/>
            </w14:solidFill>
            <w14:prstDash w14:val="solid"/>
            <w14:miter w14:val="0"/>
          </w14:textOutline>
        </w:rPr>
        <w:t>，</w:t>
      </w:r>
      <w:r>
        <w:rPr>
          <w:rFonts w:ascii="宋体" w:hAnsi="宋体" w:eastAsia="宋体" w:cs="宋体"/>
          <w:spacing w:val="18"/>
          <w:sz w:val="21"/>
          <w:szCs w:val="21"/>
          <w14:textOutline w14:w="3175" w14:cap="flat" w14:cmpd="sng">
            <w14:solidFill>
              <w14:srgbClr w14:val="000000"/>
            </w14:solidFill>
            <w14:prstDash w14:val="solid"/>
            <w14:miter w14:val="0"/>
          </w14:textOutline>
        </w:rPr>
        <w:t>一切后</w:t>
      </w:r>
      <w:r>
        <w:rPr>
          <w:rFonts w:ascii="宋体" w:hAnsi="宋体" w:eastAsia="宋体" w:cs="宋体"/>
          <w:spacing w:val="11"/>
          <w:sz w:val="21"/>
          <w:szCs w:val="21"/>
          <w14:textOutline w14:w="3175" w14:cap="flat" w14:cmpd="sng">
            <w14:solidFill>
              <w14:srgbClr w14:val="000000"/>
            </w14:solidFill>
            <w14:prstDash w14:val="solid"/>
            <w14:miter w14:val="0"/>
          </w14:textOutline>
        </w:rPr>
        <w:t>果</w:t>
      </w:r>
      <w:r>
        <w:rPr>
          <w:rFonts w:ascii="宋体" w:hAnsi="宋体" w:eastAsia="宋体" w:cs="宋体"/>
          <w:spacing w:val="9"/>
          <w:sz w:val="21"/>
          <w:szCs w:val="21"/>
          <w14:textOutline w14:w="3175" w14:cap="flat" w14:cmpd="sng">
            <w14:solidFill>
              <w14:srgbClr w14:val="000000"/>
            </w14:solidFill>
            <w14:prstDash w14:val="solid"/>
            <w14:miter w14:val="0"/>
          </w14:textOutline>
        </w:rPr>
        <w:t>和损失由成交供应商承担。如供应商提供的货物和服务同采购单位提出的项目需</w:t>
      </w:r>
      <w:r>
        <w:rPr>
          <w:rFonts w:ascii="宋体" w:hAnsi="宋体" w:eastAsia="宋体" w:cs="宋体"/>
          <w:spacing w:val="18"/>
          <w:sz w:val="21"/>
          <w:szCs w:val="21"/>
          <w14:textOutline w14:w="3175" w14:cap="flat" w14:cmpd="sng">
            <w14:solidFill>
              <w14:srgbClr w14:val="000000"/>
            </w14:solidFill>
            <w14:prstDash w14:val="solid"/>
            <w14:miter w14:val="0"/>
          </w14:textOutline>
        </w:rPr>
        <w:t>求说明</w:t>
      </w:r>
      <w:r>
        <w:rPr>
          <w:rFonts w:ascii="宋体" w:hAnsi="宋体" w:eastAsia="宋体" w:cs="宋体"/>
          <w:spacing w:val="11"/>
          <w:sz w:val="21"/>
          <w:szCs w:val="21"/>
          <w14:textOutline w14:w="3175" w14:cap="flat" w14:cmpd="sng">
            <w14:solidFill>
              <w14:srgbClr w14:val="000000"/>
            </w14:solidFill>
            <w14:prstDash w14:val="solid"/>
            <w14:miter w14:val="0"/>
          </w14:textOutline>
        </w:rPr>
        <w:t>中</w:t>
      </w:r>
      <w:r>
        <w:rPr>
          <w:rFonts w:ascii="宋体" w:hAnsi="宋体" w:eastAsia="宋体" w:cs="宋体"/>
          <w:spacing w:val="9"/>
          <w:sz w:val="21"/>
          <w:szCs w:val="21"/>
          <w14:textOutline w14:w="3175" w14:cap="flat" w14:cmpd="sng">
            <w14:solidFill>
              <w14:srgbClr w14:val="000000"/>
            </w14:solidFill>
            <w14:prstDash w14:val="solid"/>
            <w14:miter w14:val="0"/>
          </w14:textOutline>
        </w:rPr>
        <w:t>的技术、商务要求不同的，必须在《商务部分正负偏离表》和《技术部分正负偏离表》上明示，如不明示的视同完全响应</w:t>
      </w:r>
      <w:r>
        <w:rPr>
          <w:rFonts w:ascii="宋体" w:hAnsi="宋体" w:eastAsia="宋体" w:cs="宋体"/>
          <w:spacing w:val="6"/>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ascii="宋体" w:hAnsi="宋体" w:eastAsia="宋体" w:cs="宋体"/>
          <w:sz w:val="21"/>
          <w:szCs w:val="21"/>
        </w:rPr>
      </w:pPr>
      <w:r>
        <w:rPr>
          <w:rFonts w:ascii="宋体" w:hAnsi="宋体" w:eastAsia="宋体" w:cs="宋体"/>
          <w:spacing w:val="10"/>
          <w:sz w:val="21"/>
          <w:szCs w:val="21"/>
          <w14:textOutline w14:w="1328" w14:cap="flat" w14:cmpd="sng">
            <w14:solidFill>
              <w14:srgbClr w14:val="000000"/>
            </w14:solidFill>
            <w14:prstDash w14:val="solid"/>
            <w14:miter w14:val="0"/>
          </w14:textOutline>
        </w:rPr>
        <w:t>一、采购标的需实现的功能或者目标,以及为落实政府采购政策需满足的要求</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ascii="宋体" w:hAnsi="宋体" w:eastAsia="宋体" w:cs="宋体"/>
          <w:spacing w:val="10"/>
          <w:sz w:val="21"/>
          <w:szCs w:val="21"/>
          <w14:textOutline w14:w="1328" w14:cap="flat" w14:cmpd="sng">
            <w14:solidFill>
              <w14:srgbClr w14:val="000000"/>
            </w14:solidFill>
            <w14:prstDash w14:val="solid"/>
            <w14:miter w14:val="0"/>
          </w14:textOutline>
        </w:rPr>
      </w:pPr>
      <w:r>
        <w:rPr>
          <w:rFonts w:ascii="宋体" w:hAnsi="宋体" w:eastAsia="宋体" w:cs="宋体"/>
          <w:spacing w:val="10"/>
          <w:sz w:val="21"/>
          <w:szCs w:val="21"/>
          <w14:textOutline w14:w="1328" w14:cap="flat" w14:cmpd="sng">
            <w14:solidFill>
              <w14:srgbClr w14:val="000000"/>
            </w14:solidFill>
            <w14:prstDash w14:val="solid"/>
            <w14:miter w14:val="0"/>
          </w14:textOutline>
        </w:rPr>
        <w:t>1.项目背景</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z w:val="21"/>
          <w:szCs w:val="21"/>
        </w:rPr>
      </w:pPr>
      <w:r>
        <w:rPr>
          <w:rFonts w:ascii="宋体" w:hAnsi="宋体" w:eastAsia="宋体" w:cs="宋体"/>
          <w:spacing w:val="16"/>
          <w:sz w:val="21"/>
          <w:szCs w:val="21"/>
          <w14:textOutline w14:w="3175" w14:cap="flat" w14:cmpd="sng">
            <w14:solidFill>
              <w14:srgbClr w14:val="000000"/>
            </w14:solidFill>
            <w14:prstDash w14:val="solid"/>
            <w14:miter w14:val="0"/>
          </w14:textOutline>
        </w:rPr>
        <w:t>根据《</w:t>
      </w: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区政府办公室关于印发通州区政务信息化项目建设管理办法的通知</w:t>
      </w:r>
      <w:r>
        <w:rPr>
          <w:rFonts w:ascii="宋体" w:hAnsi="宋体" w:eastAsia="宋体" w:cs="宋体"/>
          <w:spacing w:val="8"/>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通政办发〔2023〕7号</w:t>
      </w:r>
      <w:r>
        <w:rPr>
          <w:rFonts w:ascii="宋体" w:hAnsi="宋体" w:eastAsia="宋体" w:cs="宋体"/>
          <w:spacing w:val="8"/>
          <w:sz w:val="21"/>
          <w:szCs w:val="21"/>
          <w14:textOutline w14:w="3175" w14:cap="flat" w14:cmpd="sng">
            <w14:solidFill>
              <w14:srgbClr w14:val="000000"/>
            </w14:solidFill>
            <w14:prstDash w14:val="solid"/>
            <w14:miter w14:val="0"/>
          </w14:textOutline>
        </w:rPr>
        <w:t>)文件精神，</w:t>
      </w:r>
      <w:r>
        <w:rPr>
          <w:rFonts w:hint="eastAsia" w:ascii="宋体" w:hAnsi="宋体" w:eastAsia="宋体" w:cs="宋体"/>
          <w:spacing w:val="18"/>
          <w:sz w:val="21"/>
          <w:szCs w:val="21"/>
          <w:lang w:eastAsia="zh-CN"/>
          <w14:textOutline w14:w="3175" w14:cap="flat" w14:cmpd="sng">
            <w14:solidFill>
              <w14:srgbClr w14:val="000000"/>
            </w14:solidFill>
            <w14:prstDash w14:val="solid"/>
            <w14:miter w14:val="0"/>
          </w14:textOutline>
        </w:rPr>
        <w:t>区区域社会治理现代化指挥中心</w:t>
      </w:r>
      <w:r>
        <w:rPr>
          <w:rFonts w:ascii="宋体" w:hAnsi="宋体" w:eastAsia="宋体" w:cs="宋体"/>
          <w:spacing w:val="9"/>
          <w:sz w:val="21"/>
          <w:szCs w:val="21"/>
          <w14:textOutline w14:w="3175" w14:cap="flat" w14:cmpd="sng">
            <w14:solidFill>
              <w14:srgbClr w14:val="000000"/>
            </w14:solidFill>
            <w14:prstDash w14:val="solid"/>
            <w14:miter w14:val="0"/>
          </w14:textOutline>
        </w:rPr>
        <w:t>需结合项目建设单位自评价情况，委托第三方开展项目后评价</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工作</w:t>
      </w:r>
      <w:r>
        <w:rPr>
          <w:rFonts w:ascii="宋体" w:hAnsi="宋体" w:eastAsia="宋体" w:cs="宋体"/>
          <w:spacing w:val="9"/>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通过绩效评估工作加强对通州区信息化项目的监督、评估和指导力度，提高全区信息化建设的规范化、精细化和科学化水平</w:t>
      </w:r>
      <w:r>
        <w:rPr>
          <w:rFonts w:hint="eastAsia" w:ascii="宋体" w:hAnsi="宋体" w:eastAsia="宋体" w:cs="宋体"/>
          <w:spacing w:val="9"/>
          <w:sz w:val="21"/>
          <w:szCs w:val="21"/>
          <w:lang w:eastAsia="zh-CN"/>
          <w14:textOutline w14:w="3175" w14:cap="flat" w14:cmpd="sng">
            <w14:solidFill>
              <w14:srgbClr w14:val="000000"/>
            </w14:solidFill>
            <w14:prstDash w14:val="solid"/>
            <w14:miter w14:val="0"/>
          </w14:textOutline>
        </w:rPr>
        <w:t>，</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同时</w:t>
      </w:r>
      <w:r>
        <w:rPr>
          <w:rFonts w:ascii="宋体" w:hAnsi="宋体" w:eastAsia="宋体" w:cs="宋体"/>
          <w:spacing w:val="9"/>
          <w:sz w:val="21"/>
          <w:szCs w:val="21"/>
          <w14:textOutline w14:w="3175" w14:cap="flat" w14:cmpd="sng">
            <w14:solidFill>
              <w14:srgbClr w14:val="000000"/>
            </w14:solidFill>
            <w14:prstDash w14:val="solid"/>
            <w14:miter w14:val="0"/>
          </w14:textOutline>
        </w:rPr>
        <w:t>评价结果</w:t>
      </w:r>
      <w:r>
        <w:rPr>
          <w:rFonts w:ascii="宋体" w:hAnsi="宋体" w:eastAsia="宋体" w:cs="宋体"/>
          <w:spacing w:val="13"/>
          <w:sz w:val="21"/>
          <w:szCs w:val="21"/>
          <w14:textOutline w14:w="3175" w14:cap="flat" w14:cmpd="sng">
            <w14:solidFill>
              <w14:srgbClr w14:val="000000"/>
            </w14:solidFill>
            <w14:prstDash w14:val="solid"/>
            <w14:miter w14:val="0"/>
          </w14:textOutline>
        </w:rPr>
        <w:t>作</w:t>
      </w:r>
      <w:r>
        <w:rPr>
          <w:rFonts w:ascii="宋体" w:hAnsi="宋体" w:eastAsia="宋体" w:cs="宋体"/>
          <w:spacing w:val="9"/>
          <w:sz w:val="21"/>
          <w:szCs w:val="21"/>
          <w14:textOutline w14:w="3175" w14:cap="flat" w14:cmpd="sng">
            <w14:solidFill>
              <w14:srgbClr w14:val="000000"/>
            </w14:solidFill>
            <w14:prstDash w14:val="solid"/>
            <w14:miter w14:val="0"/>
          </w14:textOutline>
        </w:rPr>
        <w:t>为下一年度</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区</w:t>
      </w:r>
      <w:r>
        <w:rPr>
          <w:rFonts w:ascii="宋体" w:hAnsi="宋体" w:eastAsia="宋体" w:cs="宋体"/>
          <w:spacing w:val="9"/>
          <w:sz w:val="21"/>
          <w:szCs w:val="21"/>
          <w14:textOutline w14:w="3175" w14:cap="flat" w14:cmpd="sng">
            <w14:solidFill>
              <w14:srgbClr w14:val="000000"/>
            </w14:solidFill>
            <w14:prstDash w14:val="solid"/>
            <w14:miter w14:val="0"/>
          </w14:textOutline>
        </w:rPr>
        <w:t>级政务信息化项目建设计划制定依据。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ascii="宋体" w:hAnsi="宋体" w:eastAsia="宋体" w:cs="宋体"/>
          <w:spacing w:val="10"/>
          <w:sz w:val="21"/>
          <w:szCs w:val="21"/>
          <w14:textOutline w14:w="1328" w14:cap="flat" w14:cmpd="sng">
            <w14:solidFill>
              <w14:srgbClr w14:val="000000"/>
            </w14:solidFill>
            <w14:prstDash w14:val="solid"/>
            <w14:miter w14:val="0"/>
          </w14:textOutline>
        </w:rPr>
      </w:pPr>
      <w:r>
        <w:rPr>
          <w:rFonts w:ascii="宋体" w:hAnsi="宋体" w:eastAsia="宋体" w:cs="宋体"/>
          <w:spacing w:val="10"/>
          <w:sz w:val="21"/>
          <w:szCs w:val="21"/>
          <w14:textOutline w14:w="1328" w14:cap="flat" w14:cmpd="sng">
            <w14:solidFill>
              <w14:srgbClr w14:val="000000"/>
            </w14:solidFill>
            <w14:prstDash w14:val="solid"/>
            <w14:miter w14:val="0"/>
          </w14:textOutline>
        </w:rPr>
        <w:t>2．评估对象</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4" w:firstLineChars="200"/>
        <w:textAlignment w:val="baseline"/>
        <w:rPr>
          <w:rFonts w:ascii="宋体" w:hAnsi="宋体" w:eastAsia="宋体" w:cs="宋体"/>
          <w:sz w:val="21"/>
          <w:szCs w:val="21"/>
        </w:rPr>
      </w:pPr>
      <w:r>
        <w:rPr>
          <w:rFonts w:hint="eastAsia" w:ascii="宋体" w:hAnsi="宋体" w:eastAsia="宋体" w:cs="宋体"/>
          <w:spacing w:val="-4"/>
          <w:sz w:val="21"/>
          <w:szCs w:val="21"/>
          <w:lang w:val="en-US" w:eastAsia="zh-CN"/>
          <w14:textOutline w14:w="3175" w14:cap="flat" w14:cmpd="sng">
            <w14:solidFill>
              <w14:srgbClr w14:val="000000"/>
            </w14:solidFill>
            <w14:prstDash w14:val="solid"/>
            <w14:miter w14:val="0"/>
          </w14:textOutline>
        </w:rPr>
        <w:t>从</w:t>
      </w:r>
      <w:r>
        <w:rPr>
          <w:rFonts w:ascii="宋体" w:hAnsi="宋体" w:eastAsia="宋体" w:cs="宋体"/>
          <w:spacing w:val="-4"/>
          <w:sz w:val="21"/>
          <w:szCs w:val="21"/>
          <w14:textOutline w14:w="3175" w14:cap="flat" w14:cmpd="sng">
            <w14:solidFill>
              <w14:srgbClr w14:val="000000"/>
            </w14:solidFill>
            <w14:prstDash w14:val="solid"/>
            <w14:miter w14:val="0"/>
          </w14:textOutline>
        </w:rPr>
        <w:t>202</w:t>
      </w:r>
      <w:r>
        <w:rPr>
          <w:rFonts w:hint="eastAsia" w:ascii="宋体" w:hAnsi="宋体" w:eastAsia="宋体" w:cs="宋体"/>
          <w:spacing w:val="-4"/>
          <w:sz w:val="21"/>
          <w:szCs w:val="21"/>
          <w:lang w:val="en-US" w:eastAsia="zh-CN"/>
          <w14:textOutline w14:w="3175" w14:cap="flat" w14:cmpd="sng">
            <w14:solidFill>
              <w14:srgbClr w14:val="000000"/>
            </w14:solidFill>
            <w14:prstDash w14:val="solid"/>
            <w14:miter w14:val="0"/>
          </w14:textOutline>
        </w:rPr>
        <w:t>0年</w:t>
      </w:r>
      <w:r>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t>及2022年度区级政务信息化项目筛选不超过60个（含指挥中心的信</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息化项目</w:t>
      </w:r>
      <w:r>
        <w:rPr>
          <w:rFonts w:hint="eastAsia" w:ascii="宋体" w:hAnsi="宋体" w:eastAsia="宋体" w:cs="宋体"/>
          <w:spacing w:val="4"/>
          <w:sz w:val="21"/>
          <w:szCs w:val="21"/>
          <w:lang w:val="en-US" w:eastAsia="zh-CN"/>
          <w14:textOutline w14:w="3175" w14:cap="flat" w14:cmpd="sng">
            <w14:solidFill>
              <w14:srgbClr w14:val="000000"/>
            </w14:solidFill>
            <w14:prstDash w14:val="solid"/>
            <w14:miter w14:val="0"/>
          </w14:textOutline>
        </w:rPr>
        <w:t>12个</w:t>
      </w:r>
      <w:r>
        <w:rPr>
          <w:rFonts w:hint="eastAsia" w:ascii="宋体" w:hAnsi="宋体" w:eastAsia="宋体" w:cs="宋体"/>
          <w:spacing w:val="-2"/>
          <w:sz w:val="21"/>
          <w:szCs w:val="21"/>
          <w:lang w:val="en-US" w:eastAsia="zh-CN"/>
          <w14:textOutline w14:w="3175" w14:cap="flat" w14:cmpd="sng">
            <w14:solidFill>
              <w14:srgbClr w14:val="000000"/>
            </w14:solidFill>
            <w14:prstDash w14:val="solid"/>
            <w14:miter w14:val="0"/>
          </w14:textOutline>
        </w:rPr>
        <w:t>）纳入评估范围。</w:t>
      </w:r>
      <w:r>
        <w:rPr>
          <w:rFonts w:ascii="宋体" w:hAnsi="宋体" w:eastAsia="宋体" w:cs="宋体"/>
          <w:spacing w:val="9"/>
          <w:sz w:val="21"/>
          <w:szCs w:val="21"/>
          <w14:textOutline w14:w="3175" w14:cap="flat" w14:cmpd="sng">
            <w14:solidFill>
              <w14:srgbClr w14:val="000000"/>
            </w14:solidFill>
            <w14:prstDash w14:val="solid"/>
            <w14:miter w14:val="0"/>
          </w14:textOutline>
        </w:rPr>
        <w:t>绩效评价内容主要是项目建设情况、资金使用情况、运行维</w:t>
      </w:r>
      <w:r>
        <w:rPr>
          <w:rFonts w:ascii="宋体" w:hAnsi="宋体" w:eastAsia="宋体" w:cs="宋体"/>
          <w:spacing w:val="18"/>
          <w:sz w:val="21"/>
          <w:szCs w:val="21"/>
          <w14:textOutline w14:w="3175" w14:cap="flat" w14:cmpd="sng">
            <w14:solidFill>
              <w14:srgbClr w14:val="000000"/>
            </w14:solidFill>
            <w14:prstDash w14:val="solid"/>
            <w14:miter w14:val="0"/>
          </w14:textOutline>
        </w:rPr>
        <w:t>护情况</w:t>
      </w:r>
      <w:r>
        <w:rPr>
          <w:rFonts w:ascii="宋体" w:hAnsi="宋体" w:eastAsia="宋体" w:cs="宋体"/>
          <w:spacing w:val="10"/>
          <w:sz w:val="21"/>
          <w:szCs w:val="21"/>
          <w14:textOutline w14:w="3175" w14:cap="flat" w14:cmpd="sng">
            <w14:solidFill>
              <w14:srgbClr w14:val="000000"/>
            </w14:solidFill>
            <w14:prstDash w14:val="solid"/>
            <w14:miter w14:val="0"/>
          </w14:textOutline>
        </w:rPr>
        <w:t>等</w:t>
      </w:r>
      <w:r>
        <w:rPr>
          <w:rFonts w:ascii="宋体" w:hAnsi="宋体" w:eastAsia="宋体" w:cs="宋体"/>
          <w:spacing w:val="9"/>
          <w:sz w:val="21"/>
          <w:szCs w:val="21"/>
          <w14:textOutline w14:w="3175" w14:cap="flat" w14:cmpd="sng">
            <w14:solidFill>
              <w14:srgbClr w14:val="000000"/>
            </w14:solidFill>
            <w14:prstDash w14:val="solid"/>
            <w14:miter w14:val="0"/>
          </w14:textOutline>
        </w:rPr>
        <w:t>，并依据</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上述</w:t>
      </w:r>
      <w:r>
        <w:rPr>
          <w:rFonts w:ascii="宋体" w:hAnsi="宋体" w:eastAsia="宋体" w:cs="宋体"/>
          <w:spacing w:val="9"/>
          <w:sz w:val="21"/>
          <w:szCs w:val="21"/>
          <w14:textOutline w14:w="3175" w14:cap="flat" w14:cmpd="sng">
            <w14:solidFill>
              <w14:srgbClr w14:val="000000"/>
            </w14:solidFill>
            <w14:prstDash w14:val="solid"/>
            <w14:miter w14:val="0"/>
          </w14:textOutline>
        </w:rPr>
        <w:t>项目整体实施情况形成绩效评价总结报告；</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涉及项目</w:t>
      </w:r>
      <w:r>
        <w:rPr>
          <w:rFonts w:ascii="宋体" w:hAnsi="宋体" w:eastAsia="宋体" w:cs="宋体"/>
          <w:spacing w:val="9"/>
          <w:sz w:val="21"/>
          <w:szCs w:val="21"/>
          <w14:textOutline w14:w="3175" w14:cap="flat" w14:cmpd="sng">
            <w14:solidFill>
              <w14:srgbClr w14:val="000000"/>
            </w14:solidFill>
            <w14:prstDash w14:val="solid"/>
            <w14:miter w14:val="0"/>
          </w14:textOutline>
        </w:rPr>
        <w:t>在收集资料</w:t>
      </w:r>
      <w:r>
        <w:rPr>
          <w:rFonts w:ascii="宋体" w:hAnsi="宋体" w:eastAsia="宋体" w:cs="宋体"/>
          <w:spacing w:val="4"/>
          <w:sz w:val="21"/>
          <w:szCs w:val="21"/>
          <w14:textOutline w14:w="3175" w14:cap="flat" w14:cmpd="sng">
            <w14:solidFill>
              <w14:srgbClr w14:val="000000"/>
            </w14:solidFill>
            <w14:prstDash w14:val="solid"/>
            <w14:miter w14:val="0"/>
          </w14:textOutline>
        </w:rPr>
        <w:t>的同时</w:t>
      </w:r>
      <w:r>
        <w:rPr>
          <w:rFonts w:hint="eastAsia" w:ascii="宋体" w:hAnsi="宋体" w:eastAsia="宋体" w:cs="宋体"/>
          <w:spacing w:val="4"/>
          <w:sz w:val="21"/>
          <w:szCs w:val="21"/>
          <w:lang w:val="en-US" w:eastAsia="zh-CN"/>
          <w14:textOutline w14:w="3175" w14:cap="flat" w14:cmpd="sng">
            <w14:solidFill>
              <w14:srgbClr w14:val="000000"/>
            </w14:solidFill>
            <w14:prstDash w14:val="solid"/>
            <w14:miter w14:val="0"/>
          </w14:textOutline>
        </w:rPr>
        <w:t>开展</w:t>
      </w:r>
      <w:r>
        <w:rPr>
          <w:rFonts w:ascii="宋体" w:hAnsi="宋体" w:eastAsia="宋体" w:cs="宋体"/>
          <w:spacing w:val="4"/>
          <w:sz w:val="21"/>
          <w:szCs w:val="21"/>
          <w14:textOutline w14:w="3175" w14:cap="flat" w14:cmpd="sng">
            <w14:solidFill>
              <w14:srgbClr w14:val="000000"/>
            </w14:solidFill>
            <w14:prstDash w14:val="solid"/>
            <w14:miter w14:val="0"/>
          </w14:textOutline>
        </w:rPr>
        <w:t>现场核查</w:t>
      </w:r>
      <w:r>
        <w:rPr>
          <w:rFonts w:hint="eastAsia" w:ascii="宋体" w:hAnsi="宋体" w:eastAsia="宋体" w:cs="宋体"/>
          <w:spacing w:val="4"/>
          <w:sz w:val="21"/>
          <w:szCs w:val="21"/>
          <w:lang w:val="en-US" w:eastAsia="zh-CN"/>
          <w14:textOutline w14:w="3175" w14:cap="flat" w14:cmpd="sng">
            <w14:solidFill>
              <w14:srgbClr w14:val="000000"/>
            </w14:solidFill>
            <w14:prstDash w14:val="solid"/>
            <w14:miter w14:val="0"/>
          </w14:textOutline>
        </w:rPr>
        <w:t>工作，</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现场核查项目数量不低于总项目数的35%</w:t>
      </w:r>
      <w:r>
        <w:rPr>
          <w:rFonts w:ascii="宋体" w:hAnsi="宋体" w:eastAsia="宋体" w:cs="宋体"/>
          <w:spacing w:val="4"/>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对</w:t>
      </w:r>
      <w:r>
        <w:rPr>
          <w:rFonts w:hint="eastAsia" w:ascii="宋体" w:hAnsi="宋体" w:eastAsia="宋体" w:cs="宋体"/>
          <w:spacing w:val="4"/>
          <w:sz w:val="21"/>
          <w:szCs w:val="21"/>
          <w:lang w:val="en-US" w:eastAsia="zh-CN"/>
          <w14:textOutline w14:w="3175" w14:cap="flat" w14:cmpd="sng">
            <w14:solidFill>
              <w14:srgbClr w14:val="000000"/>
            </w14:solidFill>
            <w14:prstDash w14:val="solid"/>
            <w14:miter w14:val="0"/>
          </w14:textOutline>
        </w:rPr>
        <w:t>指挥中心的12个</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息化项目进行整体核查，形成核查报告。</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ascii="宋体" w:hAnsi="宋体" w:eastAsia="宋体" w:cs="宋体"/>
          <w:sz w:val="21"/>
          <w:szCs w:val="21"/>
        </w:rPr>
      </w:pPr>
      <w:r>
        <w:rPr>
          <w:rFonts w:ascii="宋体" w:hAnsi="宋体" w:eastAsia="宋体" w:cs="宋体"/>
          <w:spacing w:val="8"/>
          <w:position w:val="1"/>
          <w:sz w:val="21"/>
          <w:szCs w:val="21"/>
          <w14:textOutline w14:w="1328" w14:cap="flat" w14:cmpd="sng">
            <w14:solidFill>
              <w14:srgbClr w14:val="000000"/>
            </w14:solidFill>
            <w14:prstDash w14:val="solid"/>
            <w14:miter w14:val="0"/>
          </w14:textOutline>
        </w:rPr>
        <w:t>3</w:t>
      </w:r>
      <w:r>
        <w:rPr>
          <w:rFonts w:ascii="宋体" w:hAnsi="宋体" w:eastAsia="宋体" w:cs="宋体"/>
          <w:spacing w:val="7"/>
          <w:position w:val="1"/>
          <w:sz w:val="21"/>
          <w:szCs w:val="21"/>
          <w14:textOutline w14:w="1328" w14:cap="flat" w14:cmpd="sng">
            <w14:solidFill>
              <w14:srgbClr w14:val="000000"/>
            </w14:solidFill>
            <w14:prstDash w14:val="solid"/>
            <w14:miter w14:val="0"/>
          </w14:textOutline>
        </w:rPr>
        <w:t>．服务内容</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z w:val="21"/>
          <w:szCs w:val="21"/>
        </w:rPr>
      </w:pPr>
      <w:r>
        <w:rPr>
          <w:rFonts w:ascii="宋体" w:hAnsi="宋体" w:eastAsia="宋体" w:cs="宋体"/>
          <w:spacing w:val="16"/>
          <w:sz w:val="21"/>
          <w:szCs w:val="21"/>
          <w14:textOutline w14:w="3175" w14:cap="flat" w14:cmpd="sng">
            <w14:solidFill>
              <w14:srgbClr w14:val="000000"/>
            </w14:solidFill>
            <w14:prstDash w14:val="solid"/>
            <w14:miter w14:val="0"/>
          </w14:textOutline>
        </w:rPr>
        <w:t>中</w:t>
      </w:r>
      <w:r>
        <w:rPr>
          <w:rFonts w:ascii="宋体" w:hAnsi="宋体" w:eastAsia="宋体" w:cs="宋体"/>
          <w:spacing w:val="9"/>
          <w:sz w:val="21"/>
          <w:szCs w:val="21"/>
          <w14:textOutline w14:w="3175" w14:cap="flat" w14:cmpd="sng">
            <w14:solidFill>
              <w14:srgbClr w14:val="000000"/>
            </w14:solidFill>
            <w14:prstDash w14:val="solid"/>
            <w14:miter w14:val="0"/>
          </w14:textOutline>
        </w:rPr>
        <w:t>标绩效评价项目的服务机构应对评价数据的真实性、合法性负责。主要工作内容包</w:t>
      </w:r>
      <w:r>
        <w:rPr>
          <w:rFonts w:ascii="宋体" w:hAnsi="宋体" w:eastAsia="宋体" w:cs="宋体"/>
          <w:sz w:val="21"/>
          <w:szCs w:val="21"/>
          <w14:textOutline w14:w="3175" w14:cap="flat" w14:cmpd="sng">
            <w14:solidFill>
              <w14:srgbClr w14:val="000000"/>
            </w14:solidFill>
            <w14:prstDash w14:val="solid"/>
            <w14:miter w14:val="0"/>
          </w14:textOutline>
        </w:rPr>
        <w:t>括：</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8" w:firstLineChars="200"/>
        <w:textAlignment w:val="baseline"/>
        <w:rPr>
          <w:rFonts w:hint="eastAsia" w:ascii="宋体" w:hAnsi="宋体" w:eastAsia="宋体" w:cs="宋体"/>
          <w:spacing w:val="22"/>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22"/>
          <w:sz w:val="21"/>
          <w:szCs w:val="21"/>
          <w14:textOutline w14:w="3175" w14:cap="flat" w14:cmpd="sng">
            <w14:solidFill>
              <w14:srgbClr w14:val="000000"/>
            </w14:solidFill>
            <w14:prstDash w14:val="solid"/>
            <w14:miter w14:val="0"/>
          </w14:textOutline>
        </w:rPr>
        <w:t>（1）构建评估指标体系</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4" w:firstLineChars="200"/>
        <w:textAlignment w:val="baseline"/>
        <w:rPr>
          <w:rFonts w:hint="default" w:ascii="宋体" w:hAnsi="宋体" w:eastAsia="宋体" w:cs="宋体"/>
          <w:spacing w:val="16"/>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16"/>
          <w:sz w:val="21"/>
          <w:szCs w:val="21"/>
          <w14:textOutline w14:w="3175" w14:cap="flat" w14:cmpd="sng">
            <w14:solidFill>
              <w14:srgbClr w14:val="000000"/>
            </w14:solidFill>
            <w14:prstDash w14:val="solid"/>
            <w14:miter w14:val="0"/>
          </w14:textOutline>
        </w:rPr>
        <w:t>确定绩效评估的具体目标和目的，确定评价维度、选取关键指标、确定指标的度量方法、设定指标权重、建立评价指标体系。</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8" w:firstLineChars="200"/>
        <w:textAlignment w:val="baseline"/>
        <w:rPr>
          <w:rFonts w:hint="eastAsia" w:ascii="宋体" w:hAnsi="宋体" w:eastAsia="宋体" w:cs="宋体"/>
          <w:spacing w:val="22"/>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22"/>
          <w:sz w:val="21"/>
          <w:szCs w:val="21"/>
          <w14:textOutline w14:w="3175" w14:cap="flat" w14:cmpd="sng">
            <w14:solidFill>
              <w14:srgbClr w14:val="000000"/>
            </w14:solidFill>
            <w14:prstDash w14:val="solid"/>
            <w14:miter w14:val="0"/>
          </w14:textOutline>
        </w:rPr>
        <w:t>（2）制定评估工作方案</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4" w:firstLineChars="200"/>
        <w:textAlignment w:val="baseline"/>
        <w:rPr>
          <w:rFonts w:hint="eastAsia" w:ascii="宋体" w:hAnsi="宋体" w:eastAsia="宋体" w:cs="宋体"/>
          <w:spacing w:val="16"/>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6"/>
          <w:sz w:val="21"/>
          <w:szCs w:val="21"/>
          <w14:textOutline w14:w="3175" w14:cap="flat" w14:cmpd="sng">
            <w14:solidFill>
              <w14:srgbClr w14:val="000000"/>
            </w14:solidFill>
            <w14:prstDash w14:val="solid"/>
            <w14:miter w14:val="0"/>
          </w14:textOutline>
        </w:rPr>
        <w:t>通过前期的设计、研讨，明确评估对象及范围、设计指标体系、制定数据采集与实地核查操作流程等，形成评估工作方案。</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8" w:firstLineChars="200"/>
        <w:textAlignment w:val="baseline"/>
        <w:rPr>
          <w:rFonts w:hint="eastAsia" w:ascii="宋体" w:hAnsi="宋体" w:eastAsia="宋体" w:cs="宋体"/>
          <w:spacing w:val="22"/>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22"/>
          <w:sz w:val="21"/>
          <w:szCs w:val="21"/>
          <w14:textOutline w14:w="3175" w14:cap="flat" w14:cmpd="sng">
            <w14:solidFill>
              <w14:srgbClr w14:val="000000"/>
            </w14:solidFill>
            <w14:prstDash w14:val="solid"/>
            <w14:miter w14:val="0"/>
          </w14:textOutline>
        </w:rPr>
        <w:t>（3）开展信息采集核查</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4" w:firstLineChars="200"/>
        <w:textAlignment w:val="baseline"/>
        <w:rPr>
          <w:rFonts w:hint="default" w:ascii="宋体" w:hAnsi="宋体" w:eastAsia="宋体" w:cs="宋体"/>
          <w:spacing w:val="16"/>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16"/>
          <w:sz w:val="21"/>
          <w:szCs w:val="21"/>
          <w14:textOutline w14:w="3175" w14:cap="flat" w14:cmpd="sng">
            <w14:solidFill>
              <w14:srgbClr w14:val="000000"/>
            </w14:solidFill>
            <w14:prstDash w14:val="solid"/>
            <w14:miter w14:val="0"/>
          </w14:textOutline>
        </w:rPr>
        <w:t>秉持“统筹全面”的原则开展评估信息的采集工作。根据评估指标制定指标信息核查采集表，进一步明确信息采集的内容、佐证的材料等。</w:t>
      </w:r>
      <w:r>
        <w:rPr>
          <w:rFonts w:hint="eastAsia" w:ascii="宋体" w:hAnsi="宋体" w:eastAsia="宋体" w:cs="宋体"/>
          <w:spacing w:val="16"/>
          <w:sz w:val="21"/>
          <w:szCs w:val="21"/>
          <w:lang w:val="en-US" w:eastAsia="zh-CN"/>
          <w14:textOutline w14:w="3175" w14:cap="flat" w14:cmpd="sng">
            <w14:solidFill>
              <w14:srgbClr w14:val="000000"/>
            </w14:solidFill>
            <w14:prstDash w14:val="solid"/>
            <w14:miter w14:val="0"/>
          </w14:textOutline>
        </w:rPr>
        <w:t>涉及项目均需采用现场核查方式核查。</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8" w:firstLineChars="200"/>
        <w:textAlignment w:val="baseline"/>
        <w:rPr>
          <w:rFonts w:hint="eastAsia" w:ascii="宋体" w:hAnsi="宋体" w:eastAsia="宋体" w:cs="宋体"/>
          <w:spacing w:val="22"/>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22"/>
          <w:sz w:val="21"/>
          <w:szCs w:val="21"/>
          <w14:textOutline w14:w="3175" w14:cap="flat" w14:cmpd="sng">
            <w14:solidFill>
              <w14:srgbClr w14:val="000000"/>
            </w14:solidFill>
            <w14:prstDash w14:val="solid"/>
            <w14:miter w14:val="0"/>
          </w14:textOutline>
        </w:rPr>
        <w:t>（4）完成绩效评</w:t>
      </w:r>
      <w:r>
        <w:rPr>
          <w:rFonts w:hint="eastAsia" w:ascii="宋体" w:hAnsi="宋体" w:eastAsia="宋体" w:cs="宋体"/>
          <w:spacing w:val="22"/>
          <w:sz w:val="21"/>
          <w:szCs w:val="21"/>
          <w:lang w:val="en-US" w:eastAsia="zh-CN"/>
          <w14:textOutline w14:w="3175" w14:cap="flat" w14:cmpd="sng">
            <w14:solidFill>
              <w14:srgbClr w14:val="000000"/>
            </w14:solidFill>
            <w14:prstDash w14:val="solid"/>
            <w14:miter w14:val="0"/>
          </w14:textOutline>
        </w:rPr>
        <w:t>价总结</w:t>
      </w:r>
      <w:r>
        <w:rPr>
          <w:rFonts w:hint="eastAsia" w:ascii="宋体" w:hAnsi="宋体" w:eastAsia="宋体" w:cs="宋体"/>
          <w:spacing w:val="22"/>
          <w:sz w:val="21"/>
          <w:szCs w:val="21"/>
          <w14:textOutline w14:w="3175" w14:cap="flat" w14:cmpd="sng">
            <w14:solidFill>
              <w14:srgbClr w14:val="000000"/>
            </w14:solidFill>
            <w14:prstDash w14:val="solid"/>
            <w14:miter w14:val="0"/>
          </w14:textOutline>
        </w:rPr>
        <w:t>报告</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4" w:firstLineChars="200"/>
        <w:textAlignment w:val="baseline"/>
        <w:rPr>
          <w:rFonts w:hint="eastAsia" w:ascii="宋体" w:hAnsi="宋体" w:eastAsia="宋体" w:cs="宋体"/>
          <w:spacing w:val="16"/>
          <w:sz w:val="21"/>
          <w:szCs w:val="21"/>
          <w:lang w:eastAsia="zh-CN"/>
          <w14:textOutline w14:w="3175" w14:cap="flat" w14:cmpd="sng">
            <w14:solidFill>
              <w14:srgbClr w14:val="000000"/>
            </w14:solidFill>
            <w14:prstDash w14:val="solid"/>
            <w14:miter w14:val="0"/>
          </w14:textOutline>
        </w:rPr>
      </w:pPr>
      <w:r>
        <w:rPr>
          <w:rFonts w:hint="eastAsia" w:ascii="宋体" w:hAnsi="宋体" w:eastAsia="宋体" w:cs="宋体"/>
          <w:spacing w:val="16"/>
          <w:sz w:val="21"/>
          <w:szCs w:val="21"/>
          <w14:textOutline w14:w="3175" w14:cap="flat" w14:cmpd="sng">
            <w14:solidFill>
              <w14:srgbClr w14:val="000000"/>
            </w14:solidFill>
            <w14:prstDash w14:val="solid"/>
            <w14:miter w14:val="0"/>
          </w14:textOutline>
        </w:rPr>
        <w:t>依据复核后的数据，结合初期设定的评估计算规则，对指标项进行综合分析。在指标分析的基础上，按照评估要求，</w:t>
      </w:r>
      <w:r>
        <w:rPr>
          <w:rFonts w:hint="eastAsia" w:ascii="宋体" w:hAnsi="宋体" w:eastAsia="宋体" w:cs="宋体"/>
          <w:spacing w:val="16"/>
          <w:sz w:val="21"/>
          <w:szCs w:val="21"/>
          <w:lang w:val="en-US" w:eastAsia="zh-CN"/>
          <w14:textOutline w14:w="3175" w14:cap="flat" w14:cmpd="sng">
            <w14:solidFill>
              <w14:srgbClr w14:val="000000"/>
            </w14:solidFill>
            <w14:prstDash w14:val="solid"/>
            <w14:miter w14:val="0"/>
          </w14:textOutline>
        </w:rPr>
        <w:t>对</w:t>
      </w:r>
      <w:r>
        <w:rPr>
          <w:rFonts w:hint="eastAsia" w:ascii="宋体" w:hAnsi="宋体" w:eastAsia="宋体" w:cs="宋体"/>
          <w:spacing w:val="16"/>
          <w:sz w:val="21"/>
          <w:szCs w:val="21"/>
          <w14:textOutline w14:w="3175" w14:cap="flat" w14:cmpd="sng">
            <w14:solidFill>
              <w14:srgbClr w14:val="000000"/>
            </w14:solidFill>
            <w14:prstDash w14:val="solid"/>
            <w14:miter w14:val="0"/>
          </w14:textOutline>
        </w:rPr>
        <w:t>项目整体</w:t>
      </w:r>
      <w:r>
        <w:rPr>
          <w:rFonts w:hint="eastAsia" w:ascii="宋体" w:hAnsi="宋体" w:eastAsia="宋体" w:cs="宋体"/>
          <w:spacing w:val="16"/>
          <w:sz w:val="21"/>
          <w:szCs w:val="21"/>
          <w:lang w:val="en-US" w:eastAsia="zh-CN"/>
          <w14:textOutline w14:w="3175" w14:cap="flat" w14:cmpd="sng">
            <w14:solidFill>
              <w14:srgbClr w14:val="000000"/>
            </w14:solidFill>
            <w14:prstDash w14:val="solid"/>
            <w14:miter w14:val="0"/>
          </w14:textOutline>
        </w:rPr>
        <w:t>形成</w:t>
      </w:r>
      <w:r>
        <w:rPr>
          <w:rFonts w:hint="eastAsia" w:ascii="宋体" w:hAnsi="宋体" w:eastAsia="宋体" w:cs="宋体"/>
          <w:spacing w:val="16"/>
          <w:sz w:val="21"/>
          <w:szCs w:val="21"/>
          <w14:textOutline w14:w="3175" w14:cap="flat" w14:cmpd="sng">
            <w14:solidFill>
              <w14:srgbClr w14:val="000000"/>
            </w14:solidFill>
            <w14:prstDash w14:val="solid"/>
            <w14:miter w14:val="0"/>
          </w14:textOutline>
        </w:rPr>
        <w:t>1份</w:t>
      </w:r>
      <w:r>
        <w:rPr>
          <w:rFonts w:hint="eastAsia" w:ascii="宋体" w:hAnsi="宋体" w:eastAsia="宋体" w:cs="宋体"/>
          <w:spacing w:val="16"/>
          <w:sz w:val="21"/>
          <w:szCs w:val="21"/>
          <w:lang w:val="en-US" w:eastAsia="zh-CN"/>
          <w14:textOutline w14:w="3175" w14:cap="flat" w14:cmpd="sng">
            <w14:solidFill>
              <w14:srgbClr w14:val="000000"/>
            </w14:solidFill>
            <w14:prstDash w14:val="solid"/>
            <w14:miter w14:val="0"/>
          </w14:textOutline>
        </w:rPr>
        <w:t>绩效评价总结</w:t>
      </w:r>
      <w:r>
        <w:rPr>
          <w:rFonts w:hint="eastAsia" w:ascii="宋体" w:hAnsi="宋体" w:eastAsia="宋体" w:cs="宋体"/>
          <w:spacing w:val="16"/>
          <w:sz w:val="21"/>
          <w:szCs w:val="21"/>
          <w14:textOutline w14:w="3175" w14:cap="flat" w14:cmpd="sng">
            <w14:solidFill>
              <w14:srgbClr w14:val="000000"/>
            </w14:solidFill>
            <w14:prstDash w14:val="solid"/>
            <w14:miter w14:val="0"/>
          </w14:textOutline>
        </w:rPr>
        <w:t>报告</w:t>
      </w:r>
      <w:r>
        <w:rPr>
          <w:rFonts w:hint="eastAsia" w:ascii="宋体" w:hAnsi="宋体" w:eastAsia="宋体" w:cs="宋体"/>
          <w:spacing w:val="16"/>
          <w:sz w:val="21"/>
          <w:szCs w:val="21"/>
          <w:lang w:val="en-US" w:eastAsia="zh-CN"/>
          <w14:textOutline w14:w="3175" w14:cap="flat" w14:cmpd="sng">
            <w14:solidFill>
              <w14:srgbClr w14:val="000000"/>
            </w14:solidFill>
            <w14:prstDash w14:val="solid"/>
            <w14:miter w14:val="0"/>
          </w14:textOutline>
        </w:rPr>
        <w:t>和1份简报</w:t>
      </w:r>
      <w:r>
        <w:rPr>
          <w:rFonts w:hint="eastAsia" w:ascii="宋体" w:hAnsi="宋体" w:eastAsia="宋体" w:cs="宋体"/>
          <w:spacing w:val="16"/>
          <w:sz w:val="21"/>
          <w:szCs w:val="21"/>
          <w:lang w:eastAsia="zh-CN"/>
          <w14:textOutline w14:w="3175" w14:cap="flat" w14:cmpd="sng">
            <w14:solidFill>
              <w14:srgbClr w14:val="000000"/>
            </w14:solidFill>
            <w14:prstDash w14:val="solid"/>
            <w14:miter w14:val="0"/>
          </w14:textOutline>
        </w:rPr>
        <w:t>。</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240" w:lineRule="auto"/>
        <w:ind w:left="0" w:leftChars="0" w:right="0" w:firstLine="484" w:firstLineChars="200"/>
        <w:textAlignment w:val="baseline"/>
        <w:rPr>
          <w:rFonts w:hint="eastAsia" w:ascii="宋体" w:hAnsi="宋体" w:eastAsia="宋体" w:cs="宋体"/>
          <w:spacing w:val="16"/>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16"/>
          <w:sz w:val="21"/>
          <w:szCs w:val="21"/>
          <w:lang w:val="en-US" w:eastAsia="zh-CN"/>
          <w14:textOutline w14:w="3175" w14:cap="flat" w14:cmpd="sng">
            <w14:solidFill>
              <w14:srgbClr w14:val="000000"/>
            </w14:solidFill>
            <w14:prstDash w14:val="solid"/>
            <w14:miter w14:val="0"/>
          </w14:textOutline>
        </w:rPr>
        <w:t>完成调研报告</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4" w:firstLineChars="200"/>
        <w:textAlignment w:val="baseline"/>
        <w:rPr>
          <w:rFonts w:hint="default" w:ascii="宋体" w:hAnsi="宋体" w:eastAsia="宋体" w:cs="宋体"/>
          <w:spacing w:val="16"/>
          <w:sz w:val="21"/>
          <w:szCs w:val="21"/>
          <w:lang w:val="en-US" w:eastAsia="zh-CN"/>
          <w14:textOutline w14:w="3175" w14:cap="flat" w14:cmpd="sng">
            <w14:solidFill>
              <w14:srgbClr w14:val="000000"/>
            </w14:solidFill>
            <w14:prstDash w14:val="solid"/>
            <w14:miter w14:val="0"/>
          </w14:textOutline>
        </w:rPr>
      </w:pPr>
      <w:r>
        <w:rPr>
          <w:rFonts w:hint="eastAsia" w:ascii="宋体" w:hAnsi="宋体" w:eastAsia="宋体" w:cs="宋体"/>
          <w:spacing w:val="16"/>
          <w:sz w:val="21"/>
          <w:szCs w:val="21"/>
          <w:lang w:val="en-US" w:eastAsia="zh-CN"/>
          <w14:textOutline w14:w="3175" w14:cap="flat" w14:cmpd="sng">
            <w14:solidFill>
              <w14:srgbClr w14:val="000000"/>
            </w14:solidFill>
            <w14:prstDash w14:val="solid"/>
            <w14:miter w14:val="0"/>
          </w14:textOutline>
        </w:rPr>
        <w:t>根据项目整体评估报告，结合政府数字化转型工作、信息化建设项目管理等相关要求，完成1份专题调研报告。</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outlineLvl w:val="6"/>
        <w:rPr>
          <w:rFonts w:ascii="宋体" w:hAnsi="宋体" w:eastAsia="宋体" w:cs="宋体"/>
          <w:sz w:val="21"/>
          <w:szCs w:val="21"/>
        </w:rPr>
      </w:pPr>
      <w:r>
        <w:rPr>
          <w:rFonts w:ascii="宋体" w:hAnsi="宋体" w:eastAsia="宋体" w:cs="宋体"/>
          <w:spacing w:val="20"/>
          <w:sz w:val="21"/>
          <w:szCs w:val="21"/>
          <w14:textOutline w14:w="1328" w14:cap="flat" w14:cmpd="sng">
            <w14:solidFill>
              <w14:srgbClr w14:val="000000"/>
            </w14:solidFill>
            <w14:prstDash w14:val="solid"/>
            <w14:miter w14:val="0"/>
          </w14:textOutline>
        </w:rPr>
        <w:t>二</w:t>
      </w:r>
      <w:r>
        <w:rPr>
          <w:rFonts w:ascii="宋体" w:hAnsi="宋体" w:eastAsia="宋体" w:cs="宋体"/>
          <w:spacing w:val="12"/>
          <w:sz w:val="21"/>
          <w:szCs w:val="21"/>
          <w14:textOutline w14:w="1328" w14:cap="flat" w14:cmpd="sng">
            <w14:solidFill>
              <w14:srgbClr w14:val="000000"/>
            </w14:solidFill>
            <w14:prstDash w14:val="solid"/>
            <w14:miter w14:val="0"/>
          </w14:textOutline>
        </w:rPr>
        <w:t>、</w:t>
      </w:r>
      <w:r>
        <w:rPr>
          <w:rFonts w:ascii="宋体" w:hAnsi="宋体" w:eastAsia="宋体" w:cs="宋体"/>
          <w:spacing w:val="10"/>
          <w:sz w:val="21"/>
          <w:szCs w:val="21"/>
          <w14:textOutline w14:w="1328" w14:cap="flat" w14:cmpd="sng">
            <w14:solidFill>
              <w14:srgbClr w14:val="000000"/>
            </w14:solidFill>
            <w14:prstDash w14:val="solid"/>
            <w14:miter w14:val="0"/>
          </w14:textOutline>
        </w:rPr>
        <w:t>采购标的</w:t>
      </w:r>
      <w:r>
        <w:rPr>
          <w:rFonts w:ascii="宋体" w:hAnsi="宋体" w:eastAsia="宋体" w:cs="宋体"/>
          <w:b/>
          <w:bCs/>
          <w:spacing w:val="10"/>
          <w:sz w:val="21"/>
          <w:szCs w:val="21"/>
          <w14:textOutline w14:w="1328" w14:cap="flat" w14:cmpd="sng">
            <w14:solidFill>
              <w14:srgbClr w14:val="000000"/>
            </w14:solidFill>
            <w14:prstDash w14:val="solid"/>
            <w14:miter w14:val="0"/>
          </w14:textOutline>
        </w:rPr>
        <w:t>需执行的国</w:t>
      </w:r>
      <w:r>
        <w:rPr>
          <w:rFonts w:ascii="宋体" w:hAnsi="宋体" w:eastAsia="宋体" w:cs="宋体"/>
          <w:spacing w:val="10"/>
          <w:sz w:val="21"/>
          <w:szCs w:val="21"/>
          <w14:textOutline w14:w="1328" w14:cap="flat" w14:cmpd="sng">
            <w14:solidFill>
              <w14:srgbClr w14:val="000000"/>
            </w14:solidFill>
            <w14:prstDash w14:val="solid"/>
            <w14:miter w14:val="0"/>
          </w14:textOutline>
        </w:rPr>
        <w:t>家相关标准、行业标准、地方标准或者其他标准、规范</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hint="eastAsia" w:ascii="宋体" w:hAnsi="宋体" w:eastAsia="宋体" w:cs="宋体"/>
          <w:spacing w:val="10"/>
          <w:sz w:val="21"/>
          <w:szCs w:val="21"/>
          <w:lang w:val="en-US" w:eastAsia="zh-CN"/>
          <w14:textOutline w14:w="1328" w14:cap="flat" w14:cmpd="sng">
            <w14:solidFill>
              <w14:srgbClr w14:val="000000"/>
            </w14:solidFill>
            <w14:prstDash w14:val="solid"/>
            <w14:miter w14:val="0"/>
          </w14:textOutline>
        </w:rPr>
      </w:pPr>
      <w:r>
        <w:rPr>
          <w:rFonts w:hint="eastAsia" w:ascii="宋体" w:hAnsi="宋体" w:eastAsia="宋体" w:cs="宋体"/>
          <w:spacing w:val="10"/>
          <w:sz w:val="21"/>
          <w:szCs w:val="21"/>
          <w:lang w:val="en-US" w:eastAsia="zh-CN"/>
          <w14:textOutline w14:w="1328" w14:cap="flat" w14:cmpd="sng">
            <w14:solidFill>
              <w14:srgbClr w14:val="000000"/>
            </w14:solidFill>
            <w14:prstDash w14:val="solid"/>
            <w14:miter w14:val="0"/>
          </w14:textOutline>
        </w:rPr>
        <w:t>国标</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ascii="宋体" w:hAnsi="宋体" w:eastAsia="宋体" w:cs="宋体"/>
          <w:sz w:val="21"/>
          <w:szCs w:val="21"/>
        </w:rPr>
      </w:pPr>
      <w:r>
        <w:rPr>
          <w:rFonts w:ascii="宋体" w:hAnsi="宋体" w:eastAsia="宋体" w:cs="宋体"/>
          <w:spacing w:val="20"/>
          <w:sz w:val="21"/>
          <w:szCs w:val="21"/>
          <w14:textOutline w14:w="1328" w14:cap="flat" w14:cmpd="sng">
            <w14:solidFill>
              <w14:srgbClr w14:val="000000"/>
            </w14:solidFill>
            <w14:prstDash w14:val="solid"/>
            <w14:miter w14:val="0"/>
          </w14:textOutline>
        </w:rPr>
        <w:t>三</w:t>
      </w:r>
      <w:r>
        <w:rPr>
          <w:rFonts w:ascii="宋体" w:hAnsi="宋体" w:eastAsia="宋体" w:cs="宋体"/>
          <w:spacing w:val="11"/>
          <w:sz w:val="21"/>
          <w:szCs w:val="21"/>
          <w14:textOutline w14:w="1328" w14:cap="flat" w14:cmpd="sng">
            <w14:solidFill>
              <w14:srgbClr w14:val="000000"/>
            </w14:solidFill>
            <w14:prstDash w14:val="solid"/>
            <w14:miter w14:val="0"/>
          </w14:textOutline>
        </w:rPr>
        <w:t>、</w:t>
      </w:r>
      <w:r>
        <w:rPr>
          <w:rFonts w:ascii="宋体" w:hAnsi="宋体" w:eastAsia="宋体" w:cs="宋体"/>
          <w:spacing w:val="10"/>
          <w:sz w:val="21"/>
          <w:szCs w:val="21"/>
          <w14:textOutline w14:w="1328" w14:cap="flat" w14:cmpd="sng">
            <w14:solidFill>
              <w14:srgbClr w14:val="000000"/>
            </w14:solidFill>
            <w14:prstDash w14:val="solid"/>
            <w14:miter w14:val="0"/>
          </w14:textOutline>
        </w:rPr>
        <w:t>采购标的需满足的质量、安全、技术规格、物理特性等要求</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ascii="宋体" w:hAnsi="宋体" w:eastAsia="宋体" w:cs="宋体"/>
          <w:spacing w:val="10"/>
          <w:sz w:val="21"/>
          <w:szCs w:val="21"/>
          <w14:textOutline w14:w="1328" w14:cap="flat" w14:cmpd="sng">
            <w14:solidFill>
              <w14:srgbClr w14:val="000000"/>
            </w14:solidFill>
            <w14:prstDash w14:val="solid"/>
            <w14:miter w14:val="0"/>
          </w14:textOutline>
        </w:rPr>
      </w:pPr>
      <w:r>
        <w:rPr>
          <w:rFonts w:ascii="宋体" w:hAnsi="宋体" w:eastAsia="宋体" w:cs="宋体"/>
          <w:spacing w:val="10"/>
          <w:sz w:val="21"/>
          <w:szCs w:val="21"/>
          <w14:textOutline w14:w="1328" w14:cap="flat" w14:cmpd="sng">
            <w14:solidFill>
              <w14:srgbClr w14:val="000000"/>
            </w14:solidFill>
            <w14:prstDash w14:val="solid"/>
            <w14:miter w14:val="0"/>
          </w14:textOutline>
        </w:rPr>
        <w:t>1.服务时间：自合同签定之日起</w:t>
      </w:r>
      <w:r>
        <w:rPr>
          <w:rFonts w:hint="eastAsia" w:ascii="宋体" w:hAnsi="宋体" w:eastAsia="宋体" w:cs="宋体"/>
          <w:spacing w:val="10"/>
          <w:sz w:val="21"/>
          <w:szCs w:val="21"/>
          <w:lang w:val="en-US" w:eastAsia="zh-CN"/>
          <w14:textOutline w14:w="1328" w14:cap="flat" w14:cmpd="sng">
            <w14:solidFill>
              <w14:srgbClr w14:val="000000"/>
            </w14:solidFill>
            <w14:prstDash w14:val="solid"/>
            <w14:miter w14:val="0"/>
          </w14:textOutline>
        </w:rPr>
        <w:t>90</w:t>
      </w:r>
      <w:r>
        <w:rPr>
          <w:rFonts w:ascii="宋体" w:hAnsi="宋体" w:eastAsia="宋体" w:cs="宋体"/>
          <w:spacing w:val="10"/>
          <w:sz w:val="21"/>
          <w:szCs w:val="21"/>
          <w14:textOutline w14:w="1328" w14:cap="flat" w14:cmpd="sng">
            <w14:solidFill>
              <w14:srgbClr w14:val="000000"/>
            </w14:solidFill>
            <w14:prstDash w14:val="solid"/>
            <w14:miter w14:val="0"/>
          </w14:textOutline>
        </w:rPr>
        <w:t>个工作日。</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ascii="宋体" w:hAnsi="宋体" w:eastAsia="宋体" w:cs="宋体"/>
          <w:spacing w:val="10"/>
          <w:sz w:val="21"/>
          <w:szCs w:val="21"/>
          <w14:textOutline w14:w="1328" w14:cap="flat" w14:cmpd="sng">
            <w14:solidFill>
              <w14:srgbClr w14:val="000000"/>
            </w14:solidFill>
            <w14:prstDash w14:val="solid"/>
            <w14:miter w14:val="0"/>
          </w14:textOutline>
        </w:rPr>
      </w:pPr>
      <w:r>
        <w:rPr>
          <w:rFonts w:ascii="宋体" w:hAnsi="宋体" w:eastAsia="宋体" w:cs="宋体"/>
          <w:spacing w:val="10"/>
          <w:sz w:val="21"/>
          <w:szCs w:val="21"/>
          <w14:textOutline w14:w="1328" w14:cap="flat" w14:cmpd="sng">
            <w14:solidFill>
              <w14:srgbClr w14:val="000000"/>
            </w14:solidFill>
            <w14:prstDash w14:val="solid"/>
            <w14:miter w14:val="0"/>
          </w14:textOutline>
        </w:rPr>
        <w:t>2.服务地点：</w:t>
      </w:r>
      <w:r>
        <w:rPr>
          <w:rFonts w:hint="eastAsia" w:ascii="宋体" w:hAnsi="宋体" w:eastAsia="宋体" w:cs="宋体"/>
          <w:spacing w:val="10"/>
          <w:sz w:val="21"/>
          <w:szCs w:val="21"/>
          <w:lang w:val="en-US" w:eastAsia="zh-CN"/>
          <w14:textOutline w14:w="1328" w14:cap="flat" w14:cmpd="sng">
            <w14:solidFill>
              <w14:srgbClr w14:val="000000"/>
            </w14:solidFill>
            <w14:prstDash w14:val="solid"/>
            <w14:miter w14:val="0"/>
          </w14:textOutline>
        </w:rPr>
        <w:t>采购人</w:t>
      </w:r>
      <w:r>
        <w:rPr>
          <w:rFonts w:ascii="宋体" w:hAnsi="宋体" w:eastAsia="宋体" w:cs="宋体"/>
          <w:spacing w:val="10"/>
          <w:sz w:val="21"/>
          <w:szCs w:val="21"/>
          <w14:textOutline w14:w="1328" w14:cap="flat" w14:cmpd="sng">
            <w14:solidFill>
              <w14:srgbClr w14:val="000000"/>
            </w14:solidFill>
            <w14:prstDash w14:val="solid"/>
            <w14:miter w14:val="0"/>
          </w14:textOutline>
        </w:rPr>
        <w:t>指定地点</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92" w:firstLineChars="200"/>
        <w:textAlignment w:val="baseline"/>
        <w:outlineLvl w:val="6"/>
        <w:rPr>
          <w:rFonts w:ascii="宋体" w:hAnsi="宋体" w:eastAsia="宋体" w:cs="宋体"/>
          <w:sz w:val="21"/>
          <w:szCs w:val="21"/>
        </w:rPr>
      </w:pPr>
      <w:r>
        <w:rPr>
          <w:rFonts w:ascii="宋体" w:hAnsi="宋体" w:eastAsia="宋体" w:cs="宋体"/>
          <w:spacing w:val="18"/>
          <w:sz w:val="21"/>
          <w:szCs w:val="21"/>
          <w14:textOutline w14:w="1328" w14:cap="flat" w14:cmpd="sng">
            <w14:solidFill>
              <w14:srgbClr w14:val="000000"/>
            </w14:solidFill>
            <w14:prstDash w14:val="solid"/>
            <w14:miter w14:val="0"/>
          </w14:textOutline>
        </w:rPr>
        <w:t>四</w:t>
      </w:r>
      <w:r>
        <w:rPr>
          <w:rFonts w:ascii="宋体" w:hAnsi="宋体" w:eastAsia="宋体" w:cs="宋体"/>
          <w:spacing w:val="9"/>
          <w:sz w:val="21"/>
          <w:szCs w:val="21"/>
          <w14:textOutline w14:w="1328" w14:cap="flat" w14:cmpd="sng">
            <w14:solidFill>
              <w14:srgbClr w14:val="000000"/>
            </w14:solidFill>
            <w14:prstDash w14:val="solid"/>
            <w14:miter w14:val="0"/>
          </w14:textOutline>
        </w:rPr>
        <w:t>、采购标的需满足的服务标准、期限、效率等要求</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40" w:firstLineChars="200"/>
        <w:textAlignment w:val="baseline"/>
        <w:outlineLvl w:val="6"/>
        <w:rPr>
          <w:rFonts w:ascii="宋体" w:hAnsi="宋体" w:eastAsia="宋体" w:cs="宋体"/>
          <w:sz w:val="21"/>
          <w:szCs w:val="21"/>
        </w:rPr>
      </w:pPr>
      <w:r>
        <w:rPr>
          <w:rFonts w:ascii="宋体" w:hAnsi="宋体" w:eastAsia="宋体" w:cs="宋体"/>
          <w:spacing w:val="5"/>
          <w:position w:val="1"/>
          <w:sz w:val="21"/>
          <w:szCs w:val="21"/>
          <w14:textOutline w14:w="1328" w14:cap="flat" w14:cmpd="sng">
            <w14:solidFill>
              <w14:srgbClr w14:val="000000"/>
            </w14:solidFill>
            <w14:prstDash w14:val="solid"/>
            <w14:miter w14:val="0"/>
          </w14:textOutline>
        </w:rPr>
        <w:t>1.服务要</w:t>
      </w:r>
      <w:r>
        <w:rPr>
          <w:rFonts w:ascii="宋体" w:hAnsi="宋体" w:eastAsia="宋体" w:cs="宋体"/>
          <w:spacing w:val="4"/>
          <w:position w:val="1"/>
          <w:sz w:val="21"/>
          <w:szCs w:val="21"/>
          <w14:textOutline w14:w="1328" w14:cap="flat" w14:cmpd="sng">
            <w14:solidFill>
              <w14:srgbClr w14:val="000000"/>
            </w14:solidFill>
            <w14:prstDash w14:val="solid"/>
            <w14:miter w14:val="0"/>
          </w14:textOutline>
        </w:rPr>
        <w:t>求</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92" w:firstLineChars="200"/>
        <w:textAlignment w:val="baseline"/>
        <w:rPr>
          <w:rFonts w:ascii="宋体" w:hAnsi="宋体" w:eastAsia="宋体" w:cs="宋体"/>
          <w:sz w:val="21"/>
          <w:szCs w:val="21"/>
        </w:rPr>
      </w:pPr>
      <w:r>
        <w:rPr>
          <w:rFonts w:ascii="宋体" w:hAnsi="宋体" w:eastAsia="宋体" w:cs="宋体"/>
          <w:spacing w:val="18"/>
          <w:sz w:val="21"/>
          <w:szCs w:val="21"/>
          <w14:textOutline w14:w="3175" w14:cap="flat" w14:cmpd="sng">
            <w14:solidFill>
              <w14:srgbClr w14:val="000000"/>
            </w14:solidFill>
            <w14:prstDash w14:val="solid"/>
            <w14:miter w14:val="0"/>
          </w14:textOutline>
        </w:rPr>
        <w:t>服务机</w:t>
      </w:r>
      <w:r>
        <w:rPr>
          <w:rFonts w:ascii="宋体" w:hAnsi="宋体" w:eastAsia="宋体" w:cs="宋体"/>
          <w:spacing w:val="9"/>
          <w:sz w:val="21"/>
          <w:szCs w:val="21"/>
          <w14:textOutline w14:w="3175" w14:cap="flat" w14:cmpd="sng">
            <w14:solidFill>
              <w14:srgbClr w14:val="000000"/>
            </w14:solidFill>
            <w14:prstDash w14:val="solid"/>
            <w14:miter w14:val="0"/>
          </w14:textOutline>
        </w:rPr>
        <w:t>构应构建严格的内控制度，实施内部质量控制，确保评价工作质量，并根据工作需要，外聘相关专业人员参与评价工作</w:t>
      </w:r>
      <w:r>
        <w:rPr>
          <w:rFonts w:ascii="宋体" w:hAnsi="宋体" w:eastAsia="宋体" w:cs="宋体"/>
          <w:spacing w:val="5"/>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92" w:firstLineChars="200"/>
        <w:textAlignment w:val="baseline"/>
        <w:rPr>
          <w:rFonts w:ascii="宋体" w:hAnsi="宋体" w:eastAsia="宋体" w:cs="宋体"/>
          <w:sz w:val="21"/>
          <w:szCs w:val="21"/>
        </w:rPr>
      </w:pPr>
      <w:r>
        <w:rPr>
          <w:rFonts w:ascii="宋体" w:hAnsi="宋体" w:eastAsia="宋体" w:cs="宋体"/>
          <w:spacing w:val="18"/>
          <w:sz w:val="21"/>
          <w:szCs w:val="21"/>
          <w14:textOutline w14:w="3175" w14:cap="flat" w14:cmpd="sng">
            <w14:solidFill>
              <w14:srgbClr w14:val="000000"/>
            </w14:solidFill>
            <w14:prstDash w14:val="solid"/>
            <w14:miter w14:val="0"/>
          </w14:textOutline>
        </w:rPr>
        <w:t>承接绩</w:t>
      </w:r>
      <w:r>
        <w:rPr>
          <w:rFonts w:ascii="宋体" w:hAnsi="宋体" w:eastAsia="宋体" w:cs="宋体"/>
          <w:spacing w:val="9"/>
          <w:sz w:val="21"/>
          <w:szCs w:val="21"/>
          <w14:textOutline w14:w="3175" w14:cap="flat" w14:cmpd="sng">
            <w14:solidFill>
              <w14:srgbClr w14:val="000000"/>
            </w14:solidFill>
            <w14:prstDash w14:val="solid"/>
            <w14:miter w14:val="0"/>
          </w14:textOutline>
        </w:rPr>
        <w:t>效再评价项目的服务机构应严守职业道德和廉洁纪律，构建严格有效的内部质量控制体系，接受采购单位的指导和监督</w:t>
      </w:r>
      <w:r>
        <w:rPr>
          <w:rFonts w:ascii="宋体" w:hAnsi="宋体" w:eastAsia="宋体" w:cs="宋体"/>
          <w:spacing w:val="8"/>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92" w:firstLineChars="200"/>
        <w:textAlignment w:val="baseline"/>
        <w:rPr>
          <w:rFonts w:ascii="宋体" w:hAnsi="宋体" w:eastAsia="宋体" w:cs="宋体"/>
          <w:sz w:val="21"/>
          <w:szCs w:val="21"/>
        </w:rPr>
      </w:pPr>
      <w:r>
        <w:rPr>
          <w:rFonts w:ascii="宋体" w:hAnsi="宋体" w:eastAsia="宋体" w:cs="宋体"/>
          <w:spacing w:val="18"/>
          <w:sz w:val="21"/>
          <w:szCs w:val="21"/>
          <w14:textOutline w14:w="3175" w14:cap="flat" w14:cmpd="sng">
            <w14:solidFill>
              <w14:srgbClr w14:val="000000"/>
            </w14:solidFill>
            <w14:prstDash w14:val="solid"/>
            <w14:miter w14:val="0"/>
          </w14:textOutline>
        </w:rPr>
        <w:t>承接绩</w:t>
      </w:r>
      <w:r>
        <w:rPr>
          <w:rFonts w:ascii="宋体" w:hAnsi="宋体" w:eastAsia="宋体" w:cs="宋体"/>
          <w:spacing w:val="9"/>
          <w:sz w:val="21"/>
          <w:szCs w:val="21"/>
          <w14:textOutline w14:w="3175" w14:cap="flat" w14:cmpd="sng">
            <w14:solidFill>
              <w14:srgbClr w14:val="000000"/>
            </w14:solidFill>
            <w14:prstDash w14:val="solid"/>
            <w14:miter w14:val="0"/>
          </w14:textOutline>
        </w:rPr>
        <w:t>效评价项目的服务机构人员遇有应当回避的情况，应当主动提出回避，否则</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采购人</w:t>
      </w:r>
      <w:r>
        <w:rPr>
          <w:rFonts w:ascii="宋体" w:hAnsi="宋体" w:eastAsia="宋体" w:cs="宋体"/>
          <w:spacing w:val="9"/>
          <w:sz w:val="21"/>
          <w:szCs w:val="21"/>
          <w14:textOutline w14:w="3175" w14:cap="flat" w14:cmpd="sng">
            <w14:solidFill>
              <w14:srgbClr w14:val="000000"/>
            </w14:solidFill>
            <w14:prstDash w14:val="solid"/>
            <w14:miter w14:val="0"/>
          </w14:textOutline>
        </w:rPr>
        <w:t>有权取消该项业务约定</w:t>
      </w:r>
      <w:r>
        <w:rPr>
          <w:rFonts w:ascii="宋体" w:hAnsi="宋体" w:eastAsia="宋体" w:cs="宋体"/>
          <w:spacing w:val="6"/>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48" w:firstLineChars="200"/>
        <w:textAlignment w:val="baseline"/>
        <w:rPr>
          <w:rFonts w:ascii="宋体" w:hAnsi="宋体" w:eastAsia="宋体" w:cs="宋体"/>
          <w:sz w:val="21"/>
          <w:szCs w:val="21"/>
        </w:rPr>
      </w:pPr>
      <w:r>
        <w:rPr>
          <w:rFonts w:ascii="宋体" w:hAnsi="宋体" w:eastAsia="宋体" w:cs="宋体"/>
          <w:spacing w:val="7"/>
          <w:position w:val="1"/>
          <w:sz w:val="21"/>
          <w:szCs w:val="21"/>
          <w14:textOutline w14:w="1328" w14:cap="flat" w14:cmpd="sng">
            <w14:solidFill>
              <w14:srgbClr w14:val="000000"/>
            </w14:solidFill>
            <w14:prstDash w14:val="solid"/>
            <w14:miter w14:val="0"/>
          </w14:textOutline>
        </w:rPr>
        <w:t>2.人员要求</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8" w:firstLineChars="200"/>
        <w:textAlignment w:val="baseline"/>
        <w:rPr>
          <w:rFonts w:ascii="宋体" w:hAnsi="宋体" w:eastAsia="宋体" w:cs="宋体"/>
          <w:sz w:val="21"/>
          <w:szCs w:val="21"/>
        </w:rPr>
      </w:pPr>
      <w:r>
        <w:rPr>
          <w:rFonts w:ascii="宋体" w:hAnsi="宋体" w:eastAsia="宋体" w:cs="宋体"/>
          <w:spacing w:val="12"/>
          <w:sz w:val="21"/>
          <w:szCs w:val="21"/>
          <w14:textOutline w14:w="3175" w14:cap="flat" w14:cmpd="sng">
            <w14:solidFill>
              <w14:srgbClr w14:val="000000"/>
            </w14:solidFill>
            <w14:prstDash w14:val="solid"/>
            <w14:miter w14:val="0"/>
          </w14:textOutline>
        </w:rPr>
        <w:t>服</w:t>
      </w:r>
      <w:r>
        <w:rPr>
          <w:rFonts w:ascii="宋体" w:hAnsi="宋体" w:eastAsia="宋体" w:cs="宋体"/>
          <w:spacing w:val="9"/>
          <w:sz w:val="21"/>
          <w:szCs w:val="21"/>
          <w14:textOutline w14:w="3175" w14:cap="flat" w14:cmpd="sng">
            <w14:solidFill>
              <w14:srgbClr w14:val="000000"/>
            </w14:solidFill>
            <w14:prstDash w14:val="solid"/>
            <w14:miter w14:val="0"/>
          </w14:textOutline>
        </w:rPr>
        <w:t>务机构应成立项目组，配备足够的专业技术力量。</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92" w:firstLineChars="200"/>
        <w:textAlignment w:val="baseline"/>
        <w:rPr>
          <w:rFonts w:ascii="宋体" w:hAnsi="宋体" w:eastAsia="宋体" w:cs="宋体"/>
          <w:sz w:val="21"/>
          <w:szCs w:val="21"/>
        </w:rPr>
      </w:pPr>
      <w:r>
        <w:rPr>
          <w:rFonts w:ascii="宋体" w:hAnsi="宋体" w:eastAsia="宋体" w:cs="宋体"/>
          <w:spacing w:val="18"/>
          <w:sz w:val="21"/>
          <w:szCs w:val="21"/>
          <w14:textOutline w14:w="3175" w14:cap="flat" w14:cmpd="sng">
            <w14:solidFill>
              <w14:srgbClr w14:val="000000"/>
            </w14:solidFill>
            <w14:prstDash w14:val="solid"/>
            <w14:miter w14:val="0"/>
          </w14:textOutline>
        </w:rPr>
        <w:t>项目</w:t>
      </w:r>
      <w:r>
        <w:rPr>
          <w:rFonts w:ascii="宋体" w:hAnsi="宋体" w:eastAsia="宋体" w:cs="宋体"/>
          <w:spacing w:val="15"/>
          <w:sz w:val="21"/>
          <w:szCs w:val="21"/>
          <w14:textOutline w14:w="3175" w14:cap="flat" w14:cmpd="sng">
            <w14:solidFill>
              <w14:srgbClr w14:val="000000"/>
            </w14:solidFill>
            <w14:prstDash w14:val="solid"/>
            <w14:miter w14:val="0"/>
          </w14:textOutline>
        </w:rPr>
        <w:t>组</w:t>
      </w:r>
      <w:r>
        <w:rPr>
          <w:rFonts w:ascii="宋体" w:hAnsi="宋体" w:eastAsia="宋体" w:cs="宋体"/>
          <w:spacing w:val="9"/>
          <w:sz w:val="21"/>
          <w:szCs w:val="21"/>
          <w14:textOutline w14:w="3175" w14:cap="flat" w14:cmpd="sng">
            <w14:solidFill>
              <w14:srgbClr w14:val="000000"/>
            </w14:solidFill>
            <w14:prstDash w14:val="solid"/>
            <w14:miter w14:val="0"/>
          </w14:textOutline>
        </w:rPr>
        <w:t>人员一经确定，不得随意变更。符合以下条件的，经委托方同意后可以进行变</w:t>
      </w:r>
      <w:r>
        <w:rPr>
          <w:rFonts w:ascii="宋体" w:hAnsi="宋体" w:eastAsia="宋体" w:cs="宋体"/>
          <w:spacing w:val="18"/>
          <w:sz w:val="21"/>
          <w:szCs w:val="21"/>
          <w14:textOutline w14:w="3175" w14:cap="flat" w14:cmpd="sng">
            <w14:solidFill>
              <w14:srgbClr w14:val="000000"/>
            </w14:solidFill>
            <w14:prstDash w14:val="solid"/>
            <w14:miter w14:val="0"/>
          </w14:textOutline>
        </w:rPr>
        <w:t>更：①</w:t>
      </w:r>
      <w:r>
        <w:rPr>
          <w:rFonts w:ascii="宋体" w:hAnsi="宋体" w:eastAsia="宋体" w:cs="宋体"/>
          <w:spacing w:val="9"/>
          <w:sz w:val="21"/>
          <w:szCs w:val="21"/>
          <w14:textOutline w14:w="3175" w14:cap="flat" w14:cmpd="sng">
            <w14:solidFill>
              <w14:srgbClr w14:val="000000"/>
            </w14:solidFill>
            <w14:prstDash w14:val="solid"/>
            <w14:miter w14:val="0"/>
          </w14:textOutline>
        </w:rPr>
        <w:t>变更后的人员职务、职称、执业资格数量、参加绩效评价工作经历等各方面均与原</w:t>
      </w:r>
      <w:r>
        <w:rPr>
          <w:rFonts w:ascii="宋体" w:hAnsi="宋体" w:eastAsia="宋体" w:cs="宋体"/>
          <w:spacing w:val="13"/>
          <w:sz w:val="21"/>
          <w:szCs w:val="21"/>
          <w14:textOutline w14:w="3175" w14:cap="flat" w14:cmpd="sng">
            <w14:solidFill>
              <w14:srgbClr w14:val="000000"/>
            </w14:solidFill>
            <w14:prstDash w14:val="solid"/>
            <w14:miter w14:val="0"/>
          </w14:textOutline>
        </w:rPr>
        <w:t>人</w:t>
      </w:r>
      <w:r>
        <w:rPr>
          <w:rFonts w:ascii="宋体" w:hAnsi="宋体" w:eastAsia="宋体" w:cs="宋体"/>
          <w:spacing w:val="9"/>
          <w:sz w:val="21"/>
          <w:szCs w:val="21"/>
          <w14:textOutline w14:w="3175" w14:cap="flat" w14:cmpd="sng">
            <w14:solidFill>
              <w14:srgbClr w14:val="000000"/>
            </w14:solidFill>
            <w14:prstDash w14:val="solid"/>
            <w14:miter w14:val="0"/>
          </w14:textOutline>
        </w:rPr>
        <w:t>员相当或优于原人员。②绩效评价工作方案论证前。</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76" w:firstLineChars="200"/>
        <w:textAlignment w:val="baseline"/>
        <w:outlineLvl w:val="6"/>
        <w:rPr>
          <w:rFonts w:ascii="宋体" w:hAnsi="宋体" w:eastAsia="宋体" w:cs="宋体"/>
          <w:sz w:val="21"/>
          <w:szCs w:val="21"/>
        </w:rPr>
      </w:pPr>
      <w:r>
        <w:rPr>
          <w:rFonts w:ascii="宋体" w:hAnsi="宋体" w:eastAsia="宋体" w:cs="宋体"/>
          <w:spacing w:val="14"/>
          <w:sz w:val="21"/>
          <w:szCs w:val="21"/>
          <w14:textOutline w14:w="1328" w14:cap="flat" w14:cmpd="sng">
            <w14:solidFill>
              <w14:srgbClr w14:val="000000"/>
            </w14:solidFill>
            <w14:prstDash w14:val="solid"/>
            <w14:miter w14:val="0"/>
          </w14:textOutline>
        </w:rPr>
        <w:t>五</w:t>
      </w:r>
      <w:r>
        <w:rPr>
          <w:rFonts w:ascii="宋体" w:hAnsi="宋体" w:eastAsia="宋体" w:cs="宋体"/>
          <w:spacing w:val="9"/>
          <w:sz w:val="21"/>
          <w:szCs w:val="21"/>
          <w14:textOutline w14:w="1328" w14:cap="flat" w14:cmpd="sng">
            <w14:solidFill>
              <w14:srgbClr w14:val="000000"/>
            </w14:solidFill>
            <w14:prstDash w14:val="solid"/>
            <w14:miter w14:val="0"/>
          </w14:textOutline>
        </w:rPr>
        <w:t>、采购标的验收标准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92" w:firstLineChars="200"/>
        <w:textAlignment w:val="baseline"/>
        <w:rPr>
          <w:rFonts w:ascii="宋体" w:hAnsi="宋体" w:eastAsia="宋体" w:cs="宋体"/>
          <w:spacing w:val="6"/>
          <w:sz w:val="21"/>
          <w:szCs w:val="21"/>
          <w14:textOutline w14:w="3175" w14:cap="flat" w14:cmpd="sng">
            <w14:solidFill>
              <w14:srgbClr w14:val="000000"/>
            </w14:solidFill>
            <w14:prstDash w14:val="solid"/>
            <w14:miter w14:val="0"/>
          </w14:textOutline>
        </w:rPr>
      </w:pPr>
      <w:r>
        <w:rPr>
          <w:rFonts w:ascii="宋体" w:hAnsi="宋体" w:eastAsia="宋体" w:cs="宋体"/>
          <w:spacing w:val="18"/>
          <w:sz w:val="21"/>
          <w:szCs w:val="21"/>
          <w14:textOutline w14:w="3175" w14:cap="flat" w14:cmpd="sng">
            <w14:solidFill>
              <w14:srgbClr w14:val="000000"/>
            </w14:solidFill>
            <w14:prstDash w14:val="solid"/>
            <w14:miter w14:val="0"/>
          </w14:textOutline>
        </w:rPr>
        <w:t>采购</w:t>
      </w:r>
      <w:r>
        <w:rPr>
          <w:rFonts w:ascii="宋体" w:hAnsi="宋体" w:eastAsia="宋体" w:cs="宋体"/>
          <w:spacing w:val="12"/>
          <w:sz w:val="21"/>
          <w:szCs w:val="21"/>
          <w14:textOutline w14:w="3175" w14:cap="flat" w14:cmpd="sng">
            <w14:solidFill>
              <w14:srgbClr w14:val="000000"/>
            </w14:solidFill>
            <w14:prstDash w14:val="solid"/>
            <w14:miter w14:val="0"/>
          </w14:textOutline>
        </w:rPr>
        <w:t>单</w:t>
      </w:r>
      <w:r>
        <w:rPr>
          <w:rFonts w:ascii="宋体" w:hAnsi="宋体" w:eastAsia="宋体" w:cs="宋体"/>
          <w:spacing w:val="9"/>
          <w:sz w:val="21"/>
          <w:szCs w:val="21"/>
          <w14:textOutline w14:w="3175" w14:cap="flat" w14:cmpd="sng">
            <w14:solidFill>
              <w14:srgbClr w14:val="000000"/>
            </w14:solidFill>
            <w14:prstDash w14:val="solid"/>
            <w14:miter w14:val="0"/>
          </w14:textOutline>
        </w:rPr>
        <w:t>位按合同约定积极配合供应商履约，按合同约定及时组织相关专业技术人员，</w:t>
      </w:r>
      <w:r>
        <w:rPr>
          <w:rFonts w:ascii="宋体" w:hAnsi="宋体" w:eastAsia="宋体" w:cs="宋体"/>
          <w:spacing w:val="12"/>
          <w:sz w:val="21"/>
          <w:szCs w:val="21"/>
          <w14:textOutline w14:w="3175" w14:cap="flat" w14:cmpd="sng">
            <w14:solidFill>
              <w14:srgbClr w14:val="000000"/>
            </w14:solidFill>
            <w14:prstDash w14:val="solid"/>
            <w14:miter w14:val="0"/>
          </w14:textOutline>
        </w:rPr>
        <w:t>必</w:t>
      </w:r>
      <w:r>
        <w:rPr>
          <w:rFonts w:ascii="宋体" w:hAnsi="宋体" w:eastAsia="宋体" w:cs="宋体"/>
          <w:spacing w:val="10"/>
          <w:sz w:val="21"/>
          <w:szCs w:val="21"/>
          <w14:textOutline w14:w="3175" w14:cap="flat" w14:cmpd="sng">
            <w14:solidFill>
              <w14:srgbClr w14:val="000000"/>
            </w14:solidFill>
            <w14:prstDash w14:val="solid"/>
            <w14:miter w14:val="0"/>
          </w14:textOutline>
        </w:rPr>
        <w:t>要</w:t>
      </w:r>
      <w:r>
        <w:rPr>
          <w:rFonts w:ascii="宋体" w:hAnsi="宋体" w:eastAsia="宋体" w:cs="宋体"/>
          <w:spacing w:val="6"/>
          <w:sz w:val="21"/>
          <w:szCs w:val="21"/>
          <w14:textOutline w14:w="3175" w14:cap="flat" w14:cmpd="sng">
            <w14:solidFill>
              <w14:srgbClr w14:val="000000"/>
            </w14:solidFill>
            <w14:prstDash w14:val="solid"/>
            <w14:miter w14:val="0"/>
          </w14:textOutline>
        </w:rPr>
        <w:t>时邀请质检等部门共同参与验收，并出具验收报告，验收合格的作为支付款项的依据。</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rPr>
          <w:rFonts w:ascii="宋体" w:hAnsi="宋体" w:eastAsia="宋体" w:cs="宋体"/>
          <w:sz w:val="21"/>
          <w:szCs w:val="21"/>
        </w:rPr>
      </w:pPr>
      <w:r>
        <w:rPr>
          <w:rFonts w:ascii="宋体" w:hAnsi="宋体" w:eastAsia="宋体" w:cs="宋体"/>
          <w:spacing w:val="10"/>
          <w:sz w:val="21"/>
          <w:szCs w:val="21"/>
          <w14:textOutline w14:w="1328" w14:cap="flat" w14:cmpd="sng">
            <w14:solidFill>
              <w14:srgbClr w14:val="000000"/>
            </w14:solidFill>
            <w14:prstDash w14:val="solid"/>
            <w14:miter w14:val="0"/>
          </w14:textOutline>
        </w:rPr>
        <w:t>六、采购标的其他技术、服务等要</w:t>
      </w:r>
      <w:r>
        <w:rPr>
          <w:rFonts w:ascii="宋体" w:hAnsi="宋体" w:eastAsia="宋体" w:cs="宋体"/>
          <w:spacing w:val="9"/>
          <w:sz w:val="21"/>
          <w:szCs w:val="21"/>
          <w14:textOutline w14:w="1328" w14:cap="flat" w14:cmpd="sng">
            <w14:solidFill>
              <w14:srgbClr w14:val="000000"/>
            </w14:solidFill>
            <w14:prstDash w14:val="solid"/>
            <w14:miter w14:val="0"/>
          </w14:textOutline>
        </w:rPr>
        <w:t>求</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0" w:firstLineChars="200"/>
        <w:textAlignment w:val="baseline"/>
        <w:rPr>
          <w:rFonts w:ascii="宋体" w:hAnsi="宋体" w:eastAsia="宋体" w:cs="宋体"/>
          <w:sz w:val="21"/>
          <w:szCs w:val="21"/>
        </w:rPr>
      </w:pPr>
      <w:r>
        <w:rPr>
          <w:rFonts w:ascii="宋体" w:hAnsi="宋体" w:eastAsia="宋体" w:cs="宋体"/>
          <w:sz w:val="21"/>
          <w:szCs w:val="21"/>
          <w14:textOutline w14:w="3175" w14:cap="flat" w14:cmpd="sng">
            <w14:solidFill>
              <w14:srgbClr w14:val="000000"/>
            </w14:solidFill>
            <w14:prstDash w14:val="solid"/>
            <w14:miter w14:val="0"/>
          </w14:textOutline>
        </w:rPr>
        <w:t>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60" w:firstLineChars="200"/>
        <w:textAlignment w:val="baseline"/>
        <w:outlineLvl w:val="6"/>
        <w:rPr>
          <w:rFonts w:ascii="宋体" w:hAnsi="宋体" w:eastAsia="宋体" w:cs="宋体"/>
          <w:sz w:val="21"/>
          <w:szCs w:val="21"/>
        </w:rPr>
      </w:pPr>
      <w:r>
        <w:rPr>
          <w:rFonts w:ascii="宋体" w:hAnsi="宋体" w:eastAsia="宋体" w:cs="宋体"/>
          <w:spacing w:val="10"/>
          <w:sz w:val="21"/>
          <w:szCs w:val="21"/>
          <w14:textOutline w14:w="1328" w14:cap="flat" w14:cmpd="sng">
            <w14:solidFill>
              <w14:srgbClr w14:val="000000"/>
            </w14:solidFill>
            <w14:prstDash w14:val="solid"/>
            <w14:miter w14:val="0"/>
          </w14:textOutline>
        </w:rPr>
        <w:t>七</w:t>
      </w:r>
      <w:r>
        <w:rPr>
          <w:rFonts w:ascii="宋体" w:hAnsi="宋体" w:eastAsia="宋体" w:cs="宋体"/>
          <w:spacing w:val="9"/>
          <w:sz w:val="21"/>
          <w:szCs w:val="21"/>
          <w14:textOutline w14:w="1328" w14:cap="flat" w14:cmpd="sng">
            <w14:solidFill>
              <w14:srgbClr w14:val="000000"/>
            </w14:solidFill>
            <w14:prstDash w14:val="solid"/>
            <w14:miter w14:val="0"/>
          </w14:textOutline>
        </w:rPr>
        <w:t>、付款条件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84" w:firstLineChars="200"/>
        <w:textAlignment w:val="baseline"/>
        <w:rPr>
          <w:rFonts w:ascii="宋体" w:hAnsi="宋体" w:eastAsia="宋体" w:cs="宋体"/>
          <w:sz w:val="21"/>
          <w:szCs w:val="21"/>
        </w:rPr>
      </w:pPr>
      <w:r>
        <w:rPr>
          <w:rFonts w:ascii="宋体" w:hAnsi="宋体" w:eastAsia="宋体" w:cs="宋体"/>
          <w:spacing w:val="16"/>
          <w:sz w:val="21"/>
          <w:szCs w:val="21"/>
          <w14:textOutline w14:w="3175" w14:cap="flat" w14:cmpd="sng">
            <w14:solidFill>
              <w14:srgbClr w14:val="000000"/>
            </w14:solidFill>
            <w14:prstDash w14:val="solid"/>
            <w14:miter w14:val="0"/>
          </w14:textOutline>
        </w:rPr>
        <w:t>签</w:t>
      </w:r>
      <w:r>
        <w:rPr>
          <w:rFonts w:ascii="宋体" w:hAnsi="宋体" w:eastAsia="宋体" w:cs="宋体"/>
          <w:spacing w:val="9"/>
          <w:sz w:val="21"/>
          <w:szCs w:val="21"/>
          <w14:textOutline w14:w="3175" w14:cap="flat" w14:cmpd="sng">
            <w14:solidFill>
              <w14:srgbClr w14:val="000000"/>
            </w14:solidFill>
            <w14:prstDash w14:val="solid"/>
            <w14:miter w14:val="0"/>
          </w14:textOutline>
        </w:rPr>
        <w:t>订合同后支付合同费用的</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3</w:t>
      </w:r>
      <w:r>
        <w:rPr>
          <w:rFonts w:ascii="宋体" w:hAnsi="宋体" w:eastAsia="宋体" w:cs="宋体"/>
          <w:spacing w:val="9"/>
          <w:sz w:val="21"/>
          <w:szCs w:val="21"/>
          <w14:textOutline w14:w="3175" w14:cap="flat" w14:cmpd="sng">
            <w14:solidFill>
              <w14:srgbClr w14:val="000000"/>
            </w14:solidFill>
            <w14:prstDash w14:val="solid"/>
            <w14:miter w14:val="0"/>
          </w14:textOutline>
        </w:rPr>
        <w:t>0%；</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完成“构建评估指标体系”、“制定评估工作方案”和“</w:t>
      </w:r>
      <w:r>
        <w:rPr>
          <w:rFonts w:hint="eastAsia" w:ascii="宋体" w:hAnsi="宋体" w:eastAsia="宋体" w:cs="宋体"/>
          <w:spacing w:val="22"/>
          <w:sz w:val="21"/>
          <w:szCs w:val="21"/>
          <w14:textOutline w14:w="3175" w14:cap="flat" w14:cmpd="sng">
            <w14:solidFill>
              <w14:srgbClr w14:val="000000"/>
            </w14:solidFill>
            <w14:prstDash w14:val="solid"/>
            <w14:miter w14:val="0"/>
          </w14:textOutline>
        </w:rPr>
        <w:t>开展信息采集核查</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”后支付</w:t>
      </w:r>
      <w:r>
        <w:rPr>
          <w:rFonts w:ascii="宋体" w:hAnsi="宋体" w:eastAsia="宋体" w:cs="宋体"/>
          <w:spacing w:val="9"/>
          <w:sz w:val="21"/>
          <w:szCs w:val="21"/>
          <w14:textOutline w14:w="3175" w14:cap="flat" w14:cmpd="sng">
            <w14:solidFill>
              <w14:srgbClr w14:val="000000"/>
            </w14:solidFill>
            <w14:prstDash w14:val="solid"/>
            <w14:miter w14:val="0"/>
          </w14:textOutline>
        </w:rPr>
        <w:t>合同费用的</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20%；完成所有服务内容</w:t>
      </w:r>
      <w:r>
        <w:rPr>
          <w:rFonts w:ascii="宋体" w:hAnsi="宋体" w:eastAsia="宋体" w:cs="宋体"/>
          <w:spacing w:val="9"/>
          <w:sz w:val="21"/>
          <w:szCs w:val="21"/>
          <w14:textOutline w14:w="3175" w14:cap="flat" w14:cmpd="sng">
            <w14:solidFill>
              <w14:srgbClr w14:val="000000"/>
            </w14:solidFill>
            <w14:prstDash w14:val="solid"/>
            <w14:miter w14:val="0"/>
          </w14:textOutline>
        </w:rPr>
        <w:t>并经专家验收通过后支付合同费用的</w:t>
      </w:r>
      <w:r>
        <w:rPr>
          <w:rFonts w:ascii="宋体" w:hAnsi="宋体" w:eastAsia="宋体" w:cs="宋体"/>
          <w:spacing w:val="2"/>
          <w:sz w:val="21"/>
          <w:szCs w:val="21"/>
          <w14:textOutline w14:w="3175" w14:cap="flat" w14:cmpd="sng">
            <w14:solidFill>
              <w14:srgbClr w14:val="000000"/>
            </w14:solidFill>
            <w14:prstDash w14:val="solid"/>
            <w14:miter w14:val="0"/>
          </w14:textOutline>
        </w:rPr>
        <w:t>5</w:t>
      </w:r>
      <w:r>
        <w:rPr>
          <w:rFonts w:ascii="宋体" w:hAnsi="宋体" w:eastAsia="宋体" w:cs="宋体"/>
          <w:spacing w:val="1"/>
          <w:sz w:val="21"/>
          <w:szCs w:val="21"/>
          <w14:textOutline w14:w="3175" w14:cap="flat" w14:cmpd="sng">
            <w14:solidFill>
              <w14:srgbClr w14:val="000000"/>
            </w14:solidFill>
            <w14:prstDash w14:val="solid"/>
            <w14:miter w14:val="0"/>
          </w14:textOutline>
        </w:rPr>
        <w:t>0%。</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0" w:firstLineChars="200"/>
        <w:textAlignment w:val="baseline"/>
        <w:rPr>
          <w:sz w:val="21"/>
          <w:szCs w:val="21"/>
        </w:rPr>
        <w:sectPr>
          <w:footerReference r:id="rId9" w:type="default"/>
          <w:pgSz w:w="11907" w:h="16839"/>
          <w:pgMar w:top="1431" w:right="1785" w:bottom="1157" w:left="1785"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before="0" w:beforeLines="100" w:after="0" w:afterLines="100" w:line="240" w:lineRule="auto"/>
        <w:ind w:left="0" w:leftChars="0" w:right="0" w:firstLine="640" w:firstLineChars="200"/>
        <w:jc w:val="center"/>
        <w:textAlignment w:val="baseline"/>
        <w:rPr>
          <w:rFonts w:ascii="宋体" w:hAnsi="宋体" w:eastAsia="宋体" w:cs="宋体"/>
          <w:spacing w:val="-55"/>
          <w:sz w:val="43"/>
          <w:szCs w:val="43"/>
          <w14:textOutline w14:w="2790" w14:cap="flat" w14:cmpd="sng">
            <w14:solidFill>
              <w14:srgbClr w14:val="000000"/>
            </w14:solidFill>
            <w14:prstDash w14:val="solid"/>
            <w14:miter w14:val="0"/>
          </w14:textOutline>
        </w:rPr>
      </w:pPr>
      <w:r>
        <w:rPr>
          <w:rFonts w:ascii="宋体" w:hAnsi="宋体" w:eastAsia="宋体" w:cs="宋体"/>
          <w:spacing w:val="-55"/>
          <w:sz w:val="43"/>
          <w:szCs w:val="43"/>
          <w14:textOutline w14:w="2790" w14:cap="flat" w14:cmpd="sng">
            <w14:solidFill>
              <w14:srgbClr w14:val="000000"/>
            </w14:solidFill>
            <w14:prstDash w14:val="solid"/>
            <w14:miter w14:val="0"/>
          </w14:textOutline>
        </w:rPr>
        <w:t>第四章</w:t>
      </w:r>
      <w:r>
        <w:rPr>
          <w:rFonts w:hint="eastAsia" w:ascii="宋体" w:hAnsi="宋体" w:eastAsia="宋体" w:cs="宋体"/>
          <w:spacing w:val="-55"/>
          <w:sz w:val="43"/>
          <w:szCs w:val="43"/>
          <w:lang w:val="en-US" w:eastAsia="zh-CN"/>
          <w14:textOutline w14:w="2790" w14:cap="flat" w14:cmpd="sng">
            <w14:solidFill>
              <w14:srgbClr w14:val="000000"/>
            </w14:solidFill>
            <w14:prstDash w14:val="solid"/>
            <w14:miter w14:val="0"/>
          </w14:textOutline>
        </w:rPr>
        <w:t xml:space="preserve"> </w:t>
      </w:r>
      <w:r>
        <w:rPr>
          <w:rFonts w:ascii="宋体" w:hAnsi="宋体" w:eastAsia="宋体" w:cs="宋体"/>
          <w:spacing w:val="-55"/>
          <w:sz w:val="43"/>
          <w:szCs w:val="43"/>
          <w14:textOutline w14:w="2790" w14:cap="flat" w14:cmpd="sng">
            <w14:solidFill>
              <w14:srgbClr w14:val="000000"/>
            </w14:solidFill>
            <w14:prstDash w14:val="solid"/>
            <w14:miter w14:val="0"/>
          </w14:textOutline>
        </w:rPr>
        <w:t>评审方法和程序</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一、</w:t>
      </w:r>
      <w:r>
        <w:rPr>
          <w:rFonts w:hint="eastAsia" w:ascii="宋体" w:hAnsi="宋体" w:eastAsia="宋体" w:cs="宋体"/>
          <w:spacing w:val="-1"/>
          <w:sz w:val="21"/>
          <w:szCs w:val="21"/>
          <w:lang w:eastAsia="zh-CN"/>
          <w14:textOutline w14:w="1525" w14:cap="flat" w14:cmpd="sng">
            <w14:solidFill>
              <w14:srgbClr w14:val="000000"/>
            </w14:solidFill>
            <w14:prstDash w14:val="solid"/>
            <w14:miter w14:val="0"/>
          </w14:textOutline>
        </w:rPr>
        <w:t>采购人</w:t>
      </w:r>
      <w:r>
        <w:rPr>
          <w:rFonts w:hint="eastAsia" w:ascii="宋体" w:hAnsi="宋体" w:eastAsia="宋体" w:cs="宋体"/>
          <w:sz w:val="21"/>
          <w:szCs w:val="21"/>
          <w14:textOutline w14:w="1525" w14:cap="flat" w14:cmpd="sng">
            <w14:solidFill>
              <w14:srgbClr w14:val="000000"/>
            </w14:solidFill>
            <w14:prstDash w14:val="solid"/>
            <w14:miter w14:val="0"/>
          </w14:textOutline>
        </w:rPr>
        <w:t>组织磋商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1.本次竞争性</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磋</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商依据有关法规成立磋商小组。磋商小组由采购人代表和评审专家共</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3</w:t>
      </w:r>
      <w:r>
        <w:rPr>
          <w:rFonts w:hint="eastAsia" w:ascii="宋体" w:hAnsi="宋体" w:eastAsia="宋体" w:cs="宋体"/>
          <w:sz w:val="21"/>
          <w:szCs w:val="21"/>
          <w14:textOutline w14:w="3175" w14:cap="flat" w14:cmpd="sng">
            <w14:solidFill>
              <w14:srgbClr w14:val="000000"/>
            </w14:solidFill>
            <w14:prstDash w14:val="solid"/>
            <w14:miter w14:val="0"/>
          </w14:textOutline>
        </w:rPr>
        <w:t>人以上单数组成。</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2.</w:t>
      </w:r>
      <w:r>
        <w:rPr>
          <w:rFonts w:hint="eastAsia" w:ascii="宋体" w:hAnsi="宋体" w:eastAsia="宋体" w:cs="宋体"/>
          <w:sz w:val="21"/>
          <w:szCs w:val="21"/>
          <w14:textOutline w14:w="3175" w14:cap="flat" w14:cmpd="sng">
            <w14:solidFill>
              <w14:srgbClr w14:val="000000"/>
            </w14:solidFill>
            <w14:prstDash w14:val="solid"/>
            <w14:miter w14:val="0"/>
          </w14:textOutline>
        </w:rPr>
        <w:t>磋商小组的职责：</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(1)磋商小组成员应当按照客</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观、公正、审慎的原则，根据磋商文件规定的评审程</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序、评审方法和评审</w:t>
      </w:r>
      <w:r>
        <w:rPr>
          <w:rFonts w:hint="eastAsia" w:ascii="宋体" w:hAnsi="宋体" w:eastAsia="宋体" w:cs="宋体"/>
          <w:sz w:val="21"/>
          <w:szCs w:val="21"/>
          <w14:textOutline w14:w="3175" w14:cap="flat" w14:cmpd="sng">
            <w14:solidFill>
              <w14:srgbClr w14:val="000000"/>
            </w14:solidFill>
            <w14:prstDash w14:val="solid"/>
            <w14:miter w14:val="0"/>
          </w14:textOutline>
        </w:rPr>
        <w:t>标准进行独立评审。</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(2)磋商小组成员应当遵守评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审工作纪律，不得泄露评审情况和评审中获悉的商业</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秘密，对个人的评审</w:t>
      </w:r>
      <w:r>
        <w:rPr>
          <w:rFonts w:hint="eastAsia" w:ascii="宋体" w:hAnsi="宋体" w:eastAsia="宋体" w:cs="宋体"/>
          <w:sz w:val="21"/>
          <w:szCs w:val="21"/>
          <w14:textOutline w14:w="3175" w14:cap="flat" w14:cmpd="sng">
            <w14:solidFill>
              <w14:srgbClr w14:val="000000"/>
            </w14:solidFill>
            <w14:prstDash w14:val="solid"/>
            <w14:miter w14:val="0"/>
          </w14:textOutline>
        </w:rPr>
        <w:t>意见承担法律责任；</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(3)磋商小组成员在评审过程</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中发现供应商有行贿、提供虚假材料或者串通等违法</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行为的，应当及时向财政部门报</w:t>
      </w:r>
      <w:r>
        <w:rPr>
          <w:rFonts w:hint="eastAsia" w:ascii="宋体" w:hAnsi="宋体" w:eastAsia="宋体" w:cs="宋体"/>
          <w:sz w:val="21"/>
          <w:szCs w:val="21"/>
          <w14:textOutline w14:w="3175" w14:cap="flat" w14:cmpd="sng">
            <w14:solidFill>
              <w14:srgbClr w14:val="000000"/>
            </w14:solidFill>
            <w14:prstDash w14:val="solid"/>
            <w14:miter w14:val="0"/>
          </w14:textOutline>
        </w:rPr>
        <w:t>告。</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(4)磋商小组成员在评审</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过程中受到非法干涉的，应当及时向财政、监察等部门举</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报</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(5)配合采购单位答复供应商</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提出的质疑；配合财政部门的投诉处理和监督检查工</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作</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3.</w:t>
      </w:r>
      <w:r>
        <w:rPr>
          <w:rFonts w:hint="eastAsia" w:ascii="宋体" w:hAnsi="宋体" w:eastAsia="宋体" w:cs="宋体"/>
          <w:sz w:val="21"/>
          <w:szCs w:val="21"/>
          <w14:textOutline w14:w="3175" w14:cap="flat" w14:cmpd="sng">
            <w14:solidFill>
              <w14:srgbClr w14:val="000000"/>
            </w14:solidFill>
            <w14:prstDash w14:val="solid"/>
            <w14:miter w14:val="0"/>
          </w14:textOutline>
        </w:rPr>
        <w:t>评审有关记录由磋商小组成员签名，存档备查。</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4.供应</w:t>
      </w:r>
      <w:r>
        <w:rPr>
          <w:rFonts w:hint="eastAsia" w:ascii="宋体" w:hAnsi="宋体" w:eastAsia="宋体" w:cs="宋体"/>
          <w:sz w:val="21"/>
          <w:szCs w:val="21"/>
          <w14:textOutline w14:w="3175" w14:cap="flat" w14:cmpd="sng">
            <w14:solidFill>
              <w14:srgbClr w14:val="000000"/>
            </w14:solidFill>
            <w14:prstDash w14:val="solid"/>
            <w14:miter w14:val="0"/>
          </w14:textOutline>
        </w:rPr>
        <w:t>商的法定代表人或被授权人须持身份证准时参加磋商开标会。</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二、磋商的原</w:t>
      </w:r>
      <w:r>
        <w:rPr>
          <w:rFonts w:hint="eastAsia" w:ascii="宋体" w:hAnsi="宋体" w:eastAsia="宋体" w:cs="宋体"/>
          <w:sz w:val="21"/>
          <w:szCs w:val="21"/>
          <w14:textOutline w14:w="1525" w14:cap="flat" w14:cmpd="sng">
            <w14:solidFill>
              <w14:srgbClr w14:val="000000"/>
            </w14:solidFill>
            <w14:prstDash w14:val="solid"/>
            <w14:miter w14:val="0"/>
          </w14:textOutline>
        </w:rPr>
        <w:t>则及方法</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1.磋商小组依</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据</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有关采购的相关法规，遵循“公开、公平、公正、择优、信用”的原</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则进行磋商评审</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2</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磋商小组将按照竞争性磋商文件的规定，独立对每个进入打分程序的有效供应商</w:t>
      </w: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的响应</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文件的技术部分以打分的形式进行评审和评价。技术分取算术平均值(计算结果</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均四舍五入保留两位小数</w:t>
      </w:r>
      <w:r>
        <w:rPr>
          <w:rFonts w:hint="eastAsia" w:ascii="宋体" w:hAnsi="宋体" w:eastAsia="宋体" w:cs="宋体"/>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3.磋商小组根据磋商文件规定的程序、评定成交的标准等事项与实质性响应磋商</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文件要求的供应商进</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行磋商。未实质性响应磋商文件要求的响应文件按无效处理，磋商小</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组应当告知提交响应</w:t>
      </w:r>
      <w:r>
        <w:rPr>
          <w:rFonts w:hint="eastAsia" w:ascii="宋体" w:hAnsi="宋体" w:eastAsia="宋体" w:cs="宋体"/>
          <w:sz w:val="21"/>
          <w:szCs w:val="21"/>
          <w14:textOutline w14:w="3175" w14:cap="flat" w14:cmpd="sng">
            <w14:solidFill>
              <w14:srgbClr w14:val="000000"/>
            </w14:solidFill>
            <w14:prstDash w14:val="solid"/>
            <w14:miter w14:val="0"/>
          </w14:textOutline>
        </w:rPr>
        <w:t>文件的供应商。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4.磋商小组所有成员应当集中与单一供应商分别进行磋商，并给予所有参加磋商的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供应商平等的磋商机会。</w:t>
      </w:r>
    </w:p>
    <w:p>
      <w:pPr>
        <w:keepNext w:val="0"/>
        <w:keepLines w:val="0"/>
        <w:pageBreakBefore w:val="0"/>
        <w:widowControl/>
        <w:kinsoku/>
        <w:wordWrap/>
        <w:overflowPunct/>
        <w:topLinePunct w:val="0"/>
        <w:autoSpaceDE w:val="0"/>
        <w:autoSpaceDN w:val="0"/>
        <w:bidi w:val="0"/>
        <w:adjustRightInd w:val="0"/>
        <w:snapToGrid w:val="0"/>
        <w:spacing w:line="240" w:lineRule="auto"/>
        <w:ind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5</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在磋商过程中，磋商小组可以根据磋商文件和磋商情况实质性变动采购需求中的技</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术、服务要</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求以及合同草案条款，但不得变动磋商文件中的其他内容。实质性变动的内</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容</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，须经采购人代表确认。</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6</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对磋商文件作出的实质性变动是磋商文件的有效组成部分，磋商小组应当及时以书</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面形式同时通知所有参加</w:t>
      </w:r>
      <w:r>
        <w:rPr>
          <w:rFonts w:hint="eastAsia" w:ascii="宋体" w:hAnsi="宋体" w:eastAsia="宋体" w:cs="宋体"/>
          <w:sz w:val="21"/>
          <w:szCs w:val="21"/>
          <w14:textOutline w14:w="3175" w14:cap="flat" w14:cmpd="sng">
            <w14:solidFill>
              <w14:srgbClr w14:val="000000"/>
            </w14:solidFill>
            <w14:prstDash w14:val="solid"/>
            <w14:miter w14:val="0"/>
          </w14:textOutline>
        </w:rPr>
        <w:t>磋商的供应商。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7</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.供应商应当按照磋商文件的变动情况和磋商小组的要求重新提交响应文件，并由其</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法定代表人或</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被授权人签字或者加盖公章。由被授权人签字的，应当附法定代表人授权</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书。供应商为自然人的，</w:t>
      </w:r>
      <w:r>
        <w:rPr>
          <w:rFonts w:hint="eastAsia" w:ascii="宋体" w:hAnsi="宋体" w:eastAsia="宋体" w:cs="宋体"/>
          <w:sz w:val="21"/>
          <w:szCs w:val="21"/>
          <w14:textOutline w14:w="3175" w14:cap="flat" w14:cmpd="sng">
            <w14:solidFill>
              <w14:srgbClr w14:val="000000"/>
            </w14:solidFill>
            <w14:prstDash w14:val="solid"/>
            <w14:miter w14:val="0"/>
          </w14:textOutline>
        </w:rPr>
        <w:t>应当由本人签字并附身份证明。</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8.</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经</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磋商确定最终采购需求和提交最后报价的供应商：磋商文件能够详细列明采购标</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的的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技术、服务要求的，磋商结束后，磋商小组应当要求所有实质性响应的供应商在规</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定时间内提</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交最后报价。</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9</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.磋商文件不能详细列明采购标的的技术、服务要求，需经磋商由供应商提供最终设</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计方案或解决方案的，磋商结束后，磋商小组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应当按照少数服从多数的原则投票推荐3</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家以上供应商的设计方</w:t>
      </w:r>
      <w:r>
        <w:rPr>
          <w:rFonts w:hint="eastAsia" w:ascii="宋体" w:hAnsi="宋体" w:eastAsia="宋体" w:cs="宋体"/>
          <w:sz w:val="21"/>
          <w:szCs w:val="21"/>
          <w14:textOutline w14:w="3175" w14:cap="flat" w14:cmpd="sng">
            <w14:solidFill>
              <w14:srgbClr w14:val="000000"/>
            </w14:solidFill>
            <w14:prstDash w14:val="solid"/>
            <w14:miter w14:val="0"/>
          </w14:textOutline>
        </w:rPr>
        <w:t>案或者解决方案，并要求其在规定时间内提交最后报价。</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10.除非在磋商中磋商</w:t>
      </w:r>
      <w:r>
        <w:rPr>
          <w:rFonts w:hint="eastAsia" w:ascii="宋体" w:hAnsi="宋体" w:eastAsia="宋体" w:cs="宋体"/>
          <w:sz w:val="21"/>
          <w:szCs w:val="21"/>
          <w14:textOutline w14:w="3175" w14:cap="flat" w14:cmpd="sng">
            <w14:solidFill>
              <w14:srgbClr w14:val="000000"/>
            </w14:solidFill>
            <w14:prstDash w14:val="solid"/>
            <w14:miter w14:val="0"/>
          </w14:textOutline>
        </w:rPr>
        <w:t>小组对采购单位需求内容作了调整增加，或对采购内容作了实</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质性变更，否</w:t>
      </w:r>
      <w:r>
        <w:rPr>
          <w:rFonts w:hint="eastAsia" w:ascii="宋体" w:hAnsi="宋体" w:eastAsia="宋体" w:cs="宋体"/>
          <w:sz w:val="21"/>
          <w:szCs w:val="21"/>
          <w14:textOutline w14:w="3175" w14:cap="flat" w14:cmpd="sng">
            <w14:solidFill>
              <w14:srgbClr w14:val="000000"/>
            </w14:solidFill>
            <w14:prstDash w14:val="solid"/>
            <w14:miter w14:val="0"/>
          </w14:textOutline>
        </w:rPr>
        <w:t>则</w:t>
      </w:r>
      <w:r>
        <w:rPr>
          <w:rFonts w:hint="eastAsia" w:ascii="宋体" w:hAnsi="宋体" w:eastAsia="宋体" w:cs="宋体"/>
          <w:sz w:val="21"/>
          <w:szCs w:val="21"/>
          <w14:textOutline w14:w="1525" w14:cap="flat" w14:cmpd="sng">
            <w14:solidFill>
              <w14:srgbClr w14:val="000000"/>
            </w14:solidFill>
            <w14:prstDash w14:val="solid"/>
            <w14:miter w14:val="0"/>
          </w14:textOutline>
        </w:rPr>
        <w:t>采购单位不接受供应商高于自己前一轮的磋商报价</w:t>
      </w:r>
      <w:r>
        <w:rPr>
          <w:rFonts w:hint="eastAsia" w:ascii="宋体" w:hAnsi="宋体" w:eastAsia="宋体" w:cs="宋体"/>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11.对于在磋商顺利开始后至最终</w:t>
      </w:r>
      <w:r>
        <w:rPr>
          <w:rFonts w:hint="eastAsia" w:ascii="宋体" w:hAnsi="宋体" w:eastAsia="宋体" w:cs="宋体"/>
          <w:sz w:val="21"/>
          <w:szCs w:val="21"/>
          <w14:textOutline w14:w="3175" w14:cap="flat" w14:cmpd="sng">
            <w14:solidFill>
              <w14:srgbClr w14:val="000000"/>
            </w14:solidFill>
            <w14:prstDash w14:val="solid"/>
            <w14:miter w14:val="0"/>
          </w14:textOutline>
        </w:rPr>
        <w:t>报价前，根据磋商情况退出磋商的供应商，须以书</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面形式说明退出磋商的原</w:t>
      </w:r>
      <w:r>
        <w:rPr>
          <w:rFonts w:hint="eastAsia" w:ascii="宋体" w:hAnsi="宋体" w:eastAsia="宋体" w:cs="宋体"/>
          <w:sz w:val="21"/>
          <w:szCs w:val="21"/>
          <w14:textOutline w14:w="3175" w14:cap="flat" w14:cmpd="sng">
            <w14:solidFill>
              <w14:srgbClr w14:val="000000"/>
            </w14:solidFill>
            <w14:prstDash w14:val="solid"/>
            <w14:miter w14:val="0"/>
          </w14:textOutline>
        </w:rPr>
        <w:t>因，经磋商小组同意可以退出磋商。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12.在磋商中，磋商的</w:t>
      </w:r>
      <w:r>
        <w:rPr>
          <w:rFonts w:hint="eastAsia" w:ascii="宋体" w:hAnsi="宋体" w:eastAsia="宋体" w:cs="宋体"/>
          <w:sz w:val="21"/>
          <w:szCs w:val="21"/>
          <w14:textOutline w14:w="3175" w14:cap="flat" w14:cmpd="sng">
            <w14:solidFill>
              <w14:srgbClr w14:val="000000"/>
            </w14:solidFill>
            <w14:prstDash w14:val="solid"/>
            <w14:miter w14:val="0"/>
          </w14:textOutline>
        </w:rPr>
        <w:t>任何一方不得透露与磋商有关的其他响应磋商的供应商的技术</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资料、价格及其他信</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息。</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13.单位负责人为同一</w:t>
      </w:r>
      <w:r>
        <w:rPr>
          <w:rFonts w:hint="eastAsia" w:ascii="宋体" w:hAnsi="宋体" w:eastAsia="宋体" w:cs="宋体"/>
          <w:sz w:val="21"/>
          <w:szCs w:val="21"/>
          <w14:textOutline w14:w="3175" w14:cap="flat" w14:cmpd="sng">
            <w14:solidFill>
              <w14:srgbClr w14:val="000000"/>
            </w14:solidFill>
            <w14:prstDash w14:val="solid"/>
            <w14:miter w14:val="0"/>
          </w14:textOutline>
        </w:rPr>
        <w:t>人或者存在直接控股、管理关系的不同供应商，都不得在同一</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采购项目相同标段中</w:t>
      </w:r>
      <w:r>
        <w:rPr>
          <w:rFonts w:hint="eastAsia" w:ascii="宋体" w:hAnsi="宋体" w:eastAsia="宋体" w:cs="宋体"/>
          <w:sz w:val="21"/>
          <w:szCs w:val="21"/>
          <w14:textOutline w14:w="3175" w14:cap="flat" w14:cmpd="sng">
            <w14:solidFill>
              <w14:srgbClr w14:val="000000"/>
            </w14:solidFill>
            <w14:prstDash w14:val="solid"/>
            <w14:miter w14:val="0"/>
          </w14:textOutline>
        </w:rPr>
        <w:t>同时参加磋商，一经发现，将视同围标处理。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14.在磋商评审过程中</w:t>
      </w:r>
      <w:r>
        <w:rPr>
          <w:rFonts w:hint="eastAsia" w:ascii="宋体" w:hAnsi="宋体" w:eastAsia="宋体" w:cs="宋体"/>
          <w:sz w:val="21"/>
          <w:szCs w:val="21"/>
          <w14:textOutline w14:w="3175" w14:cap="flat" w14:cmpd="sng">
            <w14:solidFill>
              <w14:srgbClr w14:val="000000"/>
            </w14:solidFill>
            <w14:prstDash w14:val="solid"/>
            <w14:miter w14:val="0"/>
          </w14:textOutline>
        </w:rPr>
        <w:t>，磋商小组发现供应商的报价明显低于其他供应商的报价，使</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得其报价可能低</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于其个别成本的，磋商小组有权要求该供应商作出书面说明并提供相关</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证明材料，供应</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商不能合理说明或者不能提供相关证明材料的，由磋商小组认定该供应</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商以低于成本报</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价磋商竞标。对被认定为低于成本报价磋商竞标的报价做无效报价，按</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无效标处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15.</w:t>
      </w: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若符合资格条件的供应</w:t>
      </w:r>
      <w:r>
        <w:rPr>
          <w:rFonts w:hint="eastAsia" w:ascii="宋体" w:hAnsi="宋体" w:eastAsia="宋体" w:cs="宋体"/>
          <w:sz w:val="21"/>
          <w:szCs w:val="21"/>
          <w14:textOutline w14:w="1525" w14:cap="flat" w14:cmpd="sng">
            <w14:solidFill>
              <w14:srgbClr w14:val="000000"/>
            </w14:solidFill>
            <w14:prstDash w14:val="solid"/>
            <w14:miter w14:val="0"/>
          </w14:textOutline>
        </w:rPr>
        <w:t>商满三家，在采购过程中符合要求的供应商只有两家，则</w:t>
      </w:r>
      <w:r>
        <w:rPr>
          <w:rFonts w:hint="eastAsia" w:ascii="宋体" w:hAnsi="宋体" w:eastAsia="宋体" w:cs="宋体"/>
          <w:spacing w:val="2"/>
          <w:sz w:val="21"/>
          <w:szCs w:val="21"/>
          <w14:textOutline w14:w="1525" w14:cap="flat" w14:cmpd="sng">
            <w14:solidFill>
              <w14:srgbClr w14:val="000000"/>
            </w14:solidFill>
            <w14:prstDash w14:val="solid"/>
            <w14:miter w14:val="0"/>
          </w14:textOutline>
        </w:rPr>
        <w:t>由磋商小组</w:t>
      </w: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集体讨论决定是否继续进行竞争性磋商采购活动；若采购过程中符合要求的供应商只有一家，则终止本次竞</w:t>
      </w:r>
      <w:r>
        <w:rPr>
          <w:rFonts w:hint="eastAsia" w:ascii="宋体" w:hAnsi="宋体" w:eastAsia="宋体" w:cs="宋体"/>
          <w:sz w:val="21"/>
          <w:szCs w:val="21"/>
          <w14:textOutline w14:w="1525" w14:cap="flat" w14:cmpd="sng">
            <w14:solidFill>
              <w14:srgbClr w14:val="000000"/>
            </w14:solidFill>
            <w14:prstDash w14:val="solid"/>
            <w14:miter w14:val="0"/>
          </w14:textOutline>
        </w:rPr>
        <w:t>争性磋商采购活动，重新开展采购活动。</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三、评审步</w:t>
      </w:r>
      <w:r>
        <w:rPr>
          <w:rFonts w:hint="eastAsia" w:ascii="宋体" w:hAnsi="宋体" w:eastAsia="宋体" w:cs="宋体"/>
          <w:sz w:val="21"/>
          <w:szCs w:val="21"/>
          <w14:textOutline w14:w="1525" w14:cap="flat" w14:cmpd="sng">
            <w14:solidFill>
              <w14:srgbClr w14:val="000000"/>
            </w14:solidFill>
            <w14:prstDash w14:val="solid"/>
            <w14:miter w14:val="0"/>
          </w14:textOutline>
        </w:rPr>
        <w:t>骤</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1525" w14:cap="flat" w14:cmpd="sng">
            <w14:solidFill>
              <w14:srgbClr w14:val="000000"/>
            </w14:solidFill>
            <w14:prstDash w14:val="solid"/>
            <w14:miter w14:val="0"/>
          </w14:textOutline>
        </w:rPr>
        <w:t>1.</w:t>
      </w:r>
      <w:r>
        <w:rPr>
          <w:rFonts w:hint="eastAsia" w:ascii="宋体" w:hAnsi="宋体" w:eastAsia="宋体" w:cs="宋体"/>
          <w:spacing w:val="-3"/>
          <w:sz w:val="21"/>
          <w:szCs w:val="21"/>
          <w14:textOutline w14:w="1525" w14:cap="flat" w14:cmpd="sng">
            <w14:solidFill>
              <w14:srgbClr w14:val="000000"/>
            </w14:solidFill>
            <w14:prstDash w14:val="solid"/>
            <w14:miter w14:val="0"/>
          </w14:textOutline>
        </w:rPr>
        <w:t>评</w:t>
      </w:r>
      <w:r>
        <w:rPr>
          <w:rFonts w:hint="eastAsia" w:ascii="宋体" w:hAnsi="宋体" w:eastAsia="宋体" w:cs="宋体"/>
          <w:spacing w:val="-2"/>
          <w:sz w:val="21"/>
          <w:szCs w:val="21"/>
          <w14:textOutline w14:w="1525" w14:cap="flat" w14:cmpd="sng">
            <w14:solidFill>
              <w14:srgbClr w14:val="000000"/>
            </w14:solidFill>
            <w14:prstDash w14:val="solid"/>
            <w14:miter w14:val="0"/>
          </w14:textOutline>
        </w:rPr>
        <w:t>审步骤规定：</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1525" w14:cap="flat" w14:cmpd="sng">
            <w14:solidFill>
              <w14:srgbClr w14:val="000000"/>
            </w14:solidFill>
            <w14:prstDash w14:val="solid"/>
            <w14:miter w14:val="0"/>
          </w14:textOutline>
        </w:rPr>
        <w:t>本次资格审查</w:t>
      </w: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采用资格后审，各供应商资格审查通过后方能进入技术标的开标。先开技术标</w:t>
      </w:r>
      <w:r>
        <w:rPr>
          <w:rFonts w:hint="eastAsia" w:ascii="宋体" w:hAnsi="宋体" w:eastAsia="宋体" w:cs="宋体"/>
          <w:sz w:val="21"/>
          <w:szCs w:val="21"/>
          <w14:textOutline w14:w="1525" w14:cap="flat" w14:cmpd="sng">
            <w14:solidFill>
              <w14:srgbClr w14:val="000000"/>
            </w14:solidFill>
            <w14:prstDash w14:val="solid"/>
            <w14:miter w14:val="0"/>
          </w14:textOutline>
        </w:rPr>
        <w:t>，技术标打分结束后再开商务标。</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第一阶段：磋商小组对</w:t>
      </w:r>
      <w:r>
        <w:rPr>
          <w:rFonts w:hint="eastAsia" w:ascii="宋体" w:hAnsi="宋体" w:eastAsia="宋体" w:cs="宋体"/>
          <w:sz w:val="21"/>
          <w:szCs w:val="21"/>
          <w14:textOutline w14:w="3175" w14:cap="flat" w14:cmpd="sng">
            <w14:solidFill>
              <w14:srgbClr w14:val="000000"/>
            </w14:solidFill>
            <w14:prstDash w14:val="solid"/>
            <w14:miter w14:val="0"/>
          </w14:textOutline>
        </w:rPr>
        <w:t>每个供应商的资格进行审查。</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第二阶段：磋商小组对每个符合资格要</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求的供应商的技术标进行评审。主要审查技</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术标提交的内容是否齐全，技</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术方案及项目实施是否完全满足采购文件的要求。磋商小组严格按照磋商文件</w:t>
      </w:r>
      <w:r>
        <w:rPr>
          <w:rFonts w:hint="eastAsia" w:ascii="宋体" w:hAnsi="宋体" w:eastAsia="宋体" w:cs="宋体"/>
          <w:sz w:val="21"/>
          <w:szCs w:val="21"/>
          <w14:textOutline w14:w="3175" w14:cap="flat" w14:cmpd="sng">
            <w14:solidFill>
              <w14:srgbClr w14:val="000000"/>
            </w14:solidFill>
            <w14:prstDash w14:val="solid"/>
            <w14:miter w14:val="0"/>
          </w14:textOutline>
        </w:rPr>
        <w:t>的要求、条件、评分标准，对供应商所提供货物或服务的先进性、</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可靠性、售后服务承诺、质</w:t>
      </w:r>
      <w:r>
        <w:rPr>
          <w:rFonts w:hint="eastAsia" w:ascii="宋体" w:hAnsi="宋体" w:eastAsia="宋体" w:cs="宋体"/>
          <w:sz w:val="21"/>
          <w:szCs w:val="21"/>
          <w14:textOutline w14:w="3175" w14:cap="flat" w14:cmpd="sng">
            <w14:solidFill>
              <w14:srgbClr w14:val="000000"/>
            </w14:solidFill>
            <w14:prstDash w14:val="solid"/>
            <w14:miter w14:val="0"/>
          </w14:textOutline>
        </w:rPr>
        <w:t>量保证承诺等实质性响应内容进行比较。</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第三阶段：以</w:t>
      </w:r>
      <w:r>
        <w:rPr>
          <w:rFonts w:hint="eastAsia" w:ascii="宋体" w:hAnsi="宋体" w:eastAsia="宋体" w:cs="宋体"/>
          <w:spacing w:val="7"/>
          <w:sz w:val="21"/>
          <w:szCs w:val="21"/>
          <w14:textOutline w14:w="3175" w14:cap="flat" w14:cmpd="sng">
            <w14:solidFill>
              <w14:srgbClr w14:val="000000"/>
            </w14:solidFill>
            <w14:prstDash w14:val="solid"/>
            <w14:miter w14:val="0"/>
          </w14:textOutline>
        </w:rPr>
        <w:t>供</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应商价格标文件内的竞争性磋商报价(即首次报价)为基础，磋商</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小组与供应商单一分别进行</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磋商：内容主要是对竞争性磋商响应文件中的项目方案的澄</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清、修正、补充、确认以及价格调</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整等。磋商明确各供应商符合并满足磋商文件要求，</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并能完全响应磋商内容后，要求其</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二次报价。如磋商内容导致竞争性磋商文件有实质性</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变动的，磋商小组应当</w:t>
      </w:r>
      <w:r>
        <w:rPr>
          <w:rFonts w:hint="eastAsia" w:ascii="宋体" w:hAnsi="宋体" w:eastAsia="宋体" w:cs="宋体"/>
          <w:sz w:val="21"/>
          <w:szCs w:val="21"/>
          <w14:textOutline w14:w="3175" w14:cap="flat" w14:cmpd="sng">
            <w14:solidFill>
              <w14:srgbClr w14:val="000000"/>
            </w14:solidFill>
            <w14:prstDash w14:val="solid"/>
            <w14:miter w14:val="0"/>
          </w14:textOutline>
        </w:rPr>
        <w:t>以书面形式通知所有供应商。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第四阶段：单一分别磋商结</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束后，磋商小组告知所有供应商的项目二次报价，并要</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求所有作出实</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质性响应的有效供应商在规定的时间内，集体给出最终报价，同时最终报</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价中可包括但不限于如最</w:t>
      </w:r>
      <w:r>
        <w:rPr>
          <w:rFonts w:hint="eastAsia" w:ascii="宋体" w:hAnsi="宋体" w:eastAsia="宋体" w:cs="宋体"/>
          <w:sz w:val="21"/>
          <w:szCs w:val="21"/>
          <w14:textOutline w14:w="3175" w14:cap="flat" w14:cmpd="sng">
            <w14:solidFill>
              <w14:srgbClr w14:val="000000"/>
            </w14:solidFill>
            <w14:prstDash w14:val="solid"/>
            <w14:miter w14:val="0"/>
          </w14:textOutline>
        </w:rPr>
        <w:t>终澄清方案、有关优惠承诺等。</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第五阶段：磋商小组对供应商的最终报</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价进行评议和比较，在实质性响应竞争性磋</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商文件，技术标和价格标部</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分都能满足竞争性磋商文件的前提下，磋商小组将校核后的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各供应商的报价从低到高排序</w:t>
      </w:r>
      <w:r>
        <w:rPr>
          <w:rFonts w:hint="eastAsia" w:ascii="宋体" w:hAnsi="宋体" w:eastAsia="宋体" w:cs="宋体"/>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2.在磋商</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过程中，供应商提交的澄清文件和最终报价文件，由供应商法定代表人或</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被授权人签字盖章后生</w:t>
      </w:r>
      <w:r>
        <w:rPr>
          <w:rFonts w:hint="eastAsia" w:ascii="宋体" w:hAnsi="宋体" w:eastAsia="宋体" w:cs="宋体"/>
          <w:sz w:val="21"/>
          <w:szCs w:val="21"/>
          <w14:textOutline w14:w="3175" w14:cap="flat" w14:cmpd="sng">
            <w14:solidFill>
              <w14:srgbClr w14:val="000000"/>
            </w14:solidFill>
            <w14:prstDash w14:val="solid"/>
            <w14:miter w14:val="0"/>
          </w14:textOutline>
        </w:rPr>
        <w:t>效，供应商受其约束。</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1525" w14:cap="flat" w14:cmpd="sng">
            <w14:solidFill>
              <w14:srgbClr w14:val="000000"/>
            </w14:solidFill>
            <w14:prstDash w14:val="solid"/>
            <w14:miter w14:val="0"/>
          </w14:textOutline>
        </w:rPr>
        <w:t>四</w:t>
      </w:r>
      <w:r>
        <w:rPr>
          <w:rFonts w:hint="eastAsia" w:ascii="宋体" w:hAnsi="宋体" w:eastAsia="宋体" w:cs="宋体"/>
          <w:spacing w:val="-3"/>
          <w:sz w:val="21"/>
          <w:szCs w:val="21"/>
          <w14:textOutline w14:w="1525" w14:cap="flat" w14:cmpd="sng">
            <w14:solidFill>
              <w14:srgbClr w14:val="000000"/>
            </w14:solidFill>
            <w14:prstDash w14:val="solid"/>
            <w14:miter w14:val="0"/>
          </w14:textOutline>
        </w:rPr>
        <w:t>、</w:t>
      </w:r>
      <w:r>
        <w:rPr>
          <w:rFonts w:hint="eastAsia" w:ascii="宋体" w:hAnsi="宋体" w:eastAsia="宋体" w:cs="宋体"/>
          <w:spacing w:val="-2"/>
          <w:sz w:val="21"/>
          <w:szCs w:val="21"/>
          <w14:textOutline w14:w="1525" w14:cap="flat" w14:cmpd="sng">
            <w14:solidFill>
              <w14:srgbClr w14:val="000000"/>
            </w14:solidFill>
            <w14:prstDash w14:val="solid"/>
            <w14:miter w14:val="0"/>
          </w14:textOutline>
        </w:rPr>
        <w:t>磋商评定结果的方法</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1.</w:t>
      </w:r>
      <w:r>
        <w:rPr>
          <w:rFonts w:hint="eastAsia" w:ascii="宋体" w:hAnsi="宋体" w:eastAsia="宋体" w:cs="宋体"/>
          <w:sz w:val="21"/>
          <w:szCs w:val="21"/>
          <w14:textOutline w14:w="3175" w14:cap="flat" w14:cmpd="sng">
            <w14:solidFill>
              <w14:srgbClr w14:val="000000"/>
            </w14:solidFill>
            <w14:prstDash w14:val="solid"/>
            <w14:miter w14:val="0"/>
          </w14:textOutline>
        </w:rPr>
        <w:t>经磋商确定最终采购需求和提交最后报价的供应商后，由磋商小组采用综合评分法对提交最后报价的供应商的响应文件和最后报价进行综合评分。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2.评审时，磋商小组各成员应当独立对每个有效响应的文件进行评价、打分，然后汇总每个供应商每项评分因素的得分(计算结果均四舍五入保留两位小数)。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3.本次项目磋商的技术和商务报价评审总分值为100分。两部分评审因素比重如下：</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技术分值占总分值的比重为90%(权重)(四舍五入保留两位小数)；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商务报价分值占总分值的比重为10%(权重)(四舍五入保留两位小数)。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4.技术分按算术平均值计算，分值四舍五入保留两位小数。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5.商务报价分统一采用低价优先法计算直接取得，与技术分相加为供应商的综合得分(四舍五入保留两位小数)。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6.综合得分最高的供应商推荐为项目预成交人并出具评审报告。</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7.确定成交候选人的特殊情况处理：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(1)若总分相同，则按最终报价响应得分高者优先成交。</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(2)若总分且最终报价响应得分相同，则采取抽签的方式确定(供应商的抽签顺序分别为各供应商递交响应文件签到顺序号)。</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8.磋商评审时，评委对评审的细则若有争议，由磋商小组集体讨论确定，并对未尽情况有最终解释权。</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9.对落标的供应商不做落标原因的解释。</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10.政府采购政策功能落实</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10.1针对中小微型企业的采购政策</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(1)根据《政府采购促进中小企业发展管理办法》(财库﹝2020﹞46号)的第四条，本次采购项</w:t>
      </w:r>
      <w:r>
        <w:rPr>
          <w:rFonts w:hint="eastAsia" w:ascii="宋体" w:hAnsi="宋体" w:eastAsia="宋体" w:cs="宋体"/>
          <w:sz w:val="21"/>
          <w:szCs w:val="21"/>
          <w14:textOutline w14:w="1525" w14:cap="flat" w14:cmpd="sng">
            <w14:solidFill>
              <w14:srgbClr w14:val="000000"/>
            </w14:solidFill>
            <w14:prstDash w14:val="solid"/>
            <w14:miter w14:val="0"/>
          </w14:textOutline>
        </w:rPr>
        <w:t>目属于</w:t>
      </w:r>
      <w:r>
        <w:rPr>
          <w:rFonts w:hint="eastAsia" w:ascii="宋体" w:hAnsi="宋体" w:eastAsia="宋体" w:cs="宋体"/>
          <w:sz w:val="21"/>
          <w:szCs w:val="21"/>
          <w:u w:val="single" w:color="FF0000"/>
          <w14:textOutline w14:w="1525" w14:cap="flat" w14:cmpd="sng">
            <w14:solidFill>
              <w14:srgbClr w14:val="000000"/>
            </w14:solidFill>
            <w14:prstDash w14:val="solid"/>
            <w14:miter w14:val="0"/>
          </w14:textOutline>
        </w:rPr>
        <w:t>服务</w:t>
      </w:r>
      <w:r>
        <w:rPr>
          <w:rFonts w:hint="eastAsia" w:ascii="宋体" w:hAnsi="宋体" w:eastAsia="宋体" w:cs="宋体"/>
          <w:sz w:val="21"/>
          <w:szCs w:val="21"/>
          <w14:textOutline w14:w="1525" w14:cap="flat" w14:cmpd="sng">
            <w14:solidFill>
              <w14:srgbClr w14:val="000000"/>
            </w14:solidFill>
            <w14:prstDash w14:val="solid"/>
            <w14:miter w14:val="0"/>
          </w14:textOutline>
        </w:rPr>
        <w:t>项目，</w:t>
      </w:r>
      <w:r>
        <w:rPr>
          <w:rFonts w:hint="eastAsia" w:ascii="宋体" w:hAnsi="宋体" w:eastAsia="宋体" w:cs="宋体"/>
          <w:sz w:val="21"/>
          <w:szCs w:val="21"/>
          <w14:textOutline w14:w="3175" w14:cap="flat" w14:cmpd="sng">
            <w14:solidFill>
              <w14:srgbClr w14:val="000000"/>
            </w14:solidFill>
            <w14:prstDash w14:val="solid"/>
            <w14:miter w14:val="0"/>
          </w14:textOutline>
        </w:rPr>
        <w:t>服务由中小企业承接，即提供服务的人员为中小企业</w:t>
      </w:r>
      <w:r>
        <w:rPr>
          <w:rFonts w:hint="eastAsia" w:ascii="宋体" w:hAnsi="宋体" w:eastAsia="宋体" w:cs="宋体"/>
          <w:spacing w:val="-8"/>
          <w:sz w:val="21"/>
          <w:szCs w:val="21"/>
          <w14:textOutline w14:w="3175" w14:cap="flat" w14:cmpd="sng">
            <w14:solidFill>
              <w14:srgbClr w14:val="000000"/>
            </w14:solidFill>
            <w14:prstDash w14:val="solid"/>
            <w14:miter w14:val="0"/>
          </w14:textOutline>
        </w:rPr>
        <w:t>依照《中华人民</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共</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和国劳动合同法》订立劳动合同的从业人员。</w:t>
      </w:r>
      <w:r>
        <w:rPr>
          <w:rFonts w:hint="eastAsia" w:ascii="宋体" w:hAnsi="宋体" w:eastAsia="宋体" w:cs="宋体"/>
          <w:spacing w:val="-4"/>
          <w:sz w:val="21"/>
          <w:szCs w:val="21"/>
          <w14:textOutline w14:w="1525" w14:cap="flat" w14:cmpd="sng">
            <w14:solidFill>
              <w14:srgbClr w14:val="000000"/>
            </w14:solidFill>
            <w14:prstDash w14:val="solid"/>
            <w14:miter w14:val="0"/>
          </w14:textOutline>
        </w:rPr>
        <w:t>供应商符合：工信部联</w:t>
      </w: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企业〔2011〕300号《关于印发中小企业划型标准规定的通知》中</w:t>
      </w:r>
      <w:r>
        <w:rPr>
          <w:rFonts w:hint="eastAsia" w:ascii="宋体" w:hAnsi="宋体" w:eastAsia="宋体" w:cs="宋体"/>
          <w:sz w:val="21"/>
          <w:szCs w:val="21"/>
          <w14:textOutline w14:w="1525" w14:cap="flat" w14:cmpd="sng">
            <w14:solidFill>
              <w14:srgbClr w14:val="000000"/>
            </w14:solidFill>
            <w14:prstDash w14:val="solid"/>
            <w14:miter w14:val="0"/>
          </w14:textOutline>
        </w:rPr>
        <w:t>的中小企业“</w:t>
      </w:r>
      <w:r>
        <w:rPr>
          <w:rFonts w:hint="eastAsia" w:ascii="宋体" w:hAnsi="宋体" w:eastAsia="宋体" w:cs="宋体"/>
          <w:sz w:val="21"/>
          <w:szCs w:val="21"/>
          <w:u w:val="single" w:color="FF0000"/>
          <w14:textOutline w14:w="1525" w14:cap="flat" w14:cmpd="sng">
            <w14:solidFill>
              <w14:srgbClr w14:val="000000"/>
            </w14:solidFill>
            <w14:prstDash w14:val="solid"/>
            <w14:miter w14:val="0"/>
          </w14:textOutline>
        </w:rPr>
        <w:t>租赁和</w:t>
      </w:r>
      <w:r>
        <w:rPr>
          <w:rFonts w:hint="eastAsia" w:ascii="宋体" w:hAnsi="宋体" w:eastAsia="宋体" w:cs="宋体"/>
          <w:spacing w:val="-6"/>
          <w:sz w:val="21"/>
          <w:szCs w:val="21"/>
          <w:u w:val="single" w:color="FF0000"/>
          <w14:textOutline w14:w="1525" w14:cap="flat" w14:cmpd="sng">
            <w14:solidFill>
              <w14:srgbClr w14:val="000000"/>
            </w14:solidFill>
            <w14:prstDash w14:val="solid"/>
            <w14:miter w14:val="0"/>
          </w14:textOutline>
        </w:rPr>
        <w:t>商务服务业</w:t>
      </w:r>
      <w:r>
        <w:rPr>
          <w:rFonts w:hint="eastAsia" w:ascii="宋体" w:hAnsi="宋体" w:eastAsia="宋体" w:cs="宋体"/>
          <w:spacing w:val="-6"/>
          <w:sz w:val="21"/>
          <w:szCs w:val="21"/>
          <w14:textOutline w14:w="1525" w14:cap="flat" w14:cmpd="sng">
            <w14:solidFill>
              <w14:srgbClr w14:val="000000"/>
            </w14:solidFill>
            <w14:prstDash w14:val="solid"/>
            <w14:miter w14:val="0"/>
          </w14:textOutline>
        </w:rPr>
        <w:t>”</w:t>
      </w:r>
      <w:r>
        <w:rPr>
          <w:rFonts w:hint="eastAsia" w:ascii="宋体" w:hAnsi="宋体" w:eastAsia="宋体" w:cs="宋体"/>
          <w:spacing w:val="-5"/>
          <w:sz w:val="21"/>
          <w:szCs w:val="21"/>
          <w14:textOutline w14:w="1525" w14:cap="flat" w14:cmpd="sng">
            <w14:solidFill>
              <w14:srgbClr w14:val="000000"/>
            </w14:solidFill>
            <w14:prstDash w14:val="solid"/>
            <w14:miter w14:val="0"/>
          </w14:textOutline>
        </w:rPr>
        <w:t>类</w:t>
      </w:r>
      <w:r>
        <w:rPr>
          <w:rFonts w:hint="eastAsia" w:ascii="宋体" w:hAnsi="宋体" w:eastAsia="宋体" w:cs="宋体"/>
          <w:spacing w:val="-3"/>
          <w:sz w:val="21"/>
          <w:szCs w:val="21"/>
          <w14:textOutline w14:w="1525" w14:cap="flat" w14:cmpd="sng">
            <w14:solidFill>
              <w14:srgbClr w14:val="000000"/>
            </w14:solidFill>
            <w14:prstDash w14:val="solid"/>
            <w14:miter w14:val="0"/>
          </w14:textOutline>
        </w:rPr>
        <w:t>的划型标准规定的，将享受中小企业扶持政策。</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ab/>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租赁和商务服务业”类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(2)根据《政府采购促进中小企业发展管理办法》(财库﹝2020﹞46号)的第四条规定，服务由小微企业承接的，该报价将给予评审时的价格调整，具体方法如下：</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①对符合要求的供应商的报价给予10%的扣除价格，用扣除后的价格参与报价的评分，如果成交，则以其报价作为成交金额。</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②参加本次采购活动，符合要求的供应商须严格按《政府采购促进中小企业发展管理办法》(财库﹝2020﹞46号)的文件要求，出具填报“中小企业声明函”(格式参见第七章)；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(3)不符合上述要求的供应商，无须提供“中小企业声明函”。</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lang w:val="en-US" w:eastAsia="zh-CN"/>
          <w14:textOutline w14:w="3175" w14:cap="flat" w14:cmpd="sng">
            <w14:solidFill>
              <w14:srgbClr w14:val="000000"/>
            </w14:solidFill>
            <w14:prstDash w14:val="solid"/>
            <w14:miter w14:val="0"/>
          </w14:textOutline>
        </w:rPr>
        <w:t>10</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.2针对残疾人福利性单位的采购政策</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(1)享受政府采购支持政策的残疾人福利性单位应当同时满足以下条件：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①安置的残疾人占本单位在职职工人数的比例不低于25%(含25%)，并且安置的残疾人人数不少于10人(含10人)；</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②依法与安置的每位残疾人签订了一年以上(含一年)的劳动合同或服务协议；</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③为安置的每位残疾人按月足额缴纳了基本养老保险、基本医疗保险、失业保险、工伤保险和生育保险等社会保险费；</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④通过银行等金融机构向安置的每位残疾人，按月支付了不低于单位所在区县适用的经省级人民政府批准的月最低工资标准的工资；</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⑤提供本单位制造的货物、承担的工程或者服务(以下简称产品)，或者提供其他残疾人福利性单位制造的货物(不包括使用非残疾人福利性单位注册商标的货物)。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(2)根据《关于促进残疾人就业政府采购政策的通知》(财库〔2017〕141号)，符合条件的残疾人福利性单位在参加采购活动时，应当提供《残疾人福利性单位声明函》</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ab/>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(格式参见第七章)，并对声明的真实性负责。</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(3)残疾人福利性单位视同小型、微型企业，享受政府采购促进中小企业发展的政府采购政策。符合要求的供应商报价将给予10%的价格扣除，用扣除后的价格参与报价的评审，如果成交，则以其原报价作为成交价。</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(4)残疾人福利性单位属于小型、微型企业的，不重复享受政策。</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(5)不符合上述要求的供应商，无须提供“残疾人福利性单位声明函”。</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lang w:val="en-US" w:eastAsia="zh-CN"/>
          <w14:textOutline w14:w="3175" w14:cap="flat" w14:cmpd="sng">
            <w14:solidFill>
              <w14:srgbClr w14:val="000000"/>
            </w14:solidFill>
            <w14:prstDash w14:val="solid"/>
            <w14:miter w14:val="0"/>
          </w14:textOutline>
        </w:rPr>
        <w:t>10</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.3针对监狱企业的采购政策</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(1)根据《财政部司法部关于政府采购支持监狱企业发展有关问题的通知》(财库〔2014〕68号)，监狱企业参加采购活动时，应当提供由省级以上监狱管理局、戒毒管理局(含新疆生产建设兵团)出具的，供应商属于监狱企业的证明文件(注：无格式，请自拟。)。</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(2)监狱企业视同小型、微型企业，享受政府采购促进中小企业发展的政府采购政策。符合要求的供应商报价将给予10%的价格扣除，用扣除后的价格参与报价的评审，如果成交，则以其原报价作为成交金额。</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(3)不符合上述要求的供应商，无须提供“监狱企业的证明文件”。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lang w:val="en-US" w:eastAsia="zh-CN"/>
          <w14:textOutline w14:w="3175" w14:cap="flat" w14:cmpd="sng">
            <w14:solidFill>
              <w14:srgbClr w14:val="000000"/>
            </w14:solidFill>
            <w14:prstDash w14:val="solid"/>
            <w14:miter w14:val="0"/>
          </w14:textOutline>
        </w:rPr>
        <w:t>10</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.4享受政府采购政策的其他约定</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(1)本项目享受中小企业扶持政策的供应商一旦成交，因提供“中小企业声明函”的行为引发争议和影响本项目采购执行效率，应当按本项目采购单位或采购</w:t>
      </w:r>
      <w:r>
        <w:rPr>
          <w:rFonts w:hint="eastAsia" w:ascii="宋体" w:hAnsi="宋体" w:eastAsia="宋体" w:cs="宋体"/>
          <w:spacing w:val="4"/>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的通知，在10个工作日内及时提供本项目提供服务供应商出具的该企业注册登记所在地的县级以上人民政府中小企业主管部门认定该是小型、微型企业的证明原件，用以核对，逾期未提供的则视作提供的“中小企业声明函”内容不实，且该情形属于以提供虚假材料谋取成交；成交人的该行为将报请政府采购监管的财政部门，按《中华人民共和国政府采购法》第七十七条第一款的规定处理，其成交无效。</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(2)本项目享受政府采购支持政策的残疾人福利性单位，因提供“残疾人福利性单位声明函”的行为引发争议和影响本项目采购执行效率，应当按本项目采购单位或采购</w:t>
      </w:r>
      <w:r>
        <w:rPr>
          <w:rFonts w:hint="eastAsia" w:ascii="宋体" w:hAnsi="宋体" w:eastAsia="宋体" w:cs="宋体"/>
          <w:spacing w:val="4"/>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的通知，在10个工作日内及时提供“享受政府采购支持政策的残疾人福利性单位应当同时满足的条件”的全部证明材料的原件，用以核对，逾期未提供的则视作提供的“残疾人福利性单位声明函”内容不实，且该情形属于以提供虚假材料谋取成交；成交人的该行为将报请政府采购监管的财政部门，按《中华人民共和国政府采购法》第七十七条第一款的规定处理，其成交无效。</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(3)本项目享受政府采购支持政策的监狱企业一旦成交，因提供“监狱企业的证明文件”的行为引发争议和影响本项目采购执行效率，应当按本项目采购单位或采购</w:t>
      </w:r>
      <w:r>
        <w:rPr>
          <w:rFonts w:hint="eastAsia" w:ascii="宋体" w:hAnsi="宋体" w:eastAsia="宋体" w:cs="宋体"/>
          <w:spacing w:val="4"/>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的通知，在10个工作日内及时提供本项目提供服务供应商属于司法部监狱管理局、戒毒管理局、直属煤矿管理局，各省、自治区、直辖市监狱管理局、戒毒管理局，各地(设区的市)监狱、强制隔离戒毒所、戒毒康复所，以及新疆生产建设兵团监狱管理局、戒毒管理局企业的证明材料原件，用以核对，逾期未提供的则视作提供的“监狱企业的证明文件”内容不实，且该情形属于以提供虚假材料谋取成交；成交供应商的该行为将报请政府采购监管的财政部门，按《中华人民共和国政府采购法》第七十七条第一款的规定处理，其成交无效</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五、综合评分评审标准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pacing w:val="4"/>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(一)技术分(90分)</w:t>
      </w:r>
    </w:p>
    <w:tbl>
      <w:tblPr>
        <w:tblStyle w:val="6"/>
        <w:tblW w:w="8608"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7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7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评</w:t>
            </w:r>
            <w:r>
              <w:rPr>
                <w:rFonts w:ascii="宋体" w:hAnsi="宋体" w:eastAsia="宋体" w:cs="宋体"/>
                <w:spacing w:val="8"/>
                <w:sz w:val="21"/>
                <w:szCs w:val="21"/>
                <w14:textOutline w14:w="3175" w14:cap="flat" w14:cmpd="sng">
                  <w14:solidFill>
                    <w14:srgbClr w14:val="000000"/>
                  </w14:solidFill>
                  <w14:prstDash w14:val="solid"/>
                  <w14:miter w14:val="0"/>
                </w14:textOutline>
              </w:rPr>
              <w:t>分点名称</w:t>
            </w:r>
          </w:p>
        </w:tc>
        <w:tc>
          <w:tcPr>
            <w:tcW w:w="733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z w:val="21"/>
                <w:szCs w:val="21"/>
              </w:rPr>
            </w:pPr>
            <w:r>
              <w:rPr>
                <w:rFonts w:ascii="宋体" w:hAnsi="宋体" w:eastAsia="宋体" w:cs="宋体"/>
                <w:spacing w:val="9"/>
                <w:sz w:val="21"/>
                <w:szCs w:val="21"/>
                <w14:textOutline w14:w="3175" w14:cap="flat" w14:cmpd="sng">
                  <w14:solidFill>
                    <w14:srgbClr w14:val="000000"/>
                  </w14:solidFill>
                  <w14:prstDash w14:val="solid"/>
                  <w14:miter w14:val="0"/>
                </w14:textOutline>
              </w:rPr>
              <w:t>评</w:t>
            </w:r>
            <w:r>
              <w:rPr>
                <w:rFonts w:ascii="宋体" w:hAnsi="宋体" w:eastAsia="宋体" w:cs="宋体"/>
                <w:spacing w:val="7"/>
                <w:sz w:val="21"/>
                <w:szCs w:val="21"/>
                <w14:textOutline w14:w="3175" w14:cap="flat" w14:cmpd="sng">
                  <w14:solidFill>
                    <w14:srgbClr w14:val="000000"/>
                  </w14:solidFill>
                  <w14:prstDash w14:val="solid"/>
                  <w14:miter w14:val="0"/>
                </w14:textOutline>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4" w:hRule="atLeast"/>
        </w:trPr>
        <w:tc>
          <w:tcPr>
            <w:tcW w:w="127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spacing w:val="9"/>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人员配备</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z w:val="21"/>
                <w:szCs w:val="21"/>
              </w:rPr>
            </w:pP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（25分）</w:t>
            </w:r>
          </w:p>
        </w:tc>
        <w:tc>
          <w:tcPr>
            <w:tcW w:w="733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（1）需提供1名为本项目服务的专职项目经理，根据项目经理学历、职称、专业能力、同类项目经验进行评分：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1）拥有工业和信息化部颁发的大数据分析师证书，得2分；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2）拥有权威机构颁发的IT审计师证书，得2分；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3）拥有权威机构颁发的政务信息化架构师(认证级)证书，得2分；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4）具有以项目经理身份承担的信息化咨询项目经验(提供合同复印件；如体现不了项目经理姓名，则提供用户出具的其他证明材料。)，得3分。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以上条件累计最高得9分。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（2）需提供本项目服务的团队成员(不含项目经理)，根据团队成员学历、职称、专业证书进行评分：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1）团队成员具有硕士或以上学历，每人得1分，最高2分(提供毕业证书或学位证书复印件)；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2）团队成员拥有电子信息工程系列中级或高级职称，每人得1分，最高2分；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3）团队成员拥有工业和信息化部颁发的大数据分析师证书，每人得2分，最高4分；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4）团队成员拥有拥有权威机构颁发的政务信息化架构师（认证级）证书，每人得2分，最高4分；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5）团队成员拥有软件工程造价师证书的，每人得2分，最高2分；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6）团队成员拥有隐私与数据安全证书的，每人得2分，最高2分。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以上条件累计最高得16分。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投标时须提供满足要求人员的相关证明资料复印件并加盖投标人公章，并提供以上人员在本单位任职的有效外部证明材料复印件(如加盖政府有关机构部门的社保印章2022年10月以来任意一个月的《投保单》或《社会保险参保人员证明》，或单位代缴个人所得税税单复印件等)，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7" w:hRule="atLeast"/>
        </w:trPr>
        <w:tc>
          <w:tcPr>
            <w:tcW w:w="1276"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Arial"/>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Arial"/>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Arial"/>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Arial"/>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Arial"/>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spacing w:val="9"/>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履约能力</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z w:val="21"/>
                <w:szCs w:val="21"/>
              </w:rPr>
            </w:pP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（20分）</w:t>
            </w:r>
          </w:p>
        </w:tc>
        <w:tc>
          <w:tcPr>
            <w:tcW w:w="733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（1）投标人具备ITSS信息技术服务标准符合性证书（咨询设计领域），得2分，无不得分。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注：投标人需提供清晰的证书复印件或扫描件，证书如有有效期的，需在有效期内，否则不得分。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（2）投标人具备ISO9001/ISO27001体系认证，每具备一项得1分，满分2分。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注：投标人需提供清晰的证书复印件或扫描件，并须同时提供在全国认证认可信息公共服务平台对证书的信息查询截图作为评审依据，证书如有有效期的，需在有效期内，否则不得分。管理体系认证证书都需要最新版本，否则不得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（3）投标人具备自2020年1月1日至</w:t>
            </w:r>
            <w:r>
              <w:rPr>
                <w:rFonts w:hint="eastAsia" w:ascii="宋体" w:hAnsi="宋体" w:eastAsia="宋体" w:cs="宋体"/>
                <w:spacing w:val="-1"/>
                <w:sz w:val="21"/>
                <w:szCs w:val="21"/>
                <w:lang w:val="en-US" w:eastAsia="zh-CN"/>
                <w14:textOutline w14:w="3175" w14:cap="flat" w14:cmpd="sng">
                  <w14:solidFill>
                    <w14:srgbClr w14:val="000000"/>
                  </w14:solidFill>
                  <w14:prstDash w14:val="solid"/>
                  <w14:miter w14:val="0"/>
                </w14:textOutline>
              </w:rPr>
              <w:t>投标</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截止之日(以合同签订时间为准)政务信息化项目设计、治理、评估服务类项目经验，每提供1个同类项目经验合同得2分，最高不超过12分。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（4）投标人具有政务信息化项目设计、治理、评估类软件著作权，能提供著作权证明，每提供一个相关著作权证明得1分，最高不超过4分。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8" w:hRule="atLeast"/>
        </w:trPr>
        <w:tc>
          <w:tcPr>
            <w:tcW w:w="1276"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Arial"/>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Arial"/>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Arial"/>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spacing w:val="9"/>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服务方案</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sz w:val="21"/>
                <w:szCs w:val="21"/>
                <w:lang w:eastAsia="zh-CN"/>
              </w:rPr>
            </w:pPr>
            <w:r>
              <w:rPr>
                <w:rFonts w:hint="eastAsia" w:ascii="宋体" w:hAnsi="宋体" w:eastAsia="宋体" w:cs="宋体"/>
                <w:spacing w:val="9"/>
                <w:sz w:val="21"/>
                <w:szCs w:val="21"/>
                <w:lang w:eastAsia="zh-CN"/>
                <w14:textOutline w14:w="3175" w14:cap="flat" w14:cmpd="sng">
                  <w14:solidFill>
                    <w14:srgbClr w14:val="000000"/>
                  </w14:solidFill>
                  <w14:prstDash w14:val="solid"/>
                  <w14:miter w14:val="0"/>
                </w14:textOutline>
              </w:rPr>
              <w:t>（</w:t>
            </w:r>
            <w:r>
              <w:rPr>
                <w:rFonts w:hint="eastAsia" w:ascii="宋体" w:hAnsi="宋体" w:eastAsia="宋体" w:cs="宋体"/>
                <w:spacing w:val="9"/>
                <w:sz w:val="21"/>
                <w:szCs w:val="21"/>
                <w:lang w:val="en-US" w:eastAsia="zh-CN"/>
                <w14:textOutline w14:w="3175" w14:cap="flat" w14:cmpd="sng">
                  <w14:solidFill>
                    <w14:srgbClr w14:val="000000"/>
                  </w14:solidFill>
                  <w14:prstDash w14:val="solid"/>
                  <w14:miter w14:val="0"/>
                </w14:textOutline>
              </w:rPr>
              <w:t>45</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分</w:t>
            </w:r>
            <w:r>
              <w:rPr>
                <w:rFonts w:hint="eastAsia" w:ascii="宋体" w:hAnsi="宋体" w:eastAsia="宋体" w:cs="宋体"/>
                <w:spacing w:val="9"/>
                <w:sz w:val="21"/>
                <w:szCs w:val="21"/>
                <w:lang w:eastAsia="zh-CN"/>
                <w14:textOutline w14:w="3175" w14:cap="flat" w14:cmpd="sng">
                  <w14:solidFill>
                    <w14:srgbClr w14:val="000000"/>
                  </w14:solidFill>
                  <w14:prstDash w14:val="solid"/>
                  <w14:miter w14:val="0"/>
                </w14:textOutline>
              </w:rPr>
              <w:t>）</w:t>
            </w:r>
          </w:p>
        </w:tc>
        <w:tc>
          <w:tcPr>
            <w:tcW w:w="7332" w:type="dxa"/>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（1）投标人能充分理解项目实施的政策背景，通州区政务信息化项目建设现状、绩效评价工作现状。理解全面准确的得10分；理解较全面的得5分；理解不够全面的的得1分；未提供不得分。（10分）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2）投标人能清晰准确阐述通州区政务信息化项目绩效评估工作开展方案。方案描述详细，科学合理，可操作性高，得20分；方案描述比较详细，合理性较好，基本可操作，得10分；方案描述笼统，合理性一般，不具备可操作性，得5分；未提供不得分。（20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3）投标人能清晰准确阐述本项目实施保障内容及方法。保障工作内容详尽完整，保障方法科学合理，得15分；保障工作内容比较完整，保障方法比较科学合理，得10分；保障工作内容一般，保障方法一般，得5分；未提供不得分。（15分）</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(二)</w:t>
      </w:r>
      <w:r>
        <w:rPr>
          <w:rFonts w:hint="eastAsia" w:ascii="宋体" w:hAnsi="宋体" w:eastAsia="宋体" w:cs="宋体"/>
          <w:sz w:val="21"/>
          <w:szCs w:val="21"/>
          <w14:textOutline w14:w="3175" w14:cap="flat" w14:cmpd="sng">
            <w14:solidFill>
              <w14:srgbClr w14:val="000000"/>
            </w14:solidFill>
            <w14:prstDash w14:val="solid"/>
            <w14:miter w14:val="0"/>
          </w14:textOutline>
        </w:rPr>
        <w:t>商务报价分：(10分)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4" w:firstLineChars="200"/>
        <w:textAlignment w:val="baseline"/>
        <w:outlineLvl w:val="6"/>
        <w:rPr>
          <w:rFonts w:hint="eastAsia" w:ascii="宋体" w:hAnsi="宋体" w:eastAsia="宋体" w:cs="宋体"/>
          <w:sz w:val="21"/>
          <w:szCs w:val="21"/>
        </w:rPr>
      </w:pPr>
      <w:r>
        <w:rPr>
          <w:rFonts w:hint="eastAsia" w:ascii="宋体" w:hAnsi="宋体" w:eastAsia="宋体" w:cs="宋体"/>
          <w:spacing w:val="-4"/>
          <w:sz w:val="21"/>
          <w:szCs w:val="21"/>
          <w14:textOutline w14:w="1525" w14:cap="flat" w14:cmpd="sng">
            <w14:solidFill>
              <w14:srgbClr w14:val="000000"/>
            </w14:solidFill>
            <w14:prstDash w14:val="solid"/>
            <w14:miter w14:val="0"/>
          </w14:textOutline>
        </w:rPr>
        <w:t>1.最高限价</w:t>
      </w:r>
      <w:r>
        <w:rPr>
          <w:rFonts w:hint="eastAsia" w:ascii="宋体" w:hAnsi="宋体" w:eastAsia="宋体" w:cs="宋体"/>
          <w:spacing w:val="-2"/>
          <w:sz w:val="21"/>
          <w:szCs w:val="21"/>
          <w14:textOutline w14:w="1525" w14:cap="flat" w14:cmpd="sng">
            <w14:solidFill>
              <w14:srgbClr w14:val="000000"/>
            </w14:solidFill>
            <w14:prstDash w14:val="solid"/>
            <w14:miter w14:val="0"/>
          </w14:textOutline>
        </w:rPr>
        <w:t>：2</w:t>
      </w:r>
      <w:r>
        <w:rPr>
          <w:rFonts w:hint="eastAsia" w:ascii="宋体" w:hAnsi="宋体" w:eastAsia="宋体" w:cs="宋体"/>
          <w:spacing w:val="-2"/>
          <w:sz w:val="21"/>
          <w:szCs w:val="21"/>
          <w:lang w:val="en-US" w:eastAsia="zh-CN"/>
          <w14:textOutline w14:w="1525" w14:cap="flat" w14:cmpd="sng">
            <w14:solidFill>
              <w14:srgbClr w14:val="000000"/>
            </w14:solidFill>
            <w14:prstDash w14:val="solid"/>
            <w14:miter w14:val="0"/>
          </w14:textOutline>
        </w:rPr>
        <w:t>5</w:t>
      </w:r>
      <w:r>
        <w:rPr>
          <w:rFonts w:hint="eastAsia" w:ascii="宋体" w:hAnsi="宋体" w:eastAsia="宋体" w:cs="宋体"/>
          <w:spacing w:val="-2"/>
          <w:sz w:val="21"/>
          <w:szCs w:val="21"/>
          <w14:textOutline w14:w="1525" w14:cap="flat" w14:cmpd="sng">
            <w14:solidFill>
              <w14:srgbClr w14:val="000000"/>
            </w14:solidFill>
            <w14:prstDash w14:val="solid"/>
            <w14:miter w14:val="0"/>
          </w14:textOutline>
        </w:rPr>
        <w:t>万元。报价超过最高限价做无效标处理。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2.满</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足磋商文件要求且最后报价最低的供应商的价格为磋商基准价，其商务报价分</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为满分。其他供应商的商务报</w:t>
      </w:r>
      <w:r>
        <w:rPr>
          <w:rFonts w:hint="eastAsia" w:ascii="宋体" w:hAnsi="宋体" w:eastAsia="宋体" w:cs="宋体"/>
          <w:sz w:val="21"/>
          <w:szCs w:val="21"/>
          <w14:textOutline w14:w="3175" w14:cap="flat" w14:cmpd="sng">
            <w14:solidFill>
              <w14:srgbClr w14:val="000000"/>
            </w14:solidFill>
            <w14:prstDash w14:val="solid"/>
            <w14:miter w14:val="0"/>
          </w14:textOutline>
        </w:rPr>
        <w:t>价分统一按照下列公式计算：</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商务报价分</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=(磋商基准价/最后磋商报价)×10%×100</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六、出</w:t>
      </w:r>
      <w:r>
        <w:rPr>
          <w:rFonts w:hint="eastAsia" w:ascii="宋体" w:hAnsi="宋体" w:eastAsia="宋体" w:cs="宋体"/>
          <w:sz w:val="21"/>
          <w:szCs w:val="21"/>
          <w14:textOutline w14:w="1525" w14:cap="flat" w14:cmpd="sng">
            <w14:solidFill>
              <w14:srgbClr w14:val="000000"/>
            </w14:solidFill>
            <w14:prstDash w14:val="solid"/>
            <w14:miter w14:val="0"/>
          </w14:textOutline>
        </w:rPr>
        <w:t>现下列情形之一的，作无效标处理</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1.响应文件未按规</w:t>
      </w:r>
      <w:r>
        <w:rPr>
          <w:rFonts w:hint="eastAsia" w:ascii="宋体" w:hAnsi="宋体" w:eastAsia="宋体" w:cs="宋体"/>
          <w:sz w:val="21"/>
          <w:szCs w:val="21"/>
          <w14:textOutline w14:w="3175" w14:cap="flat" w14:cmpd="sng">
            <w14:solidFill>
              <w14:srgbClr w14:val="000000"/>
            </w14:solidFill>
            <w14:prstDash w14:val="solid"/>
            <w14:miter w14:val="0"/>
          </w14:textOutline>
        </w:rPr>
        <w:t>定要求密封、签署、盖章及主要资料不齐全的；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2.响应文件的资料</w:t>
      </w:r>
      <w:r>
        <w:rPr>
          <w:rFonts w:hint="eastAsia" w:ascii="宋体" w:hAnsi="宋体" w:eastAsia="宋体" w:cs="宋体"/>
          <w:sz w:val="21"/>
          <w:szCs w:val="21"/>
          <w14:textOutline w14:w="3175" w14:cap="flat" w14:cmpd="sng">
            <w14:solidFill>
              <w14:srgbClr w14:val="000000"/>
            </w14:solidFill>
            <w14:prstDash w14:val="solid"/>
            <w14:miter w14:val="0"/>
          </w14:textOutline>
        </w:rPr>
        <w:t>有虚报或者谎报的；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3.响应文件中资格</w:t>
      </w:r>
      <w:r>
        <w:rPr>
          <w:rFonts w:hint="eastAsia" w:ascii="宋体" w:hAnsi="宋体" w:eastAsia="宋体" w:cs="宋体"/>
          <w:sz w:val="21"/>
          <w:szCs w:val="21"/>
          <w14:textOutline w14:w="3175" w14:cap="flat" w14:cmpd="sng">
            <w14:solidFill>
              <w14:srgbClr w14:val="000000"/>
            </w14:solidFill>
            <w14:prstDash w14:val="solid"/>
            <w14:miter w14:val="0"/>
          </w14:textOutline>
        </w:rPr>
        <w:t>审查文件及技术响应文件出现磋商报价的内容；</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4.不具备磋商文件</w:t>
      </w:r>
      <w:r>
        <w:rPr>
          <w:rFonts w:hint="eastAsia" w:ascii="宋体" w:hAnsi="宋体" w:eastAsia="宋体" w:cs="宋体"/>
          <w:sz w:val="21"/>
          <w:szCs w:val="21"/>
          <w14:textOutline w14:w="3175" w14:cap="flat" w14:cmpd="sng">
            <w14:solidFill>
              <w14:srgbClr w14:val="000000"/>
            </w14:solidFill>
            <w14:prstDash w14:val="solid"/>
            <w14:miter w14:val="0"/>
          </w14:textOutline>
        </w:rPr>
        <w:t>规定的资格要求的；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5.响应文件有重大</w:t>
      </w:r>
      <w:r>
        <w:rPr>
          <w:rFonts w:hint="eastAsia" w:ascii="宋体" w:hAnsi="宋体" w:eastAsia="宋体" w:cs="宋体"/>
          <w:sz w:val="21"/>
          <w:szCs w:val="21"/>
          <w14:textOutline w14:w="3175" w14:cap="flat" w14:cmpd="sng">
            <w14:solidFill>
              <w14:srgbClr w14:val="000000"/>
            </w14:solidFill>
            <w14:prstDash w14:val="solid"/>
            <w14:miter w14:val="0"/>
          </w14:textOutline>
        </w:rPr>
        <w:t>漏项或重大不合理的；</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6</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项目技术、方案不满足项目需求中的要求，有重大偏离或保留的；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7.磋商响应报价超</w:t>
      </w:r>
      <w:r>
        <w:rPr>
          <w:rFonts w:hint="eastAsia" w:ascii="宋体" w:hAnsi="宋体" w:eastAsia="宋体" w:cs="宋体"/>
          <w:sz w:val="21"/>
          <w:szCs w:val="21"/>
          <w14:textOutline w14:w="3175" w14:cap="flat" w14:cmpd="sng">
            <w14:solidFill>
              <w14:srgbClr w14:val="000000"/>
            </w14:solidFill>
            <w14:prstDash w14:val="solid"/>
            <w14:miter w14:val="0"/>
          </w14:textOutline>
        </w:rPr>
        <w:t>出项目预算的；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8.被认定为低于成</w:t>
      </w:r>
      <w:r>
        <w:rPr>
          <w:rFonts w:hint="eastAsia" w:ascii="宋体" w:hAnsi="宋体" w:eastAsia="宋体" w:cs="宋体"/>
          <w:sz w:val="21"/>
          <w:szCs w:val="21"/>
          <w14:textOutline w14:w="3175" w14:cap="flat" w14:cmpd="sng">
            <w14:solidFill>
              <w14:srgbClr w14:val="000000"/>
            </w14:solidFill>
            <w14:prstDash w14:val="solid"/>
            <w14:miter w14:val="0"/>
          </w14:textOutline>
        </w:rPr>
        <w:t>本报价磋商竞标的；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9.供应商的磋商报</w:t>
      </w:r>
      <w:r>
        <w:rPr>
          <w:rFonts w:hint="eastAsia" w:ascii="宋体" w:hAnsi="宋体" w:eastAsia="宋体" w:cs="宋体"/>
          <w:sz w:val="21"/>
          <w:szCs w:val="21"/>
          <w14:textOutline w14:w="3175" w14:cap="flat" w14:cmpd="sng">
            <w14:solidFill>
              <w14:srgbClr w14:val="000000"/>
            </w14:solidFill>
            <w14:prstDash w14:val="solid"/>
            <w14:miter w14:val="0"/>
          </w14:textOutline>
        </w:rPr>
        <w:t>价高于自己前一轮的；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10.不符合法律、</w:t>
      </w:r>
      <w:r>
        <w:rPr>
          <w:rFonts w:hint="eastAsia" w:ascii="宋体" w:hAnsi="宋体" w:eastAsia="宋体" w:cs="宋体"/>
          <w:sz w:val="21"/>
          <w:szCs w:val="21"/>
          <w14:textOutline w14:w="3175" w14:cap="flat" w14:cmpd="sng">
            <w14:solidFill>
              <w14:srgbClr w14:val="000000"/>
            </w14:solidFill>
            <w14:prstDash w14:val="solid"/>
            <w14:miter w14:val="0"/>
          </w14:textOutline>
        </w:rPr>
        <w:t>法规和磋商文件中规定的其他实质性响应要求的；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11.磋商小组依据</w:t>
      </w:r>
      <w:r>
        <w:rPr>
          <w:rFonts w:hint="eastAsia" w:ascii="宋体" w:hAnsi="宋体" w:eastAsia="宋体" w:cs="宋体"/>
          <w:sz w:val="21"/>
          <w:szCs w:val="21"/>
          <w14:textOutline w14:w="3175" w14:cap="flat" w14:cmpd="sng">
            <w14:solidFill>
              <w14:srgbClr w14:val="000000"/>
            </w14:solidFill>
            <w14:prstDash w14:val="solid"/>
            <w14:miter w14:val="0"/>
          </w14:textOutline>
        </w:rPr>
        <w:t>法律法规可以认定为无效响应的其他情况。</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z w:val="21"/>
          <w:szCs w:val="21"/>
          <w:lang w:eastAsia="zh-CN"/>
          <w14:textOutline w14:w="152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七、出</w:t>
      </w:r>
      <w:r>
        <w:rPr>
          <w:rFonts w:hint="eastAsia" w:ascii="宋体" w:hAnsi="宋体" w:eastAsia="宋体" w:cs="宋体"/>
          <w:sz w:val="21"/>
          <w:szCs w:val="21"/>
          <w14:textOutline w14:w="1525" w14:cap="flat" w14:cmpd="sng">
            <w14:solidFill>
              <w14:srgbClr w14:val="000000"/>
            </w14:solidFill>
            <w14:prstDash w14:val="solid"/>
            <w14:miter w14:val="0"/>
          </w14:textOutline>
        </w:rPr>
        <w:t>现下列情形之一的，作废标处理</w:t>
      </w:r>
      <w:r>
        <w:rPr>
          <w:rFonts w:hint="eastAsia" w:ascii="宋体" w:hAnsi="宋体" w:eastAsia="宋体" w:cs="宋体"/>
          <w:sz w:val="21"/>
          <w:szCs w:val="21"/>
          <w:lang w:eastAsia="zh-CN"/>
          <w14:textOutline w14:w="152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1.供应商的报价均超出了采购预算，采购单位不能支付的；</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2.因情况变化，不再符合规定的竞争性磋商采购方式所适用情形的；</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3.出现影响采购公正的违法、违规行为的；</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4.因重大变故，采购任务取消的；</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5.磋商小组依据法律法规可以认定为废标的其他情况。</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outlineLvl w:val="6"/>
        <w:rPr>
          <w:rFonts w:hint="eastAsia" w:ascii="宋体" w:hAnsi="宋体" w:eastAsia="宋体" w:cs="宋体"/>
          <w:sz w:val="21"/>
          <w:szCs w:val="21"/>
        </w:rPr>
      </w:pPr>
      <w:r>
        <w:rPr>
          <w:rFonts w:hint="eastAsia" w:ascii="宋体" w:hAnsi="宋体" w:eastAsia="宋体" w:cs="宋体"/>
          <w:spacing w:val="-2"/>
          <w:sz w:val="21"/>
          <w:szCs w:val="21"/>
          <w14:textOutline w14:w="1525" w14:cap="flat" w14:cmpd="sng">
            <w14:solidFill>
              <w14:srgbClr w14:val="000000"/>
            </w14:solidFill>
            <w14:prstDash w14:val="solid"/>
            <w14:miter w14:val="0"/>
          </w14:textOutline>
        </w:rPr>
        <w:t>八、成</w:t>
      </w: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交通知</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成交结果在</w:t>
      </w:r>
      <w:r>
        <w:rPr>
          <w:rFonts w:hint="eastAsia" w:ascii="宋体" w:hAnsi="宋体" w:eastAsia="宋体" w:cs="宋体"/>
          <w:spacing w:val="-1"/>
          <w:sz w:val="21"/>
          <w:szCs w:val="21"/>
          <w:lang w:eastAsia="zh-CN"/>
          <w14:textOutline w14:w="3175" w14:cap="flat" w14:cmpd="sng">
            <w14:solidFill>
              <w14:srgbClr w14:val="000000"/>
            </w14:solidFill>
            <w14:prstDash w14:val="solid"/>
            <w14:miter w14:val="0"/>
          </w14:textOutline>
        </w:rPr>
        <w:t>南通市通州区人民政府网</w:t>
      </w:r>
      <w:r>
        <w:rPr>
          <w:rFonts w:hint="eastAsia" w:ascii="宋体" w:hAnsi="宋体" w:eastAsia="宋体" w:cs="宋体"/>
          <w:sz w:val="21"/>
          <w:szCs w:val="21"/>
          <w14:textOutline w14:w="3175" w14:cap="flat" w14:cmpd="sng">
            <w14:solidFill>
              <w14:srgbClr w14:val="000000"/>
            </w14:solidFill>
            <w14:prstDash w14:val="solid"/>
            <w14:miter w14:val="0"/>
          </w14:textOutline>
        </w:rPr>
        <w:t>站公示1个工作日。</w:t>
      </w:r>
      <w:r>
        <w:rPr>
          <w:rFonts w:hint="eastAsia" w:ascii="宋体" w:hAnsi="宋体" w:eastAsia="宋体" w:cs="宋体"/>
          <w:sz w:val="21"/>
          <w:szCs w:val="21"/>
          <w:lang w:val="en-US" w:eastAsia="zh-CN"/>
          <w14:textOutline w14:w="3175" w14:cap="flat" w14:cmpd="sng">
            <w14:solidFill>
              <w14:srgbClr w14:val="000000"/>
            </w14:solidFill>
            <w14:prstDash w14:val="solid"/>
            <w14:miter w14:val="0"/>
          </w14:textOutline>
        </w:rPr>
        <w:t>公示未收到异议后</w:t>
      </w:r>
      <w:r>
        <w:rPr>
          <w:rFonts w:hint="eastAsia" w:ascii="宋体" w:hAnsi="宋体" w:eastAsia="宋体" w:cs="宋体"/>
          <w:sz w:val="21"/>
          <w:szCs w:val="21"/>
          <w14:textOutline w14:w="3175" w14:cap="flat" w14:cmpd="sng">
            <w14:solidFill>
              <w14:srgbClr w14:val="000000"/>
            </w14:solidFill>
            <w14:prstDash w14:val="solid"/>
            <w14:miter w14:val="0"/>
          </w14:textOutline>
        </w:rPr>
        <w:t>，采购</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单位改变成交结果</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，或者成交供应商放弃成交的，各自承担相应的法律责任。</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0" w:firstLineChars="200"/>
        <w:textAlignment w:val="baseline"/>
        <w:rPr>
          <w:rFonts w:hint="eastAsia" w:ascii="宋体" w:hAnsi="宋体" w:eastAsia="宋体" w:cs="宋体"/>
          <w:sz w:val="21"/>
          <w:szCs w:val="21"/>
        </w:rPr>
        <w:sectPr>
          <w:footerReference r:id="rId10" w:type="default"/>
          <w:pgSz w:w="11907" w:h="16839"/>
          <w:pgMar w:top="1431" w:right="1365" w:bottom="1157" w:left="1369"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before="0" w:beforeLines="100" w:after="0" w:afterLines="100" w:line="240" w:lineRule="auto"/>
        <w:ind w:left="0" w:leftChars="0" w:right="0" w:firstLine="640" w:firstLineChars="200"/>
        <w:jc w:val="center"/>
        <w:textAlignment w:val="baseline"/>
        <w:rPr>
          <w:rFonts w:ascii="宋体" w:hAnsi="宋体" w:eastAsia="宋体" w:cs="宋体"/>
          <w:spacing w:val="-55"/>
          <w:sz w:val="43"/>
          <w:szCs w:val="43"/>
          <w14:textOutline w14:w="2790" w14:cap="flat" w14:cmpd="sng">
            <w14:solidFill>
              <w14:srgbClr w14:val="000000"/>
            </w14:solidFill>
            <w14:prstDash w14:val="solid"/>
            <w14:miter w14:val="0"/>
          </w14:textOutline>
        </w:rPr>
      </w:pPr>
      <w:r>
        <w:rPr>
          <w:rFonts w:ascii="宋体" w:hAnsi="宋体" w:eastAsia="宋体" w:cs="宋体"/>
          <w:spacing w:val="-55"/>
          <w:sz w:val="43"/>
          <w:szCs w:val="43"/>
          <w14:textOutline w14:w="2790" w14:cap="flat" w14:cmpd="sng">
            <w14:solidFill>
              <w14:srgbClr w14:val="000000"/>
            </w14:solidFill>
            <w14:prstDash w14:val="solid"/>
            <w14:miter w14:val="0"/>
          </w14:textOutline>
        </w:rPr>
        <w:t>第五章</w:t>
      </w:r>
      <w:r>
        <w:rPr>
          <w:rFonts w:hint="eastAsia" w:ascii="宋体" w:hAnsi="宋体" w:eastAsia="宋体" w:cs="宋体"/>
          <w:spacing w:val="-55"/>
          <w:sz w:val="43"/>
          <w:szCs w:val="43"/>
          <w:lang w:val="en-US" w:eastAsia="zh-CN"/>
          <w14:textOutline w14:w="2790" w14:cap="flat" w14:cmpd="sng">
            <w14:solidFill>
              <w14:srgbClr w14:val="000000"/>
            </w14:solidFill>
            <w14:prstDash w14:val="solid"/>
            <w14:miter w14:val="0"/>
          </w14:textOutline>
        </w:rPr>
        <w:t xml:space="preserve"> </w:t>
      </w:r>
      <w:r>
        <w:rPr>
          <w:rFonts w:ascii="宋体" w:hAnsi="宋体" w:eastAsia="宋体" w:cs="宋体"/>
          <w:spacing w:val="-55"/>
          <w:sz w:val="43"/>
          <w:szCs w:val="43"/>
          <w14:textOutline w14:w="2790" w14:cap="flat" w14:cmpd="sng">
            <w14:solidFill>
              <w14:srgbClr w14:val="000000"/>
            </w14:solidFill>
            <w14:prstDash w14:val="solid"/>
            <w14:miter w14:val="0"/>
          </w14:textOutline>
        </w:rPr>
        <w:t>合同授予</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一</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成交供应商在</w:t>
      </w:r>
      <w:r>
        <w:rPr>
          <w:rFonts w:hint="eastAsia" w:ascii="宋体" w:hAnsi="宋体" w:eastAsia="宋体" w:cs="宋体"/>
          <w:spacing w:val="-3"/>
          <w:sz w:val="21"/>
          <w:szCs w:val="21"/>
          <w:lang w:val="en-US" w:eastAsia="zh-CN"/>
          <w14:textOutline w14:w="3175" w14:cap="flat" w14:cmpd="sng">
            <w14:solidFill>
              <w14:srgbClr w14:val="000000"/>
            </w14:solidFill>
            <w14:prstDash w14:val="solid"/>
            <w14:miter w14:val="0"/>
          </w14:textOutline>
        </w:rPr>
        <w:t>成交结果公示结束后</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15天内须按照磋商文件确定的事项签订采购</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合同。合同一</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式四份，采购单位、供应商各两份。所签合同不得对磋商文件作实质性修</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改。采购单位</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不得向成交供应商提出不合理的要求作为签订合同的条件，不得与成交供</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应商私下订立背离磋商</w:t>
      </w:r>
      <w:r>
        <w:rPr>
          <w:rFonts w:hint="eastAsia" w:ascii="宋体" w:hAnsi="宋体" w:eastAsia="宋体" w:cs="宋体"/>
          <w:sz w:val="21"/>
          <w:szCs w:val="21"/>
          <w14:textOutline w14:w="3175" w14:cap="flat" w14:cmpd="sng">
            <w14:solidFill>
              <w14:srgbClr w14:val="000000"/>
            </w14:solidFill>
            <w14:prstDash w14:val="solid"/>
            <w14:miter w14:val="0"/>
          </w14:textOutline>
        </w:rPr>
        <w:t>文件实质性内容的协议。</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二、采购单位</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故意推迟项目验收时间的，与成交供应商串通或要求成交供应商通过</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减少货物数量或</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降低服务标准的，在履行合同中采取更改配置、调换物品等手段的，要</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求成交供应商出</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具虚假发票或任意更改销售发票的，谋取不正当利益的，承担相应的法</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律</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责任。</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三、成</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交供应商出现违约情形，应当及时纠正或补偿；造成损失的，按合同约定追</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究违约</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责任；发现有假冒、伪劣、走私产品、商业贿赂等违法情形的，应由采购单位移</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交工商、质监、公安等行政执法部</w:t>
      </w:r>
      <w:r>
        <w:rPr>
          <w:rFonts w:hint="eastAsia" w:ascii="宋体" w:hAnsi="宋体" w:eastAsia="宋体" w:cs="宋体"/>
          <w:sz w:val="21"/>
          <w:szCs w:val="21"/>
          <w14:textOutline w14:w="3175" w14:cap="flat" w14:cmpd="sng">
            <w14:solidFill>
              <w14:srgbClr w14:val="000000"/>
            </w14:solidFill>
            <w14:prstDash w14:val="solid"/>
            <w14:miter w14:val="0"/>
          </w14:textOutline>
        </w:rPr>
        <w:t>门依法查处。</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四、</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按采购合同约定支付货款。</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五、不响应付款方式的，视同响</w:t>
      </w:r>
      <w:r>
        <w:rPr>
          <w:rFonts w:hint="eastAsia" w:ascii="宋体" w:hAnsi="宋体" w:eastAsia="宋体" w:cs="宋体"/>
          <w:sz w:val="21"/>
          <w:szCs w:val="21"/>
          <w14:textOutline w14:w="3175" w14:cap="flat" w14:cmpd="sng">
            <w14:solidFill>
              <w14:srgbClr w14:val="000000"/>
            </w14:solidFill>
            <w14:prstDash w14:val="solid"/>
            <w14:miter w14:val="0"/>
          </w14:textOutline>
        </w:rPr>
        <w:t>应文件无效，按无效响应文件处理。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六、付款方式详见磋商文件</w:t>
      </w:r>
      <w:r>
        <w:rPr>
          <w:rFonts w:hint="eastAsia" w:ascii="宋体" w:hAnsi="宋体" w:eastAsia="宋体" w:cs="宋体"/>
          <w:sz w:val="21"/>
          <w:szCs w:val="21"/>
          <w14:textOutline w14:w="3175" w14:cap="flat" w14:cmpd="sng">
            <w14:solidFill>
              <w14:srgbClr w14:val="000000"/>
            </w14:solidFill>
            <w14:prstDash w14:val="solid"/>
            <w14:miter w14:val="0"/>
          </w14:textOutline>
        </w:rPr>
        <w:t>第五章。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七、以上项目款的支</w:t>
      </w:r>
      <w:r>
        <w:rPr>
          <w:rFonts w:hint="eastAsia" w:ascii="宋体" w:hAnsi="宋体" w:eastAsia="宋体" w:cs="宋体"/>
          <w:sz w:val="21"/>
          <w:szCs w:val="21"/>
          <w14:textOutline w14:w="3175" w14:cap="flat" w14:cmpd="sng">
            <w14:solidFill>
              <w14:srgbClr w14:val="000000"/>
            </w14:solidFill>
            <w14:prstDash w14:val="solid"/>
            <w14:miter w14:val="0"/>
          </w14:textOutline>
        </w:rPr>
        <w:t>付不计息。</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0" w:firstLineChars="200"/>
        <w:textAlignment w:val="baseline"/>
        <w:rPr>
          <w:rFonts w:hint="eastAsia" w:ascii="宋体" w:hAnsi="宋体" w:eastAsia="宋体" w:cs="宋体"/>
          <w:sz w:val="21"/>
          <w:szCs w:val="21"/>
        </w:rPr>
        <w:sectPr>
          <w:footerReference r:id="rId11" w:type="default"/>
          <w:pgSz w:w="11907" w:h="16839"/>
          <w:pgMar w:top="1311" w:right="1360" w:bottom="1157" w:left="1370"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before="0" w:beforeLines="100" w:after="0" w:afterLines="100" w:line="240" w:lineRule="auto"/>
        <w:ind w:left="0" w:leftChars="0" w:right="0" w:firstLine="640" w:firstLineChars="200"/>
        <w:jc w:val="center"/>
        <w:textAlignment w:val="baseline"/>
        <w:rPr>
          <w:rFonts w:ascii="宋体" w:hAnsi="宋体" w:eastAsia="宋体" w:cs="宋体"/>
          <w:spacing w:val="-55"/>
          <w:sz w:val="43"/>
          <w:szCs w:val="43"/>
          <w14:textOutline w14:w="2790" w14:cap="flat" w14:cmpd="sng">
            <w14:solidFill>
              <w14:srgbClr w14:val="000000"/>
            </w14:solidFill>
            <w14:prstDash w14:val="solid"/>
            <w14:miter w14:val="0"/>
          </w14:textOutline>
        </w:rPr>
      </w:pPr>
      <w:r>
        <w:rPr>
          <w:rFonts w:ascii="宋体" w:hAnsi="宋体" w:eastAsia="宋体" w:cs="宋体"/>
          <w:spacing w:val="-55"/>
          <w:sz w:val="43"/>
          <w:szCs w:val="43"/>
          <w14:textOutline w14:w="2790" w14:cap="flat" w14:cmpd="sng">
            <w14:solidFill>
              <w14:srgbClr w14:val="000000"/>
            </w14:solidFill>
            <w14:prstDash w14:val="solid"/>
            <w14:miter w14:val="0"/>
          </w14:textOutline>
        </w:rPr>
        <w:t>第六章</w:t>
      </w:r>
      <w:r>
        <w:rPr>
          <w:rFonts w:hint="eastAsia" w:ascii="宋体" w:hAnsi="宋体" w:eastAsia="宋体" w:cs="宋体"/>
          <w:spacing w:val="-55"/>
          <w:sz w:val="43"/>
          <w:szCs w:val="43"/>
          <w:lang w:val="en-US" w:eastAsia="zh-CN"/>
          <w14:textOutline w14:w="2790" w14:cap="flat" w14:cmpd="sng">
            <w14:solidFill>
              <w14:srgbClr w14:val="000000"/>
            </w14:solidFill>
            <w14:prstDash w14:val="solid"/>
            <w14:miter w14:val="0"/>
          </w14:textOutline>
        </w:rPr>
        <w:t xml:space="preserve"> </w:t>
      </w:r>
      <w:r>
        <w:rPr>
          <w:rFonts w:ascii="宋体" w:hAnsi="宋体" w:eastAsia="宋体" w:cs="宋体"/>
          <w:spacing w:val="-55"/>
          <w:sz w:val="43"/>
          <w:szCs w:val="43"/>
          <w14:textOutline w14:w="2790" w14:cap="flat" w14:cmpd="sng">
            <w14:solidFill>
              <w14:srgbClr w14:val="000000"/>
            </w14:solidFill>
            <w14:prstDash w14:val="solid"/>
            <w14:miter w14:val="0"/>
          </w14:textOutline>
        </w:rPr>
        <w:t>质疑提出和处理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一、质疑的提出</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1.质疑人必须是直接参加本次磋商活动的当事</w:t>
      </w:r>
      <w:r>
        <w:rPr>
          <w:rFonts w:hint="eastAsia" w:ascii="宋体" w:hAnsi="宋体" w:eastAsia="宋体" w:cs="宋体"/>
          <w:sz w:val="21"/>
          <w:szCs w:val="21"/>
          <w14:textOutline w14:w="3175" w14:cap="flat" w14:cmpd="sng">
            <w14:solidFill>
              <w14:srgbClr w14:val="000000"/>
            </w14:solidFill>
            <w14:prstDash w14:val="solid"/>
            <w14:miter w14:val="0"/>
          </w14:textOutline>
        </w:rPr>
        <w:t>人。</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2.获取磋商文件的供应商应</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根据第二章“供应商须知”中第一条第4款的约定提出；</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响应文件接收截</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止后，供应商未进行磋商登记的，不能就响应文件接收截止后的招投标</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过程、成交结果</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提出质疑；在磋商过程中，凡主持人或评审小组明确提出须由供应商确</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认的事项，供应商当场</w:t>
      </w:r>
      <w:r>
        <w:rPr>
          <w:rFonts w:hint="eastAsia" w:ascii="宋体" w:hAnsi="宋体" w:eastAsia="宋体" w:cs="宋体"/>
          <w:sz w:val="21"/>
          <w:szCs w:val="21"/>
          <w14:textOutline w14:w="3175" w14:cap="flat" w14:cmpd="sng">
            <w14:solidFill>
              <w14:srgbClr w14:val="000000"/>
            </w14:solidFill>
            <w14:prstDash w14:val="solid"/>
            <w14:miter w14:val="0"/>
          </w14:textOutline>
        </w:rPr>
        <w:t>无异议的，事后不得提出质疑。</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3</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提出质疑时，必须坚持“谁主张，谁举证”“实事求是”的原则，不能臆测。属于</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须由法定部门调查</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、侦查或先行作出相关认定的事项，质疑人应当依法申请具有法定职</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权的部门查清、认</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定，并将相关结果提供给采购单位或采购</w:t>
      </w:r>
      <w:r>
        <w:rPr>
          <w:rFonts w:hint="eastAsia" w:ascii="宋体" w:hAnsi="宋体" w:eastAsia="宋体" w:cs="宋体"/>
          <w:spacing w:val="1"/>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。采购单位或采购</w:t>
      </w:r>
      <w:r>
        <w:rPr>
          <w:rFonts w:hint="eastAsia" w:ascii="宋体" w:hAnsi="宋体" w:eastAsia="宋体" w:cs="宋体"/>
          <w:spacing w:val="-1"/>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不具有法定</w:t>
      </w:r>
      <w:r>
        <w:rPr>
          <w:rFonts w:hint="eastAsia" w:ascii="宋体" w:hAnsi="宋体" w:eastAsia="宋体" w:cs="宋体"/>
          <w:sz w:val="21"/>
          <w:szCs w:val="21"/>
          <w14:textOutline w14:w="3175" w14:cap="flat" w14:cmpd="sng">
            <w14:solidFill>
              <w14:srgbClr w14:val="000000"/>
            </w14:solidFill>
            <w14:prstDash w14:val="solid"/>
            <w14:miter w14:val="0"/>
          </w14:textOutline>
        </w:rPr>
        <w:t>调查、认定权限。</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4.对本次磋商有质疑的，实行实名制，不得进行虚假、恶意质疑。质疑人应在质疑</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有</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效期内以书面形式提出《质疑函》，《质疑函》内容应包括质疑事项、主要内容、事</w:t>
      </w:r>
      <w:r>
        <w:rPr>
          <w:rFonts w:hint="eastAsia" w:ascii="宋体" w:hAnsi="宋体" w:eastAsia="宋体" w:cs="宋体"/>
          <w:sz w:val="21"/>
          <w:szCs w:val="21"/>
          <w14:textOutline w14:w="3175" w14:cap="flat" w14:cmpd="sng">
            <w14:solidFill>
              <w14:srgbClr w14:val="000000"/>
            </w14:solidFill>
            <w14:prstDash w14:val="solid"/>
            <w14:miter w14:val="0"/>
          </w14:textOutline>
        </w:rPr>
        <w:t>实</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依据、适应法规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条款、佐证材料等。同时，质疑人应保证其提出的质疑内容及相关佐证</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材料的真实性及来源的</w:t>
      </w:r>
      <w:r>
        <w:rPr>
          <w:rFonts w:hint="eastAsia" w:ascii="宋体" w:hAnsi="宋体" w:eastAsia="宋体" w:cs="宋体"/>
          <w:sz w:val="21"/>
          <w:szCs w:val="21"/>
          <w14:textOutline w14:w="3175" w14:cap="flat" w14:cmpd="sng">
            <w14:solidFill>
              <w14:srgbClr w14:val="000000"/>
            </w14:solidFill>
            <w14:prstDash w14:val="solid"/>
            <w14:miter w14:val="0"/>
          </w14:textOutline>
        </w:rPr>
        <w:t>合法性，并承担相应的法律责任。</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对不能提供相关佐证材</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料的、涉及商业秘密的、非书面形式的、非送达的、匿名的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《质疑函》将不予受理。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相关佐证材料要具备客观性、关联性、合</w:t>
      </w:r>
      <w:r>
        <w:rPr>
          <w:rFonts w:hint="eastAsia" w:ascii="宋体" w:hAnsi="宋体" w:eastAsia="宋体" w:cs="宋体"/>
          <w:sz w:val="21"/>
          <w:szCs w:val="21"/>
          <w14:textOutline w14:w="3175" w14:cap="flat" w14:cmpd="sng">
            <w14:solidFill>
              <w14:srgbClr w14:val="000000"/>
            </w14:solidFill>
            <w14:prstDash w14:val="solid"/>
            <w14:miter w14:val="0"/>
          </w14:textOutline>
        </w:rPr>
        <w:t>法性，无法查实的(如宣传册、媒体报道、</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猜测、推理等)不能</w:t>
      </w:r>
      <w:r>
        <w:rPr>
          <w:rFonts w:hint="eastAsia" w:ascii="宋体" w:hAnsi="宋体" w:eastAsia="宋体" w:cs="宋体"/>
          <w:sz w:val="21"/>
          <w:szCs w:val="21"/>
          <w14:textOutline w14:w="3175" w14:cap="flat" w14:cmpd="sng">
            <w14:solidFill>
              <w14:srgbClr w14:val="000000"/>
            </w14:solidFill>
            <w14:prstDash w14:val="solid"/>
            <w14:miter w14:val="0"/>
          </w14:textOutline>
        </w:rPr>
        <w:t>作为佐证材料。</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采购单位或采购</w:t>
      </w:r>
      <w:r>
        <w:rPr>
          <w:rFonts w:hint="eastAsia" w:ascii="宋体" w:hAnsi="宋体" w:eastAsia="宋体" w:cs="宋体"/>
          <w:spacing w:val="-1"/>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z w:val="21"/>
          <w:szCs w:val="21"/>
          <w14:textOutline w14:w="3175" w14:cap="flat" w14:cmpd="sng">
            <w14:solidFill>
              <w14:srgbClr w14:val="000000"/>
            </w14:solidFill>
            <w14:prstDash w14:val="solid"/>
            <w14:miter w14:val="0"/>
          </w14:textOutline>
        </w:rPr>
        <w:t>不负责搜集相关佐证材料等工作。</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二</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、《质疑函》的受理和回复</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1.《质疑函》</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须</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由质疑人的法定代表人或参加本次磋商被授权人送达采购单位和采购</w:t>
      </w:r>
      <w:r>
        <w:rPr>
          <w:rFonts w:hint="eastAsia" w:ascii="宋体" w:hAnsi="宋体" w:eastAsia="宋体" w:cs="宋体"/>
          <w:spacing w:val="-2"/>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14:textOutline w14:w="3175" w14:cap="flat" w14:cmpd="sng">
            <w14:solidFill>
              <w14:srgbClr w14:val="000000"/>
            </w14:solidFill>
            <w14:prstDash w14:val="solid"/>
            <w14:miter w14:val="0"/>
          </w14:textOutline>
        </w:rPr>
        <w:t>2.对符合提出质疑要求的，采购单位、采购</w:t>
      </w:r>
      <w:r>
        <w:rPr>
          <w:rFonts w:hint="eastAsia" w:ascii="宋体" w:hAnsi="宋体" w:eastAsia="宋体" w:cs="宋体"/>
          <w:spacing w:val="-7"/>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7"/>
          <w:sz w:val="21"/>
          <w:szCs w:val="21"/>
          <w14:textOutline w14:w="3175" w14:cap="flat" w14:cmpd="sng">
            <w14:solidFill>
              <w14:srgbClr w14:val="000000"/>
            </w14:solidFill>
            <w14:prstDash w14:val="solid"/>
            <w14:miter w14:val="0"/>
          </w14:textOutline>
        </w:rPr>
        <w:t>签收并出具《质疑受理通知书》</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在处理过程中，发</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现需要质疑人进一步补充相关佐证材料的，请质疑人在规定的时间内</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提供，质疑回复时间</w:t>
      </w:r>
      <w:r>
        <w:rPr>
          <w:rFonts w:hint="eastAsia" w:ascii="宋体" w:hAnsi="宋体" w:eastAsia="宋体" w:cs="宋体"/>
          <w:sz w:val="21"/>
          <w:szCs w:val="21"/>
          <w14:textOutline w14:w="3175" w14:cap="flat" w14:cmpd="sng">
            <w14:solidFill>
              <w14:srgbClr w14:val="000000"/>
            </w14:solidFill>
            <w14:prstDash w14:val="solid"/>
            <w14:miter w14:val="0"/>
          </w14:textOutline>
        </w:rPr>
        <w:t>相应顺延。质疑人不能按时提供相关佐证材料的，视同放弃质疑。</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3</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对不符合提出质疑要求的，出具《质疑退回通知书》并提出相关补充材料要求，质</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疑人未在规定的时间内提供补</w:t>
      </w:r>
      <w:r>
        <w:rPr>
          <w:rFonts w:hint="eastAsia" w:ascii="宋体" w:hAnsi="宋体" w:eastAsia="宋体" w:cs="宋体"/>
          <w:sz w:val="21"/>
          <w:szCs w:val="21"/>
          <w14:textOutline w14:w="3175" w14:cap="flat" w14:cmpd="sng">
            <w14:solidFill>
              <w14:srgbClr w14:val="000000"/>
            </w14:solidFill>
            <w14:prstDash w14:val="solid"/>
            <w14:miter w14:val="0"/>
          </w14:textOutline>
        </w:rPr>
        <w:t>充佐证材料的，视同放弃质疑。</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4.采购单位、采购</w:t>
      </w:r>
      <w:r>
        <w:rPr>
          <w:rFonts w:hint="eastAsia" w:ascii="宋体" w:hAnsi="宋体" w:eastAsia="宋体" w:cs="宋体"/>
          <w:spacing w:val="-3"/>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负责将质疑人提出的质疑相关材料提供给相关专家或评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审小组审核，并将审核意见回复质疑人</w:t>
      </w:r>
      <w:r>
        <w:rPr>
          <w:rFonts w:hint="eastAsia" w:ascii="宋体" w:hAnsi="宋体" w:eastAsia="宋体" w:cs="宋体"/>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必要时，可</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向被质疑人转发《质疑函》及相关佐证材料。被质疑人应当在要求的时</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间日内</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，以书面形式作出说明，并提交相关证据。被质疑人在规定时间内，无正当理由</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未提交相关证据的，视同放弃说</w:t>
      </w:r>
      <w:r>
        <w:rPr>
          <w:rFonts w:hint="eastAsia" w:ascii="宋体" w:hAnsi="宋体" w:eastAsia="宋体" w:cs="宋体"/>
          <w:sz w:val="21"/>
          <w:szCs w:val="21"/>
          <w14:textOutline w14:w="3175" w14:cap="flat" w14:cmpd="sng">
            <w14:solidFill>
              <w14:srgbClr w14:val="000000"/>
            </w14:solidFill>
            <w14:prstDash w14:val="solid"/>
            <w14:miter w14:val="0"/>
          </w14:textOutline>
        </w:rPr>
        <w:t>明权利，认可被质疑事项。</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5</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因质疑情况复杂，组织论证或审查时间较长的，采购单位、采购</w:t>
      </w:r>
      <w:r>
        <w:rPr>
          <w:rFonts w:hint="eastAsia" w:ascii="宋体" w:hAnsi="宋体" w:eastAsia="宋体" w:cs="宋体"/>
          <w:spacing w:val="-3"/>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以书面形</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式通知质疑人，可适当延长质疑回</w:t>
      </w:r>
      <w:r>
        <w:rPr>
          <w:rFonts w:hint="eastAsia" w:ascii="宋体" w:hAnsi="宋体" w:eastAsia="宋体" w:cs="宋体"/>
          <w:sz w:val="21"/>
          <w:szCs w:val="21"/>
          <w14:textOutline w14:w="3175" w14:cap="flat" w14:cmpd="sng">
            <w14:solidFill>
              <w14:srgbClr w14:val="000000"/>
            </w14:solidFill>
            <w14:prstDash w14:val="solid"/>
            <w14:miter w14:val="0"/>
          </w14:textOutline>
        </w:rPr>
        <w:t>复处理时间。</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三、质疑</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1.质疑成立的</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处</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理。</w:t>
      </w:r>
      <w:r>
        <w:rPr>
          <w:rFonts w:hint="eastAsia" w:ascii="宋体" w:hAnsi="宋体" w:eastAsia="宋体" w:cs="宋体"/>
          <w:spacing w:val="-3"/>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终止采购，并建议有关部门给相关当事</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人予以处理。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2.</w:t>
      </w:r>
      <w:r>
        <w:rPr>
          <w:rFonts w:hint="eastAsia" w:ascii="宋体" w:hAnsi="宋体" w:eastAsia="宋体" w:cs="宋体"/>
          <w:sz w:val="21"/>
          <w:szCs w:val="21"/>
          <w14:textOutline w14:w="3175" w14:cap="flat" w14:cmpd="sng">
            <w14:solidFill>
              <w14:srgbClr w14:val="000000"/>
            </w14:solidFill>
            <w14:prstDash w14:val="solid"/>
            <w14:miter w14:val="0"/>
          </w14:textOutline>
        </w:rPr>
        <w:t>质疑不成立的处理。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1)质疑人书面《申请撤回质疑函》的，不作违约</w:t>
      </w:r>
      <w:r>
        <w:rPr>
          <w:rFonts w:hint="eastAsia" w:ascii="宋体" w:hAnsi="宋体" w:eastAsia="宋体" w:cs="宋体"/>
          <w:sz w:val="21"/>
          <w:szCs w:val="21"/>
          <w14:textOutline w14:w="3175" w14:cap="flat" w14:cmpd="sng">
            <w14:solidFill>
              <w14:srgbClr w14:val="000000"/>
            </w14:solidFill>
            <w14:prstDash w14:val="solid"/>
            <w14:miter w14:val="0"/>
          </w14:textOutline>
        </w:rPr>
        <w:t>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38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2)</w:t>
      </w:r>
      <w:r>
        <w:rPr>
          <w:rFonts w:hint="eastAsia" w:ascii="宋体" w:hAnsi="宋体" w:eastAsia="宋体" w:cs="宋体"/>
          <w:spacing w:val="-5"/>
          <w:sz w:val="21"/>
          <w:szCs w:val="21"/>
          <w14:textOutline w14:w="3175" w14:cap="flat" w14:cmpd="sng">
            <w14:solidFill>
              <w14:srgbClr w14:val="000000"/>
            </w14:solidFill>
            <w14:prstDash w14:val="solid"/>
            <w14:miter w14:val="0"/>
          </w14:textOutline>
        </w:rPr>
        <w:t>质疑人在规定的时间内不配合进行质疑调查处理的，按自动撤回《质疑函》处理。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3)质疑人不按《质疑函》格式就提出质疑的，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作违约处理。同时，视情列入不良供</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应商名单。</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4)质疑人虽提供了相关佐证材料</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，但不能证明其质疑成立的，采购单位或采购代理</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机构请质疑人补充</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相关佐证材料，仍不能证明其质疑成立的，作违约处理。并将其列入</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不</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良供应商名单。</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5)质疑人不能提供相关佐证材料的，采购单位、采</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购</w:t>
      </w:r>
      <w:r>
        <w:rPr>
          <w:rFonts w:hint="eastAsia" w:ascii="宋体" w:hAnsi="宋体" w:eastAsia="宋体" w:cs="宋体"/>
          <w:spacing w:val="-1"/>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已指出，质疑人仍然坚持提出质疑的，作违约处理。</w:t>
      </w:r>
      <w:r>
        <w:rPr>
          <w:rFonts w:hint="eastAsia" w:ascii="宋体" w:hAnsi="宋体" w:eastAsia="宋体" w:cs="宋体"/>
          <w:sz w:val="21"/>
          <w:szCs w:val="21"/>
          <w14:textOutline w14:w="3175" w14:cap="flat" w14:cmpd="sng">
            <w14:solidFill>
              <w14:srgbClr w14:val="000000"/>
            </w14:solidFill>
            <w14:prstDash w14:val="solid"/>
            <w14:miter w14:val="0"/>
          </w14:textOutline>
        </w:rPr>
        <w:t>同时，列入不良供应商名单。</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6)对明显有违事实的、经相关专家或评审小组认</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定无依据的、经其他供应商举证无</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依据的质疑，作</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违约处理，列入不良供应商名单；同时，对其中每一项不成立的质疑给</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予质疑人1年内禁</w:t>
      </w:r>
      <w:r>
        <w:rPr>
          <w:rFonts w:hint="eastAsia" w:ascii="宋体" w:hAnsi="宋体" w:eastAsia="宋体" w:cs="宋体"/>
          <w:sz w:val="21"/>
          <w:szCs w:val="21"/>
          <w14:textOutline w14:w="3175" w14:cap="flat" w14:cmpd="sng">
            <w14:solidFill>
              <w14:srgbClr w14:val="000000"/>
            </w14:solidFill>
            <w14:prstDash w14:val="solid"/>
            <w14:miter w14:val="0"/>
          </w14:textOutline>
        </w:rPr>
        <w:t>入本区域内的采购活动的违约处理，依次类推；视情在相关媒体予以</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披</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露。</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7)质</w:t>
      </w:r>
      <w:r>
        <w:rPr>
          <w:rFonts w:hint="eastAsia" w:ascii="宋体" w:hAnsi="宋体" w:eastAsia="宋体" w:cs="宋体"/>
          <w:sz w:val="21"/>
          <w:szCs w:val="21"/>
          <w14:textOutline w14:w="3175" w14:cap="flat" w14:cmpd="sng">
            <w14:solidFill>
              <w14:srgbClr w14:val="000000"/>
            </w14:solidFill>
            <w14:prstDash w14:val="solid"/>
            <w14:miter w14:val="0"/>
          </w14:textOutline>
        </w:rPr>
        <w:t>疑人承担使用虚假材料或恶意方式质疑的法律责任。</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四、无佐证材料的举报作违约处理。供应商不得进行不提供相关佐证材料(含无</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法</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查实的</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如宣传册、媒体报道、猜测、推理等)向有关部门的举报，否则作违约处理。同</w:t>
      </w:r>
      <w:r>
        <w:rPr>
          <w:rFonts w:hint="eastAsia" w:ascii="宋体" w:hAnsi="宋体" w:eastAsia="宋体" w:cs="宋体"/>
          <w:spacing w:val="-6"/>
          <w:sz w:val="21"/>
          <w:szCs w:val="21"/>
          <w14:textOutline w14:w="3175" w14:cap="flat" w14:cmpd="sng">
            <w14:solidFill>
              <w14:srgbClr w14:val="000000"/>
            </w14:solidFill>
            <w14:prstDash w14:val="solid"/>
            <w14:miter w14:val="0"/>
          </w14:textOutline>
        </w:rPr>
        <w:t>时对其在1</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至3年内禁入由采购单位组织的采购活动的违约处理。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pacing w:val="-1"/>
          <w:sz w:val="21"/>
          <w:szCs w:val="21"/>
          <w14:textOutline w14:w="3175" w14:cap="flat" w14:cmpd="sng">
            <w14:solidFill>
              <w14:srgbClr w14:val="000000"/>
            </w14:solidFill>
            <w14:prstDash w14:val="solid"/>
            <w14:miter w14:val="0"/>
          </w14:textOutline>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五</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《质疑函》《质疑回复函》，质疑、举报、投诉不成立的等相关情况，视情在</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相关媒体予以披露。并建议相关采购机构对该供应商同步实施1至3年内禁入</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六</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、质疑供应商对采购</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单位或</w:t>
      </w:r>
      <w:r>
        <w:rPr>
          <w:rFonts w:hint="eastAsia" w:ascii="宋体" w:hAnsi="宋体" w:eastAsia="宋体" w:cs="宋体"/>
          <w:spacing w:val="1"/>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的答复不满意或者</w:t>
      </w:r>
      <w:r>
        <w:rPr>
          <w:rFonts w:hint="eastAsia" w:ascii="宋体" w:hAnsi="宋体" w:eastAsia="宋体" w:cs="宋体"/>
          <w:spacing w:val="1"/>
          <w:sz w:val="21"/>
          <w:szCs w:val="21"/>
          <w:lang w:eastAsia="zh-CN"/>
          <w14:textOutline w14:w="3175" w14:cap="flat" w14:cmpd="sng">
            <w14:solidFill>
              <w14:srgbClr w14:val="000000"/>
            </w14:solidFill>
            <w14:prstDash w14:val="solid"/>
            <w14:miter w14:val="0"/>
          </w14:textOutline>
        </w:rPr>
        <w:t>采购人</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未在</w:t>
      </w:r>
      <w:r>
        <w:rPr>
          <w:rFonts w:hint="eastAsia" w:ascii="宋体" w:hAnsi="宋体" w:eastAsia="宋体" w:cs="宋体"/>
          <w:spacing w:val="-4"/>
          <w:sz w:val="21"/>
          <w:szCs w:val="21"/>
          <w14:textOutline w14:w="3175" w14:cap="flat" w14:cmpd="sng">
            <w14:solidFill>
              <w14:srgbClr w14:val="000000"/>
            </w14:solidFill>
            <w14:prstDash w14:val="solid"/>
            <w14:miter w14:val="0"/>
          </w14:textOutline>
        </w:rPr>
        <w:t>规定的时间</w:t>
      </w:r>
      <w:r>
        <w:rPr>
          <w:rFonts w:hint="eastAsia" w:ascii="宋体" w:hAnsi="宋体" w:eastAsia="宋体" w:cs="宋体"/>
          <w:spacing w:val="-3"/>
          <w:sz w:val="21"/>
          <w:szCs w:val="21"/>
          <w14:textOutline w14:w="3175" w14:cap="flat" w14:cmpd="sng">
            <w14:solidFill>
              <w14:srgbClr w14:val="000000"/>
            </w14:solidFill>
            <w14:prstDash w14:val="solid"/>
            <w14:miter w14:val="0"/>
          </w14:textOutline>
        </w:rPr>
        <w:t>内</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作出答复的，可以在答复期满后15个工作日内向采购监督管理部门投诉。</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七、投诉不</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成立的作违约处理。供应商进行质疑后，采购单位回复质疑不成立，供</w:t>
      </w:r>
      <w:r>
        <w:rPr>
          <w:rFonts w:hint="eastAsia" w:ascii="宋体" w:hAnsi="宋体" w:eastAsia="宋体" w:cs="宋体"/>
          <w:spacing w:val="-2"/>
          <w:sz w:val="21"/>
          <w:szCs w:val="21"/>
          <w14:textOutline w14:w="3175" w14:cap="flat" w14:cmpd="sng">
            <w14:solidFill>
              <w14:srgbClr w14:val="000000"/>
            </w14:solidFill>
            <w14:prstDash w14:val="solid"/>
            <w14:miter w14:val="0"/>
          </w14:textOutline>
        </w:rPr>
        <w:t>应商仍进行投诉的，并最</w:t>
      </w:r>
      <w:r>
        <w:rPr>
          <w:rFonts w:hint="eastAsia" w:ascii="宋体" w:hAnsi="宋体" w:eastAsia="宋体" w:cs="宋体"/>
          <w:spacing w:val="-1"/>
          <w:sz w:val="21"/>
          <w:szCs w:val="21"/>
          <w14:textOutline w14:w="3175" w14:cap="flat" w14:cmpd="sng">
            <w14:solidFill>
              <w14:srgbClr w14:val="000000"/>
            </w14:solidFill>
            <w14:prstDash w14:val="solid"/>
            <w14:miter w14:val="0"/>
          </w14:textOutline>
        </w:rPr>
        <w:t>终投诉不成立的，作违约处理。采购单位有权对其在1至3年内禁入由采购单位组织</w:t>
      </w:r>
      <w:r>
        <w:rPr>
          <w:rFonts w:hint="eastAsia" w:ascii="宋体" w:hAnsi="宋体" w:eastAsia="宋体" w:cs="宋体"/>
          <w:sz w:val="21"/>
          <w:szCs w:val="21"/>
          <w14:textOutline w14:w="3175" w14:cap="flat" w14:cmpd="sng">
            <w14:solidFill>
              <w14:srgbClr w14:val="000000"/>
            </w14:solidFill>
            <w14:prstDash w14:val="solid"/>
            <w14:miter w14:val="0"/>
          </w14:textOutline>
        </w:rPr>
        <w:t>的采购活动的违约处理。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0" w:firstLineChars="200"/>
        <w:textAlignment w:val="baseline"/>
        <w:rPr>
          <w:rFonts w:hint="eastAsia" w:ascii="宋体" w:hAnsi="宋体" w:eastAsia="宋体" w:cs="宋体"/>
          <w:sz w:val="21"/>
          <w:szCs w:val="21"/>
        </w:rPr>
        <w:sectPr>
          <w:footerReference r:id="rId12" w:type="default"/>
          <w:pgSz w:w="11907" w:h="16839"/>
          <w:pgMar w:top="1431" w:right="1339" w:bottom="1157" w:left="1370"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before="0" w:beforeLines="100" w:after="0" w:afterLines="100" w:line="240" w:lineRule="auto"/>
        <w:ind w:left="0" w:leftChars="0" w:right="0" w:firstLine="640" w:firstLineChars="200"/>
        <w:jc w:val="center"/>
        <w:textAlignment w:val="baseline"/>
        <w:rPr>
          <w:rFonts w:ascii="宋体" w:hAnsi="宋体" w:eastAsia="宋体" w:cs="宋体"/>
          <w:spacing w:val="-55"/>
          <w:sz w:val="43"/>
          <w:szCs w:val="43"/>
          <w14:textOutline w14:w="2790" w14:cap="flat" w14:cmpd="sng">
            <w14:solidFill>
              <w14:srgbClr w14:val="000000"/>
            </w14:solidFill>
            <w14:prstDash w14:val="solid"/>
            <w14:miter w14:val="0"/>
          </w14:textOutline>
        </w:rPr>
      </w:pPr>
      <w:r>
        <w:rPr>
          <w:rFonts w:ascii="宋体" w:hAnsi="宋体" w:eastAsia="宋体" w:cs="宋体"/>
          <w:spacing w:val="-55"/>
          <w:sz w:val="43"/>
          <w:szCs w:val="43"/>
          <w14:textOutline w14:w="2790" w14:cap="flat" w14:cmpd="sng">
            <w14:solidFill>
              <w14:srgbClr w14:val="000000"/>
            </w14:solidFill>
            <w14:prstDash w14:val="solid"/>
            <w14:miter w14:val="0"/>
          </w14:textOutline>
        </w:rPr>
        <w:t>第七章</w:t>
      </w:r>
      <w:r>
        <w:rPr>
          <w:rFonts w:hint="eastAsia" w:ascii="宋体" w:hAnsi="宋体" w:eastAsia="宋体" w:cs="宋体"/>
          <w:spacing w:val="-55"/>
          <w:sz w:val="43"/>
          <w:szCs w:val="43"/>
          <w:lang w:val="en-US" w:eastAsia="zh-CN"/>
          <w14:textOutline w14:w="2790" w14:cap="flat" w14:cmpd="sng">
            <w14:solidFill>
              <w14:srgbClr w14:val="000000"/>
            </w14:solidFill>
            <w14:prstDash w14:val="solid"/>
            <w14:miter w14:val="0"/>
          </w14:textOutline>
        </w:rPr>
        <w:t xml:space="preserve"> </w:t>
      </w:r>
      <w:r>
        <w:rPr>
          <w:rFonts w:ascii="宋体" w:hAnsi="宋体" w:eastAsia="宋体" w:cs="宋体"/>
          <w:spacing w:val="-55"/>
          <w:sz w:val="43"/>
          <w:szCs w:val="43"/>
          <w14:textOutline w14:w="2790" w14:cap="flat" w14:cmpd="sng">
            <w14:solidFill>
              <w14:srgbClr w14:val="000000"/>
            </w14:solidFill>
            <w14:prstDash w14:val="solid"/>
            <w14:miter w14:val="0"/>
          </w14:textOutline>
        </w:rPr>
        <w:t>响应文件组成及格式</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响应文件由资格</w:t>
      </w:r>
      <w:r>
        <w:rPr>
          <w:rFonts w:hint="eastAsia" w:ascii="宋体" w:hAnsi="宋体" w:eastAsia="宋体" w:cs="宋体"/>
          <w:sz w:val="21"/>
          <w:szCs w:val="21"/>
          <w14:textOutline w14:w="1525" w14:cap="flat" w14:cmpd="sng">
            <w14:solidFill>
              <w14:srgbClr w14:val="000000"/>
            </w14:solidFill>
            <w14:prstDash w14:val="solid"/>
            <w14:miter w14:val="0"/>
          </w14:textOutline>
        </w:rPr>
        <w:t>审查文件、技术响应文件、商务报价响应文件三部分组成。本次竞</w:t>
      </w: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争性磋商采用资格后审方式，供应商须</w:t>
      </w:r>
      <w:r>
        <w:rPr>
          <w:rFonts w:hint="eastAsia" w:ascii="宋体" w:hAnsi="宋体" w:eastAsia="宋体" w:cs="宋体"/>
          <w:sz w:val="21"/>
          <w:szCs w:val="21"/>
          <w14:textOutline w14:w="1525" w14:cap="flat" w14:cmpd="sng">
            <w14:solidFill>
              <w14:srgbClr w14:val="000000"/>
            </w14:solidFill>
            <w14:prstDash w14:val="solid"/>
            <w14:miter w14:val="0"/>
          </w14:textOutline>
        </w:rPr>
        <w:t>将资格审查文件作为响应文件组成部分，按磋商</w:t>
      </w: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文件</w:t>
      </w:r>
      <w:r>
        <w:rPr>
          <w:rFonts w:hint="eastAsia" w:ascii="宋体" w:hAnsi="宋体" w:eastAsia="宋体" w:cs="宋体"/>
          <w:sz w:val="21"/>
          <w:szCs w:val="21"/>
          <w14:textOutline w14:w="1525" w14:cap="flat" w14:cmpd="sng">
            <w14:solidFill>
              <w14:srgbClr w14:val="000000"/>
            </w14:solidFill>
            <w14:prstDash w14:val="solid"/>
            <w14:miter w14:val="0"/>
          </w14:textOutline>
        </w:rPr>
        <w:t>要求装订密封后一起递交。</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供应商应依照规定提交各类声明函、承诺函</w:t>
      </w:r>
      <w:r>
        <w:rPr>
          <w:rFonts w:hint="eastAsia" w:ascii="宋体" w:hAnsi="宋体" w:eastAsia="宋体" w:cs="宋体"/>
          <w:sz w:val="21"/>
          <w:szCs w:val="21"/>
          <w14:textOutline w14:w="1525" w14:cap="flat" w14:cmpd="sng">
            <w14:solidFill>
              <w14:srgbClr w14:val="000000"/>
            </w14:solidFill>
            <w14:prstDash w14:val="solid"/>
            <w14:miter w14:val="0"/>
          </w14:textOutline>
        </w:rPr>
        <w:t>，不再同时提供原件备查或提供有关部</w:t>
      </w:r>
      <w:r>
        <w:rPr>
          <w:rFonts w:hint="eastAsia" w:ascii="宋体" w:hAnsi="宋体" w:eastAsia="宋体" w:cs="宋体"/>
          <w:spacing w:val="-6"/>
          <w:sz w:val="21"/>
          <w:szCs w:val="21"/>
          <w14:textOutline w14:w="1525" w14:cap="flat" w14:cmpd="sng">
            <w14:solidFill>
              <w14:srgbClr w14:val="000000"/>
            </w14:solidFill>
            <w14:prstDash w14:val="solid"/>
            <w14:miter w14:val="0"/>
          </w14:textOutline>
        </w:rPr>
        <w:t>门出具</w:t>
      </w:r>
      <w:r>
        <w:rPr>
          <w:rFonts w:hint="eastAsia" w:ascii="宋体" w:hAnsi="宋体" w:eastAsia="宋体" w:cs="宋体"/>
          <w:spacing w:val="-4"/>
          <w:sz w:val="21"/>
          <w:szCs w:val="21"/>
          <w14:textOutline w14:w="1525" w14:cap="flat" w14:cmpd="sng">
            <w14:solidFill>
              <w14:srgbClr w14:val="000000"/>
            </w14:solidFill>
            <w14:prstDash w14:val="solid"/>
            <w14:miter w14:val="0"/>
          </w14:textOutline>
        </w:rPr>
        <w:t>的</w:t>
      </w:r>
      <w:r>
        <w:rPr>
          <w:rFonts w:hint="eastAsia" w:ascii="宋体" w:hAnsi="宋体" w:eastAsia="宋体" w:cs="宋体"/>
          <w:spacing w:val="-3"/>
          <w:sz w:val="21"/>
          <w:szCs w:val="21"/>
          <w14:textOutline w14:w="1525" w14:cap="flat" w14:cmpd="sng">
            <w14:solidFill>
              <w14:srgbClr w14:val="000000"/>
            </w14:solidFill>
            <w14:prstDash w14:val="solid"/>
            <w14:miter w14:val="0"/>
          </w14:textOutline>
        </w:rPr>
        <w:t>相关证明文件。但成交供应商应做好提交声明函、承诺函相应原件的核查准备；</w:t>
      </w:r>
      <w:r>
        <w:rPr>
          <w:rFonts w:hint="eastAsia" w:ascii="宋体" w:hAnsi="宋体" w:eastAsia="宋体" w:cs="宋体"/>
          <w:spacing w:val="1"/>
          <w:sz w:val="21"/>
          <w:szCs w:val="21"/>
          <w14:textOutline w14:w="1525" w14:cap="flat" w14:cmpd="sng">
            <w14:solidFill>
              <w14:srgbClr w14:val="000000"/>
            </w14:solidFill>
            <w14:prstDash w14:val="solid"/>
            <w14:miter w14:val="0"/>
          </w14:textOutline>
        </w:rPr>
        <w:t>核查后发现虚</w:t>
      </w:r>
      <w:r>
        <w:rPr>
          <w:rFonts w:hint="eastAsia" w:ascii="宋体" w:hAnsi="宋体" w:eastAsia="宋体" w:cs="宋体"/>
          <w:sz w:val="21"/>
          <w:szCs w:val="21"/>
          <w14:textOutline w14:w="1525" w14:cap="flat" w14:cmpd="sng">
            <w14:solidFill>
              <w14:srgbClr w14:val="000000"/>
            </w14:solidFill>
            <w14:prstDash w14:val="solid"/>
            <w14:miter w14:val="0"/>
          </w14:textOutline>
        </w:rPr>
        <w:t>假或违背承诺的，依照相关法律法规规定处理。</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z w:val="21"/>
          <w:szCs w:val="21"/>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一</w:t>
      </w:r>
      <w:r>
        <w:rPr>
          <w:rFonts w:hint="eastAsia" w:ascii="宋体" w:hAnsi="宋体" w:eastAsia="宋体" w:cs="宋体"/>
          <w:spacing w:val="11"/>
          <w:sz w:val="21"/>
          <w:szCs w:val="21"/>
          <w14:textOutline w14:w="1525" w14:cap="flat" w14:cmpd="sng">
            <w14:solidFill>
              <w14:srgbClr w14:val="000000"/>
            </w14:solidFill>
            <w14:prstDash w14:val="solid"/>
            <w14:miter w14:val="0"/>
          </w14:textOutline>
        </w:rPr>
        <w:t>、资格审查文件(单独密封)：</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1.供应商提供有效的营业执照复印件。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2.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3.供应商须提供参与本次项目采购活动前三年内，在经营活动中没有重大违法记录的书面《无重大违法记录声明函》(格式参见第七章)。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4.关于资格文件的声明函(格式参见第七章)。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以上材料如为复印件均需加盖供应商公章。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二、技术响应文件(单独密封)：</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1.磋商文件技术分评审标准中所涉及的事项需提供的所有资料；</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2.磋商文件中未涉及的事项，供应商认为需要提交的其他资料。</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特别提醒：“资格审查文件”“技术响应文件”所须提供的材料按磋商文件要求装订，密封，递交。</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三、商务报价响应文件(单独密封)</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1.竞争性磋商响应函(格式参见第七章)；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2.磋商响应报价总表(格式参见第七章)；</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lang w:val="en-US" w:eastAsia="zh-CN"/>
          <w14:textOutline w14:w="1525" w14:cap="flat" w14:cmpd="sng">
            <w14:solidFill>
              <w14:srgbClr w14:val="000000"/>
            </w14:solidFill>
            <w14:prstDash w14:val="solid"/>
            <w14:miter w14:val="0"/>
          </w14:textOutline>
        </w:rPr>
      </w:pP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3.磋商响应报价明细表(格式自拟)</w:t>
      </w:r>
      <w:r>
        <w:rPr>
          <w:rFonts w:hint="eastAsia" w:ascii="宋体" w:hAnsi="宋体" w:eastAsia="宋体" w:cs="宋体"/>
          <w:spacing w:val="20"/>
          <w:sz w:val="21"/>
          <w:szCs w:val="21"/>
          <w:lang w:val="en-US" w:eastAsia="zh-CN"/>
          <w14:textOutline w14:w="152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500" w:firstLineChars="200"/>
        <w:textAlignment w:val="baseline"/>
        <w:rPr>
          <w:rFonts w:hint="eastAsia" w:ascii="宋体" w:hAnsi="宋体" w:eastAsia="宋体" w:cs="宋体"/>
          <w:spacing w:val="20"/>
          <w:sz w:val="21"/>
          <w:szCs w:val="21"/>
          <w:lang w:eastAsia="zh-CN"/>
          <w14:textOutline w14:w="1525" w14:cap="flat" w14:cmpd="sng">
            <w14:solidFill>
              <w14:srgbClr w14:val="000000"/>
            </w14:solidFill>
            <w14:prstDash w14:val="solid"/>
            <w14:miter w14:val="0"/>
          </w14:textOutline>
        </w:rPr>
        <w:sectPr>
          <w:footerReference r:id="rId13" w:type="default"/>
          <w:pgSz w:w="11907" w:h="16839"/>
          <w:pgMar w:top="1431" w:right="1298" w:bottom="1157" w:left="1372" w:header="0" w:footer="997" w:gutter="0"/>
          <w:pgNumType w:fmt="decimal"/>
          <w:cols w:space="720" w:num="1"/>
        </w:sectPr>
      </w:pPr>
      <w:r>
        <w:rPr>
          <w:rFonts w:hint="eastAsia" w:ascii="宋体" w:hAnsi="宋体" w:eastAsia="宋体" w:cs="宋体"/>
          <w:spacing w:val="20"/>
          <w:sz w:val="21"/>
          <w:szCs w:val="21"/>
          <w:lang w:val="en-US" w:eastAsia="zh-CN"/>
          <w14:textOutline w14:w="1525" w14:cap="flat" w14:cmpd="sng">
            <w14:solidFill>
              <w14:srgbClr w14:val="000000"/>
            </w14:solidFill>
            <w14:prstDash w14:val="solid"/>
            <w14:miter w14:val="0"/>
          </w14:textOutline>
        </w:rPr>
        <w:t>4.</w:t>
      </w:r>
      <w:r>
        <w:rPr>
          <w:rFonts w:hint="eastAsia" w:ascii="宋体" w:hAnsi="宋体" w:eastAsia="宋体" w:cs="宋体"/>
          <w:spacing w:val="20"/>
          <w:sz w:val="21"/>
          <w:szCs w:val="21"/>
          <w14:textOutline w14:w="1525" w14:cap="flat" w14:cmpd="sng">
            <w14:solidFill>
              <w14:srgbClr w14:val="000000"/>
            </w14:solidFill>
            <w14:prstDash w14:val="solid"/>
            <w14:miter w14:val="0"/>
          </w14:textOutline>
        </w:rPr>
        <w:t>中小企业声明函</w:t>
      </w:r>
      <w:r>
        <w:rPr>
          <w:rFonts w:hint="eastAsia" w:ascii="宋体" w:hAnsi="宋体" w:eastAsia="宋体" w:cs="宋体"/>
          <w:spacing w:val="20"/>
          <w:sz w:val="21"/>
          <w:szCs w:val="21"/>
          <w:lang w:eastAsia="zh-CN"/>
          <w14:textOutline w14:w="1525" w14:cap="flat" w14:cmpd="sng">
            <w14:solidFill>
              <w14:srgbClr w14:val="000000"/>
            </w14:solidFill>
            <w14:prstDash w14:val="solid"/>
            <w14:miter w14:val="0"/>
          </w14:textOutline>
        </w:rPr>
        <w:t>、残疾人福利性单位声明函、监狱企业的证明（</w:t>
      </w:r>
      <w:r>
        <w:rPr>
          <w:rFonts w:hint="eastAsia" w:ascii="宋体" w:hAnsi="宋体" w:eastAsia="宋体" w:cs="宋体"/>
          <w:spacing w:val="20"/>
          <w:sz w:val="21"/>
          <w:szCs w:val="21"/>
          <w:lang w:val="en-US" w:eastAsia="zh-CN"/>
          <w14:textOutline w14:w="1525" w14:cap="flat" w14:cmpd="sng">
            <w14:solidFill>
              <w14:srgbClr w14:val="000000"/>
            </w14:solidFill>
            <w14:prstDash w14:val="solid"/>
            <w14:miter w14:val="0"/>
          </w14:textOutline>
        </w:rPr>
        <w:t>如有请提供</w:t>
      </w:r>
      <w:r>
        <w:rPr>
          <w:rFonts w:hint="eastAsia" w:ascii="宋体" w:hAnsi="宋体" w:eastAsia="宋体" w:cs="宋体"/>
          <w:spacing w:val="20"/>
          <w:sz w:val="21"/>
          <w:szCs w:val="21"/>
          <w:lang w:eastAsia="zh-CN"/>
          <w14:textOutline w14:w="152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0" w:firstLineChars="200"/>
        <w:textAlignment w:val="baseline"/>
        <w:rPr>
          <w:rFonts w:ascii="Times New Roman" w:hAnsi="Times New Roman" w:eastAsia="Times New Roman" w:cs="Times New Roman"/>
          <w:sz w:val="23"/>
          <w:szCs w:val="23"/>
        </w:rPr>
      </w:pPr>
      <w:r>
        <w:rPr>
          <w:rFonts w:ascii="宋体" w:hAnsi="宋体" w:eastAsia="宋体" w:cs="宋体"/>
          <w:spacing w:val="-10"/>
          <w:sz w:val="24"/>
          <w:szCs w:val="24"/>
          <w14:textOutline w14:w="1525" w14:cap="flat" w14:cmpd="sng">
            <w14:solidFill>
              <w14:srgbClr w14:val="000000"/>
            </w14:solidFill>
            <w14:prstDash w14:val="solid"/>
            <w14:miter w14:val="0"/>
          </w14:textOutline>
        </w:rPr>
        <w:t>附</w:t>
      </w:r>
      <w:r>
        <w:rPr>
          <w:rFonts w:ascii="宋体" w:hAnsi="宋体" w:eastAsia="宋体" w:cs="宋体"/>
          <w:spacing w:val="-8"/>
          <w:sz w:val="24"/>
          <w:szCs w:val="24"/>
          <w14:textOutline w14:w="1525" w14:cap="flat" w14:cmpd="sng">
            <w14:solidFill>
              <w14:srgbClr w14:val="000000"/>
            </w14:solidFill>
            <w14:prstDash w14:val="solid"/>
            <w14:miter w14:val="0"/>
          </w14:textOutline>
        </w:rPr>
        <w:t>件</w:t>
      </w:r>
      <w:r>
        <w:rPr>
          <w:rFonts w:ascii="Times New Roman" w:hAnsi="Times New Roman" w:eastAsia="Times New Roman" w:cs="Times New Roman"/>
          <w:b/>
          <w:bCs/>
          <w:spacing w:val="-8"/>
          <w:sz w:val="23"/>
          <w:szCs w:val="23"/>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56" w:firstLineChars="200"/>
        <w:jc w:val="center"/>
        <w:textAlignment w:val="baseline"/>
        <w:outlineLvl w:val="6"/>
        <w:rPr>
          <w:rFonts w:ascii="宋体" w:hAnsi="宋体" w:eastAsia="宋体" w:cs="宋体"/>
          <w:sz w:val="24"/>
          <w:szCs w:val="24"/>
        </w:rPr>
      </w:pPr>
      <w:r>
        <w:rPr>
          <w:rFonts w:ascii="Times New Roman" w:hAnsi="Times New Roman" w:eastAsia="Times New Roman" w:cs="Times New Roman"/>
          <w:b/>
          <w:bCs/>
          <w:spacing w:val="-1"/>
          <w:sz w:val="23"/>
          <w:szCs w:val="23"/>
        </w:rPr>
        <w:t>1.</w:t>
      </w:r>
      <w:r>
        <w:rPr>
          <w:rFonts w:ascii="宋体" w:hAnsi="宋体" w:eastAsia="宋体" w:cs="宋体"/>
          <w:spacing w:val="-1"/>
          <w:sz w:val="24"/>
          <w:szCs w:val="24"/>
          <w14:textOutline w14:w="1525" w14:cap="flat" w14:cmpd="sng">
            <w14:solidFill>
              <w14:srgbClr w14:val="000000"/>
            </w14:solidFill>
            <w14:prstDash w14:val="solid"/>
            <w14:miter w14:val="0"/>
          </w14:textOutline>
        </w:rPr>
        <w:t>法定</w:t>
      </w:r>
      <w:r>
        <w:rPr>
          <w:rFonts w:ascii="宋体" w:hAnsi="宋体" w:eastAsia="宋体" w:cs="宋体"/>
          <w:sz w:val="24"/>
          <w:szCs w:val="24"/>
          <w14:textOutline w14:w="1525" w14:cap="flat" w14:cmpd="sng">
            <w14:solidFill>
              <w14:srgbClr w14:val="000000"/>
            </w14:solidFill>
            <w14:prstDash w14:val="solid"/>
            <w14:miter w14:val="0"/>
          </w14:textOutline>
        </w:rPr>
        <w:t>代表人身份证明</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20" w:firstLineChars="200"/>
        <w:jc w:val="center"/>
        <w:textAlignment w:val="baseline"/>
        <w:rPr>
          <w:rFonts w:ascii="宋体" w:hAnsi="宋体" w:eastAsia="宋体" w:cs="宋体"/>
          <w:sz w:val="24"/>
          <w:szCs w:val="24"/>
        </w:rPr>
      </w:pPr>
      <w:r>
        <w:rPr>
          <w:rFonts w:ascii="宋体" w:hAnsi="宋体" w:eastAsia="宋体" w:cs="宋体"/>
          <w:spacing w:val="10"/>
          <w:sz w:val="24"/>
          <w:szCs w:val="24"/>
          <w14:textOutline w14:w="3175" w14:cap="flat" w14:cmpd="sng">
            <w14:solidFill>
              <w14:srgbClr w14:val="000000"/>
            </w14:solidFill>
            <w14:prstDash w14:val="solid"/>
            <w14:miter w14:val="0"/>
          </w14:textOutline>
        </w:rPr>
        <w:t>(法</w:t>
      </w:r>
      <w:r>
        <w:rPr>
          <w:rFonts w:ascii="宋体" w:hAnsi="宋体" w:eastAsia="宋体" w:cs="宋体"/>
          <w:spacing w:val="9"/>
          <w:sz w:val="24"/>
          <w:szCs w:val="24"/>
          <w14:textOutline w14:w="3175" w14:cap="flat" w14:cmpd="sng">
            <w14:solidFill>
              <w14:srgbClr w14:val="000000"/>
            </w14:solidFill>
            <w14:prstDash w14:val="solid"/>
            <w14:miter w14:val="0"/>
          </w14:textOutline>
        </w:rPr>
        <w:t>定</w:t>
      </w:r>
      <w:r>
        <w:rPr>
          <w:rFonts w:ascii="宋体" w:hAnsi="宋体" w:eastAsia="宋体" w:cs="宋体"/>
          <w:spacing w:val="5"/>
          <w:sz w:val="24"/>
          <w:szCs w:val="24"/>
          <w14:textOutline w14:w="3175" w14:cap="flat" w14:cmpd="sng">
            <w14:solidFill>
              <w14:srgbClr w14:val="000000"/>
            </w14:solidFill>
            <w14:prstDash w14:val="solid"/>
            <w14:miter w14:val="0"/>
          </w14:textOutline>
        </w:rPr>
        <w:t>代表人参加磋商，须出示此证明)</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eastAsia="zh-CN"/>
          <w14:textOutline w14:w="3175" w14:cap="flat" w14:cmpd="sng">
            <w14:solidFill>
              <w14:srgbClr w14:val="000000"/>
            </w14:solidFill>
            <w14:prstDash w14:val="solid"/>
            <w14:miter w14:val="0"/>
          </w14:textOutline>
        </w:rPr>
        <w:t>南通市通州区区域社会治理现代化指挥中心</w:t>
      </w:r>
      <w:r>
        <w:rPr>
          <w:rFonts w:ascii="宋体" w:hAnsi="宋体" w:eastAsia="宋体" w:cs="宋体"/>
          <w:spacing w:val="-1"/>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8" w:firstLineChars="200"/>
        <w:textAlignment w:val="baseline"/>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我公司法定代表人</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参加贵单位组织的</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(竞争性磋商项目名称</w:t>
      </w:r>
      <w:r>
        <w:rPr>
          <w:rFonts w:ascii="Times New Roman" w:hAnsi="Times New Roman" w:eastAsia="Times New Roman" w:cs="Times New Roman"/>
          <w:spacing w:val="2"/>
          <w:sz w:val="23"/>
          <w:szCs w:val="23"/>
          <w14:textOutline w14:w="3175" w14:cap="flat" w14:cmpd="sng">
            <w14:solidFill>
              <w14:srgbClr w14:val="000000"/>
            </w14:solidFill>
            <w14:prstDash w14:val="solid"/>
            <w14:miter w14:val="0"/>
          </w14:textOutline>
        </w:rPr>
        <w:t>)</w:t>
      </w:r>
      <w:r>
        <w:rPr>
          <w:rFonts w:ascii="宋体" w:hAnsi="宋体" w:eastAsia="宋体" w:cs="宋体"/>
          <w:spacing w:val="-1"/>
          <w:sz w:val="24"/>
          <w:szCs w:val="24"/>
          <w14:textOutline w14:w="3175" w14:cap="flat" w14:cmpd="sng">
            <w14:solidFill>
              <w14:srgbClr w14:val="000000"/>
            </w14:solidFill>
            <w14:prstDash w14:val="solid"/>
            <w14:miter w14:val="0"/>
          </w14:textOutline>
        </w:rPr>
        <w:t>项目的磋商活动，全权代表我公</w:t>
      </w:r>
      <w:r>
        <w:rPr>
          <w:rFonts w:ascii="宋体" w:hAnsi="宋体" w:eastAsia="宋体" w:cs="宋体"/>
          <w:sz w:val="24"/>
          <w:szCs w:val="24"/>
          <w14:textOutline w14:w="3175" w14:cap="flat" w14:cmpd="sng">
            <w14:solidFill>
              <w14:srgbClr w14:val="000000"/>
            </w14:solidFill>
            <w14:prstDash w14:val="solid"/>
            <w14:miter w14:val="0"/>
          </w14:textOutline>
        </w:rPr>
        <w:t>司处理该磋商活动的有关事宜。</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8" w:firstLineChars="200"/>
        <w:textAlignment w:val="baseline"/>
        <w:rPr>
          <w:rFonts w:ascii="宋体" w:hAnsi="宋体" w:eastAsia="宋体" w:cs="宋体"/>
          <w:sz w:val="24"/>
          <w:szCs w:val="24"/>
        </w:rPr>
      </w:pPr>
      <w:r>
        <w:rPr>
          <w:rFonts w:ascii="宋体" w:hAnsi="宋体" w:eastAsia="宋体" w:cs="宋体"/>
          <w:spacing w:val="-3"/>
          <w:sz w:val="24"/>
          <w:szCs w:val="24"/>
          <w14:textOutline w14:w="3175" w14:cap="flat" w14:cmpd="sng">
            <w14:solidFill>
              <w14:srgbClr w14:val="000000"/>
            </w14:solidFill>
            <w14:prstDash w14:val="solid"/>
            <w14:miter w14:val="0"/>
          </w14:textOutline>
        </w:rPr>
        <w:t>附：法定代表人情况</w:t>
      </w:r>
      <w:r>
        <w:rPr>
          <w:rFonts w:ascii="宋体" w:hAnsi="宋体" w:eastAsia="宋体" w:cs="宋体"/>
          <w:spacing w:val="-2"/>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8"/>
          <w:sz w:val="24"/>
          <w:szCs w:val="24"/>
          <w:lang w:val="en-US" w:eastAsia="zh-CN"/>
          <w14:textOutline w14:w="3175" w14:cap="flat" w14:cmpd="sng">
            <w14:solidFill>
              <w14:srgbClr w14:val="000000"/>
            </w14:solidFill>
            <w14:prstDash w14:val="solid"/>
            <w14:miter w14:val="0"/>
          </w14:textOutline>
        </w:rPr>
      </w:pPr>
      <w:r>
        <w:rPr>
          <w:rFonts w:ascii="宋体" w:hAnsi="宋体" w:eastAsia="宋体" w:cs="宋体"/>
          <w:spacing w:val="-16"/>
          <w:sz w:val="24"/>
          <w:szCs w:val="24"/>
          <w14:textOutline w14:w="3175" w14:cap="flat" w14:cmpd="sng">
            <w14:solidFill>
              <w14:srgbClr w14:val="000000"/>
            </w14:solidFill>
            <w14:prstDash w14:val="solid"/>
            <w14:miter w14:val="0"/>
          </w14:textOutline>
        </w:rPr>
        <w:t>姓名：</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8"/>
          <w:sz w:val="24"/>
          <w:szCs w:val="24"/>
          <w14:textOutline w14:w="3175" w14:cap="flat" w14:cmpd="sng">
            <w14:solidFill>
              <w14:srgbClr w14:val="000000"/>
            </w14:solidFill>
            <w14:prstDash w14:val="solid"/>
            <w14:miter w14:val="0"/>
          </w14:textOutline>
        </w:rPr>
        <w:t>性别：</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8"/>
          <w:sz w:val="24"/>
          <w:szCs w:val="24"/>
          <w14:textOutline w14:w="3175" w14:cap="flat" w14:cmpd="sng">
            <w14:solidFill>
              <w14:srgbClr w14:val="000000"/>
            </w14:solidFill>
            <w14:prstDash w14:val="solid"/>
            <w14:miter w14:val="0"/>
          </w14:textOutline>
        </w:rPr>
        <w:t>年龄：</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hint="eastAsia" w:ascii="宋体" w:hAnsi="宋体" w:eastAsia="宋体" w:cs="宋体"/>
          <w:spacing w:val="-8"/>
          <w:sz w:val="24"/>
          <w:szCs w:val="24"/>
          <w:lang w:val="en-US" w:eastAsia="zh-CN"/>
          <w14:textOutline w14:w="3175" w14:cap="flat" w14:cmpd="sng">
            <w14:solidFill>
              <w14:srgbClr w14:val="000000"/>
            </w14:solidFill>
            <w14:prstDash w14:val="solid"/>
            <w14:miter w14:val="0"/>
          </w14:textOutline>
        </w:rPr>
        <w:tab/>
      </w:r>
      <w:r>
        <w:rPr>
          <w:rFonts w:ascii="宋体" w:hAnsi="宋体" w:eastAsia="宋体" w:cs="宋体"/>
          <w:spacing w:val="-8"/>
          <w:sz w:val="24"/>
          <w:szCs w:val="24"/>
          <w14:textOutline w14:w="3175" w14:cap="flat" w14:cmpd="sng">
            <w14:solidFill>
              <w14:srgbClr w14:val="000000"/>
            </w14:solidFill>
            <w14:prstDash w14:val="solid"/>
            <w14:miter w14:val="0"/>
          </w14:textOutline>
        </w:rPr>
        <w:t>职务：</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hint="eastAsia" w:ascii="宋体" w:hAnsi="宋体" w:eastAsia="宋体" w:cs="宋体"/>
          <w:spacing w:val="-8"/>
          <w:sz w:val="24"/>
          <w:szCs w:val="24"/>
          <w:lang w:val="en-US" w:eastAsia="zh-CN"/>
          <w14:textOutline w14:w="3175" w14:cap="flat" w14:cmpd="sng">
            <w14:solidFill>
              <w14:srgbClr w14:val="000000"/>
            </w14:solidFill>
            <w14:prstDash w14:val="solid"/>
            <w14:miter w14:val="0"/>
          </w14:textOutline>
        </w:rPr>
        <w:tab/>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z w:val="24"/>
          <w:szCs w:val="24"/>
          <w:lang w:eastAsia="zh-CN"/>
        </w:rPr>
      </w:pPr>
      <w:r>
        <w:rPr>
          <w:rFonts w:ascii="宋体" w:hAnsi="宋体" w:eastAsia="宋体" w:cs="宋体"/>
          <w:spacing w:val="-4"/>
          <w:sz w:val="24"/>
          <w:szCs w:val="24"/>
          <w14:textOutline w14:w="3175" w14:cap="flat" w14:cmpd="sng">
            <w14:solidFill>
              <w14:srgbClr w14:val="000000"/>
            </w14:solidFill>
            <w14:prstDash w14:val="solid"/>
            <w14:miter w14:val="0"/>
          </w14:textOutline>
        </w:rPr>
        <w:t>身份</w:t>
      </w:r>
      <w:r>
        <w:rPr>
          <w:rFonts w:ascii="宋体" w:hAnsi="宋体" w:eastAsia="宋体" w:cs="宋体"/>
          <w:spacing w:val="-2"/>
          <w:sz w:val="24"/>
          <w:szCs w:val="24"/>
          <w14:textOutline w14:w="3175" w14:cap="flat" w14:cmpd="sng">
            <w14:solidFill>
              <w14:srgbClr w14:val="000000"/>
            </w14:solidFill>
            <w14:prstDash w14:val="solid"/>
            <w14:miter w14:val="0"/>
          </w14:textOutline>
        </w:rPr>
        <w:t>证号码：</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4"/>
          <w:szCs w:val="24"/>
          <w:lang w:eastAsia="zh-CN"/>
        </w:rPr>
      </w:pPr>
      <w:r>
        <w:rPr>
          <w:rFonts w:ascii="宋体" w:hAnsi="宋体" w:eastAsia="宋体" w:cs="宋体"/>
          <w:spacing w:val="-10"/>
          <w:sz w:val="24"/>
          <w:szCs w:val="24"/>
          <w14:textOutline w14:w="3175" w14:cap="flat" w14:cmpd="sng">
            <w14:solidFill>
              <w14:srgbClr w14:val="000000"/>
            </w14:solidFill>
            <w14:prstDash w14:val="solid"/>
            <w14:miter w14:val="0"/>
          </w14:textOutline>
        </w:rPr>
        <w:t>手</w:t>
      </w:r>
      <w:r>
        <w:rPr>
          <w:rFonts w:ascii="宋体" w:hAnsi="宋体" w:eastAsia="宋体" w:cs="宋体"/>
          <w:spacing w:val="-5"/>
          <w:sz w:val="24"/>
          <w:szCs w:val="24"/>
          <w14:textOutline w14:w="3175" w14:cap="flat" w14:cmpd="sng">
            <w14:solidFill>
              <w14:srgbClr w14:val="000000"/>
            </w14:solidFill>
            <w14:prstDash w14:val="solid"/>
            <w14:miter w14:val="0"/>
          </w14:textOutline>
        </w:rPr>
        <w:t>机：</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hint="eastAsia" w:ascii="宋体" w:hAnsi="宋体" w:eastAsia="宋体" w:cs="宋体"/>
          <w:spacing w:val="-5"/>
          <w:sz w:val="24"/>
          <w:szCs w:val="24"/>
          <w:lang w:val="en-US" w:eastAsia="zh-CN"/>
          <w14:textOutline w14:w="3175" w14:cap="flat" w14:cmpd="sng">
            <w14:solidFill>
              <w14:srgbClr w14:val="000000"/>
            </w14:solidFill>
            <w14:prstDash w14:val="solid"/>
            <w14:miter w14:val="0"/>
          </w14:textOutline>
        </w:rPr>
        <w:tab/>
      </w:r>
      <w:r>
        <w:rPr>
          <w:rFonts w:ascii="宋体" w:hAnsi="宋体" w:eastAsia="宋体" w:cs="宋体"/>
          <w:spacing w:val="-5"/>
          <w:sz w:val="24"/>
          <w:szCs w:val="24"/>
          <w14:textOutline w14:w="3175" w14:cap="flat" w14:cmpd="sng">
            <w14:solidFill>
              <w14:srgbClr w14:val="000000"/>
            </w14:solidFill>
            <w14:prstDash w14:val="solid"/>
            <w14:miter w14:val="0"/>
          </w14:textOutline>
        </w:rPr>
        <w:t>传真：</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28" w:firstLineChars="200"/>
        <w:textAlignment w:val="baseline"/>
        <w:rPr>
          <w:rFonts w:ascii="宋体" w:hAnsi="宋体" w:eastAsia="宋体" w:cs="宋体"/>
          <w:sz w:val="24"/>
          <w:szCs w:val="24"/>
        </w:rPr>
      </w:pPr>
      <w:r>
        <w:rPr>
          <w:rFonts w:ascii="宋体" w:hAnsi="宋体" w:eastAsia="宋体" w:cs="宋体"/>
          <w:spacing w:val="12"/>
          <w:position w:val="21"/>
          <w:sz w:val="24"/>
          <w:szCs w:val="24"/>
          <w14:textOutline w14:w="3175" w14:cap="flat" w14:cmpd="sng">
            <w14:solidFill>
              <w14:srgbClr w14:val="000000"/>
            </w14:solidFill>
            <w14:prstDash w14:val="solid"/>
            <w14:miter w14:val="0"/>
          </w14:textOutline>
        </w:rPr>
        <w:t>单位名称</w:t>
      </w:r>
      <w:r>
        <w:rPr>
          <w:rFonts w:ascii="宋体" w:hAnsi="宋体" w:eastAsia="宋体" w:cs="宋体"/>
          <w:spacing w:val="6"/>
          <w:position w:val="21"/>
          <w:sz w:val="24"/>
          <w:szCs w:val="24"/>
          <w14:textOutline w14:w="3175" w14:cap="flat" w14:cmpd="sng">
            <w14:solidFill>
              <w14:srgbClr w14:val="000000"/>
            </w14:solidFill>
            <w14:prstDash w14:val="solid"/>
            <w14:miter w14:val="0"/>
          </w14:textOutline>
        </w:rPr>
        <w:t>(公章)</w:t>
      </w:r>
      <w:r>
        <w:rPr>
          <w:rFonts w:hint="eastAsia" w:ascii="宋体" w:hAnsi="宋体" w:eastAsia="宋体" w:cs="宋体"/>
          <w:spacing w:val="6"/>
          <w:position w:val="2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6"/>
          <w:position w:val="2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6"/>
          <w:position w:val="21"/>
          <w:sz w:val="24"/>
          <w:szCs w:val="24"/>
          <w:lang w:val="en-US" w:eastAsia="zh-CN"/>
          <w14:textOutline w14:w="3175" w14:cap="flat" w14:cmpd="sng">
            <w14:solidFill>
              <w14:srgbClr w14:val="000000"/>
            </w14:solidFill>
            <w14:prstDash w14:val="solid"/>
            <w14:miter w14:val="0"/>
          </w14:textOutline>
        </w:rPr>
        <w:tab/>
      </w:r>
      <w:r>
        <w:rPr>
          <w:rFonts w:ascii="宋体" w:hAnsi="宋体" w:eastAsia="宋体" w:cs="宋体"/>
          <w:spacing w:val="6"/>
          <w:position w:val="21"/>
          <w:sz w:val="24"/>
          <w:szCs w:val="24"/>
          <w14:textOutline w14:w="3175" w14:cap="flat" w14:cmpd="sng">
            <w14:solidFill>
              <w14:srgbClr w14:val="000000"/>
            </w14:solidFill>
            <w14:prstDash w14:val="solid"/>
            <w14:miter w14:val="0"/>
          </w14:textOutline>
        </w:rPr>
        <w:t>法定代表人(签字或盖章)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8" w:firstLineChars="200"/>
        <w:textAlignment w:val="baseline"/>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年</w:t>
      </w:r>
      <w:r>
        <w:rPr>
          <w:rFonts w:hint="eastAsia" w:ascii="宋体" w:hAnsi="宋体" w:eastAsia="宋体" w:cs="宋体"/>
          <w:spacing w:val="2"/>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月</w:t>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日</w:t>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ab/>
      </w:r>
      <w:r>
        <w:rPr>
          <w:rFonts w:ascii="宋体" w:hAnsi="宋体" w:eastAsia="宋体" w:cs="宋体"/>
          <w:spacing w:val="1"/>
          <w:sz w:val="24"/>
          <w:szCs w:val="24"/>
          <w14:textOutline w14:w="3175" w14:cap="flat" w14:cmpd="sng">
            <w14:solidFill>
              <w14:srgbClr w14:val="000000"/>
            </w14:solidFill>
            <w14:prstDash w14:val="solid"/>
            <w14:miter w14:val="0"/>
          </w14:textOutline>
        </w:rPr>
        <w:t>年</w:t>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月</w:t>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日</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法定代表人身份证复印件</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1987" w:firstLineChars="715"/>
        <w:textAlignment w:val="baseline"/>
        <w:rPr>
          <w:rFonts w:ascii="宋体" w:hAnsi="宋体" w:eastAsia="宋体" w:cs="宋体"/>
          <w:sz w:val="24"/>
          <w:szCs w:val="24"/>
        </w:rPr>
      </w:pPr>
      <w:r>
        <w:rPr>
          <w:rFonts w:ascii="宋体" w:hAnsi="宋体" w:eastAsia="宋体" w:cs="宋体"/>
          <w:spacing w:val="19"/>
          <w:sz w:val="24"/>
          <w:szCs w:val="24"/>
          <w14:textOutline w14:w="3175" w14:cap="flat" w14:cmpd="sng">
            <w14:solidFill>
              <w14:srgbClr w14:val="000000"/>
            </w14:solidFill>
            <w14:prstDash w14:val="solid"/>
            <w14:miter w14:val="0"/>
          </w14:textOutline>
        </w:rPr>
        <w:t>(</w:t>
      </w:r>
      <w:r>
        <w:rPr>
          <w:rFonts w:ascii="宋体" w:hAnsi="宋体" w:eastAsia="宋体" w:cs="宋体"/>
          <w:spacing w:val="17"/>
          <w:sz w:val="24"/>
          <w:szCs w:val="24"/>
          <w14:textOutline w14:w="3175" w14:cap="flat" w14:cmpd="sng">
            <w14:solidFill>
              <w14:srgbClr w14:val="000000"/>
            </w14:solidFill>
            <w14:prstDash w14:val="solid"/>
            <w14:miter w14:val="0"/>
          </w14:textOutline>
        </w:rPr>
        <w:t>粘贴此处)</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4" w:firstLineChars="200"/>
        <w:textAlignment w:val="baseline"/>
        <w:rPr>
          <w:rFonts w:ascii="宋体" w:hAnsi="宋体" w:eastAsia="宋体" w:cs="宋体"/>
          <w:sz w:val="24"/>
          <w:szCs w:val="24"/>
        </w:rPr>
      </w:pPr>
      <w:r>
        <w:rPr>
          <w:rFonts w:ascii="宋体" w:hAnsi="宋体" w:eastAsia="宋体" w:cs="宋体"/>
          <w:spacing w:val="1"/>
          <w:sz w:val="24"/>
          <w:szCs w:val="24"/>
          <w14:textOutline w14:w="1525" w14:cap="flat" w14:cmpd="sng">
            <w14:solidFill>
              <w14:srgbClr w14:val="000000"/>
            </w14:solidFill>
            <w14:prstDash w14:val="solid"/>
            <w14:miter w14:val="0"/>
          </w14:textOutline>
        </w:rPr>
        <w:t>注:如为法定代表人参加磋商，</w:t>
      </w:r>
      <w:r>
        <w:rPr>
          <w:rFonts w:ascii="宋体" w:hAnsi="宋体" w:eastAsia="宋体" w:cs="宋体"/>
          <w:sz w:val="24"/>
          <w:szCs w:val="24"/>
          <w14:textOutline w14:w="1525" w14:cap="flat" w14:cmpd="sng">
            <w14:solidFill>
              <w14:srgbClr w14:val="000000"/>
            </w14:solidFill>
            <w14:prstDash w14:val="solid"/>
            <w14:miter w14:val="0"/>
          </w14:textOutline>
        </w:rPr>
        <w:t>须将身份证原件准备好参加开标及磋商。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sectPr>
          <w:footerReference r:id="rId14" w:type="default"/>
          <w:pgSz w:w="11907" w:h="16839"/>
          <w:pgMar w:top="1431" w:right="1362" w:bottom="1157" w:left="1370"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jc w:val="center"/>
        <w:textAlignment w:val="baseline"/>
        <w:outlineLvl w:val="6"/>
        <w:rPr>
          <w:rFonts w:ascii="宋体" w:hAnsi="宋体" w:eastAsia="宋体" w:cs="宋体"/>
          <w:sz w:val="24"/>
          <w:szCs w:val="24"/>
        </w:rPr>
      </w:pPr>
      <w:r>
        <w:rPr>
          <w:rFonts w:ascii="Times New Roman" w:hAnsi="Times New Roman" w:eastAsia="Times New Roman" w:cs="Times New Roman"/>
          <w:b/>
          <w:bCs/>
          <w:spacing w:val="1"/>
          <w:sz w:val="23"/>
          <w:szCs w:val="23"/>
        </w:rPr>
        <w:t>2.</w:t>
      </w:r>
      <w:r>
        <w:rPr>
          <w:rFonts w:ascii="宋体" w:hAnsi="宋体" w:eastAsia="宋体" w:cs="宋体"/>
          <w:spacing w:val="1"/>
          <w:sz w:val="24"/>
          <w:szCs w:val="24"/>
          <w14:textOutline w14:w="1525" w14:cap="flat" w14:cmpd="sng">
            <w14:solidFill>
              <w14:srgbClr w14:val="000000"/>
            </w14:solidFill>
            <w14:prstDash w14:val="solid"/>
            <w14:miter w14:val="0"/>
          </w14:textOutline>
        </w:rPr>
        <w:t>授权委托书</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20" w:firstLineChars="200"/>
        <w:jc w:val="center"/>
        <w:textAlignment w:val="baseline"/>
        <w:rPr>
          <w:rFonts w:ascii="宋体" w:hAnsi="宋体" w:eastAsia="宋体" w:cs="宋体"/>
          <w:sz w:val="24"/>
          <w:szCs w:val="24"/>
        </w:rPr>
      </w:pPr>
      <w:r>
        <w:rPr>
          <w:rFonts w:ascii="宋体" w:hAnsi="宋体" w:eastAsia="宋体" w:cs="宋体"/>
          <w:spacing w:val="10"/>
          <w:sz w:val="24"/>
          <w:szCs w:val="24"/>
          <w14:textOutline w14:w="3175" w14:cap="flat" w14:cmpd="sng">
            <w14:solidFill>
              <w14:srgbClr w14:val="000000"/>
            </w14:solidFill>
            <w14:prstDash w14:val="solid"/>
            <w14:miter w14:val="0"/>
          </w14:textOutline>
        </w:rPr>
        <w:t>(委</w:t>
      </w:r>
      <w:r>
        <w:rPr>
          <w:rFonts w:ascii="宋体" w:hAnsi="宋体" w:eastAsia="宋体" w:cs="宋体"/>
          <w:spacing w:val="9"/>
          <w:sz w:val="24"/>
          <w:szCs w:val="24"/>
          <w14:textOutline w14:w="3175" w14:cap="flat" w14:cmpd="sng">
            <w14:solidFill>
              <w14:srgbClr w14:val="000000"/>
            </w14:solidFill>
            <w14:prstDash w14:val="solid"/>
            <w14:miter w14:val="0"/>
          </w14:textOutline>
        </w:rPr>
        <w:t>托</w:t>
      </w:r>
      <w:r>
        <w:rPr>
          <w:rFonts w:ascii="宋体" w:hAnsi="宋体" w:eastAsia="宋体" w:cs="宋体"/>
          <w:spacing w:val="5"/>
          <w:sz w:val="24"/>
          <w:szCs w:val="24"/>
          <w14:textOutline w14:w="3175" w14:cap="flat" w14:cmpd="sng">
            <w14:solidFill>
              <w14:srgbClr w14:val="000000"/>
            </w14:solidFill>
            <w14:prstDash w14:val="solid"/>
            <w14:miter w14:val="0"/>
          </w14:textOutline>
        </w:rPr>
        <w:t>代理人参加磋商，须出示此证明)</w:t>
      </w: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eastAsia="zh-CN"/>
          <w14:textOutline w14:w="3175" w14:cap="flat" w14:cmpd="sng">
            <w14:solidFill>
              <w14:srgbClr w14:val="000000"/>
            </w14:solidFill>
            <w14:prstDash w14:val="solid"/>
            <w14:miter w14:val="0"/>
          </w14:textOutline>
        </w:rPr>
        <w:t>南通市通州区区域社会治理现代化指挥中心</w:t>
      </w:r>
      <w:r>
        <w:rPr>
          <w:rFonts w:ascii="宋体" w:hAnsi="宋体" w:eastAsia="宋体" w:cs="宋体"/>
          <w:spacing w:val="-1"/>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4" w:firstLineChars="200"/>
        <w:textAlignment w:val="baseline"/>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兹授权</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u w:val="single" w:color="auto"/>
          <w14:textOutline w14:w="3175" w14:cap="flat" w14:cmpd="sng">
            <w14:solidFill>
              <w14:srgbClr w14:val="000000"/>
            </w14:solidFill>
            <w14:prstDash w14:val="solid"/>
            <w14:miter w14:val="0"/>
          </w14:textOutline>
        </w:rPr>
        <w:t>(</w:t>
      </w:r>
      <w:r>
        <w:rPr>
          <w:rFonts w:ascii="宋体" w:hAnsi="宋体" w:eastAsia="宋体" w:cs="宋体"/>
          <w:spacing w:val="1"/>
          <w:sz w:val="24"/>
          <w:szCs w:val="24"/>
          <w14:textOutline w14:w="3175" w14:cap="flat" w14:cmpd="sng">
            <w14:solidFill>
              <w14:srgbClr w14:val="000000"/>
            </w14:solidFill>
            <w14:prstDash w14:val="solid"/>
            <w14:miter w14:val="0"/>
          </w14:textOutline>
        </w:rPr>
        <w:t>被授权人的姓名)代表我公司参加</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(竞争性磋商</w:t>
      </w:r>
      <w:r>
        <w:rPr>
          <w:rFonts w:ascii="宋体" w:hAnsi="宋体" w:eastAsia="宋体" w:cs="宋体"/>
          <w:sz w:val="24"/>
          <w:szCs w:val="24"/>
          <w14:textOutline w14:w="3175" w14:cap="flat" w14:cmpd="sng">
            <w14:solidFill>
              <w14:srgbClr w14:val="000000"/>
            </w14:solidFill>
            <w14:prstDash w14:val="solid"/>
            <w14:miter w14:val="0"/>
          </w14:textOutline>
        </w:rPr>
        <w:t>项</w:t>
      </w:r>
      <w:r>
        <w:rPr>
          <w:rFonts w:ascii="宋体" w:hAnsi="宋体" w:eastAsia="宋体" w:cs="宋体"/>
          <w:spacing w:val="-1"/>
          <w:sz w:val="24"/>
          <w:szCs w:val="24"/>
          <w14:textOutline w14:w="3175" w14:cap="flat" w14:cmpd="sng">
            <w14:solidFill>
              <w14:srgbClr w14:val="000000"/>
            </w14:solidFill>
            <w14:prstDash w14:val="solid"/>
            <w14:miter w14:val="0"/>
          </w14:textOutline>
        </w:rPr>
        <w:t>目名称</w:t>
      </w:r>
      <w:r>
        <w:rPr>
          <w:rFonts w:ascii="Times New Roman" w:hAnsi="Times New Roman" w:eastAsia="Times New Roman" w:cs="Times New Roman"/>
          <w:spacing w:val="-1"/>
          <w:sz w:val="23"/>
          <w:szCs w:val="23"/>
          <w14:textOutline w14:w="3175" w14:cap="flat" w14:cmpd="sng">
            <w14:solidFill>
              <w14:srgbClr w14:val="000000"/>
            </w14:solidFill>
            <w14:prstDash w14:val="solid"/>
            <w14:miter w14:val="0"/>
          </w14:textOutline>
        </w:rPr>
        <w:t>)</w:t>
      </w:r>
      <w:r>
        <w:rPr>
          <w:rFonts w:ascii="宋体" w:hAnsi="宋体" w:eastAsia="宋体" w:cs="宋体"/>
          <w:spacing w:val="-1"/>
          <w:sz w:val="24"/>
          <w:szCs w:val="24"/>
          <w14:textOutline w14:w="3175" w14:cap="flat" w14:cmpd="sng">
            <w14:solidFill>
              <w14:srgbClr w14:val="000000"/>
            </w14:solidFill>
            <w14:prstDash w14:val="solid"/>
            <w14:miter w14:val="0"/>
          </w14:textOutline>
        </w:rPr>
        <w:t>项目的磋商活动，全权处理一切与该项</w:t>
      </w:r>
      <w:r>
        <w:rPr>
          <w:rFonts w:ascii="宋体" w:hAnsi="宋体" w:eastAsia="宋体" w:cs="宋体"/>
          <w:sz w:val="24"/>
          <w:szCs w:val="24"/>
          <w14:textOutline w14:w="3175" w14:cap="flat" w14:cmpd="sng">
            <w14:solidFill>
              <w14:srgbClr w14:val="000000"/>
            </w14:solidFill>
            <w14:prstDash w14:val="solid"/>
            <w14:miter w14:val="0"/>
          </w14:textOutline>
        </w:rPr>
        <w:t>目磋商有关的事务。其在办理上述事宜过</w:t>
      </w:r>
      <w:r>
        <w:rPr>
          <w:rFonts w:ascii="宋体" w:hAnsi="宋体" w:eastAsia="宋体" w:cs="宋体"/>
          <w:spacing w:val="-1"/>
          <w:sz w:val="24"/>
          <w:szCs w:val="24"/>
          <w14:textOutline w14:w="3175" w14:cap="flat" w14:cmpd="sng">
            <w14:solidFill>
              <w14:srgbClr w14:val="000000"/>
            </w14:solidFill>
            <w14:prstDash w14:val="solid"/>
            <w14:miter w14:val="0"/>
          </w14:textOutline>
        </w:rPr>
        <w:t>程中所签署的所有文</w:t>
      </w:r>
      <w:r>
        <w:rPr>
          <w:rFonts w:ascii="宋体" w:hAnsi="宋体" w:eastAsia="宋体" w:cs="宋体"/>
          <w:sz w:val="24"/>
          <w:szCs w:val="24"/>
          <w14:textOutline w14:w="3175" w14:cap="flat" w14:cmpd="sng">
            <w14:solidFill>
              <w14:srgbClr w14:val="000000"/>
            </w14:solidFill>
            <w14:prstDash w14:val="solid"/>
            <w14:miter w14:val="0"/>
          </w14:textOutline>
        </w:rPr>
        <w:t>件我公司均予以承认。</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被授权人无转委托权。</w:t>
      </w:r>
      <w:r>
        <w:rPr>
          <w:rFonts w:ascii="宋体" w:hAnsi="宋体" w:eastAsia="宋体" w:cs="宋体"/>
          <w:sz w:val="24"/>
          <w:szCs w:val="24"/>
          <w14:textOutline w14:w="3175" w14:cap="flat" w14:cmpd="sng">
            <w14:solidFill>
              <w14:srgbClr w14:val="000000"/>
            </w14:solidFill>
            <w14:prstDash w14:val="solid"/>
            <w14:miter w14:val="0"/>
          </w14:textOutline>
        </w:rPr>
        <w:t>特此委托。</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0" w:firstLineChars="200"/>
        <w:textAlignment w:val="baseline"/>
        <w:rPr>
          <w:rFonts w:ascii="宋体" w:hAnsi="宋体" w:eastAsia="宋体" w:cs="宋体"/>
          <w:sz w:val="24"/>
          <w:szCs w:val="24"/>
        </w:rPr>
      </w:pPr>
      <w:r>
        <w:rPr>
          <w:rFonts w:ascii="宋体" w:hAnsi="宋体" w:eastAsia="宋体" w:cs="宋体"/>
          <w:spacing w:val="-5"/>
          <w:sz w:val="24"/>
          <w:szCs w:val="24"/>
          <w14:textOutline w14:w="3175" w14:cap="flat" w14:cmpd="sng">
            <w14:solidFill>
              <w14:srgbClr w14:val="000000"/>
            </w14:solidFill>
            <w14:prstDash w14:val="solid"/>
            <w14:miter w14:val="0"/>
          </w14:textOutline>
        </w:rPr>
        <w:t>附</w:t>
      </w:r>
      <w:r>
        <w:rPr>
          <w:rFonts w:ascii="宋体" w:hAnsi="宋体" w:eastAsia="宋体" w:cs="宋体"/>
          <w:spacing w:val="-3"/>
          <w:sz w:val="24"/>
          <w:szCs w:val="24"/>
          <w14:textOutline w14:w="3175" w14:cap="flat" w14:cmpd="sng">
            <w14:solidFill>
              <w14:srgbClr w14:val="000000"/>
            </w14:solidFill>
            <w14:prstDash w14:val="solid"/>
            <w14:miter w14:val="0"/>
          </w14:textOutline>
        </w:rPr>
        <w:t>：被授权人情况：</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4"/>
          <w:szCs w:val="24"/>
          <w:lang w:eastAsia="zh-CN"/>
        </w:rPr>
      </w:pPr>
      <w:r>
        <w:rPr>
          <w:rFonts w:ascii="宋体" w:hAnsi="宋体" w:eastAsia="宋体" w:cs="宋体"/>
          <w:spacing w:val="-11"/>
          <w:sz w:val="24"/>
          <w:szCs w:val="24"/>
          <w14:textOutline w14:w="3175" w14:cap="flat" w14:cmpd="sng">
            <w14:solidFill>
              <w14:srgbClr w14:val="000000"/>
            </w14:solidFill>
            <w14:prstDash w14:val="solid"/>
            <w14:miter w14:val="0"/>
          </w14:textOutline>
        </w:rPr>
        <w:t>姓名：</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1"/>
          <w:sz w:val="24"/>
          <w:szCs w:val="24"/>
          <w14:textOutline w14:w="3175" w14:cap="flat" w14:cmpd="sng">
            <w14:solidFill>
              <w14:srgbClr w14:val="000000"/>
            </w14:solidFill>
            <w14:prstDash w14:val="solid"/>
            <w14:miter w14:val="0"/>
          </w14:textOutline>
        </w:rPr>
        <w:t>性别：</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1"/>
          <w:sz w:val="24"/>
          <w:szCs w:val="24"/>
          <w14:textOutline w14:w="3175" w14:cap="flat" w14:cmpd="sng">
            <w14:solidFill>
              <w14:srgbClr w14:val="000000"/>
            </w14:solidFill>
            <w14:prstDash w14:val="solid"/>
            <w14:miter w14:val="0"/>
          </w14:textOutline>
        </w:rPr>
        <w:t>年龄：</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1"/>
          <w:sz w:val="24"/>
          <w:szCs w:val="24"/>
          <w14:textOutline w14:w="3175" w14:cap="flat" w14:cmpd="sng">
            <w14:solidFill>
              <w14:srgbClr w14:val="000000"/>
            </w14:solidFill>
            <w14:prstDash w14:val="solid"/>
            <w14:miter w14:val="0"/>
          </w14:textOutline>
        </w:rPr>
        <w:t>职务</w:t>
      </w:r>
      <w:r>
        <w:rPr>
          <w:rFonts w:ascii="宋体" w:hAnsi="宋体" w:eastAsia="宋体" w:cs="宋体"/>
          <w:spacing w:val="-7"/>
          <w:sz w:val="24"/>
          <w:szCs w:val="24"/>
          <w14:textOutline w14:w="3175" w14:cap="flat" w14:cmpd="sng">
            <w14:solidFill>
              <w14:srgbClr w14:val="000000"/>
            </w14:solidFill>
            <w14:prstDash w14:val="solid"/>
            <w14:miter w14:val="0"/>
          </w14:textOutline>
        </w:rPr>
        <w:t>：</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z w:val="24"/>
          <w:szCs w:val="24"/>
          <w:lang w:eastAsia="zh-CN"/>
        </w:rPr>
      </w:pPr>
      <w:r>
        <w:rPr>
          <w:rFonts w:ascii="宋体" w:hAnsi="宋体" w:eastAsia="宋体" w:cs="宋体"/>
          <w:spacing w:val="-4"/>
          <w:sz w:val="24"/>
          <w:szCs w:val="24"/>
          <w14:textOutline w14:w="3175" w14:cap="flat" w14:cmpd="sng">
            <w14:solidFill>
              <w14:srgbClr w14:val="000000"/>
            </w14:solidFill>
            <w14:prstDash w14:val="solid"/>
            <w14:miter w14:val="0"/>
          </w14:textOutline>
        </w:rPr>
        <w:t>身份</w:t>
      </w:r>
      <w:r>
        <w:rPr>
          <w:rFonts w:ascii="宋体" w:hAnsi="宋体" w:eastAsia="宋体" w:cs="宋体"/>
          <w:spacing w:val="-2"/>
          <w:sz w:val="24"/>
          <w:szCs w:val="24"/>
          <w14:textOutline w14:w="3175" w14:cap="flat" w14:cmpd="sng">
            <w14:solidFill>
              <w14:srgbClr w14:val="000000"/>
            </w14:solidFill>
            <w14:prstDash w14:val="solid"/>
            <w14:miter w14:val="0"/>
          </w14:textOutline>
        </w:rPr>
        <w:t>证号码：</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4"/>
          <w:szCs w:val="24"/>
          <w:lang w:eastAsia="zh-CN"/>
        </w:rPr>
      </w:pPr>
      <w:r>
        <w:rPr>
          <w:rFonts w:ascii="宋体" w:hAnsi="宋体" w:eastAsia="宋体" w:cs="宋体"/>
          <w:spacing w:val="-10"/>
          <w:sz w:val="24"/>
          <w:szCs w:val="24"/>
          <w14:textOutline w14:w="3175" w14:cap="flat" w14:cmpd="sng">
            <w14:solidFill>
              <w14:srgbClr w14:val="000000"/>
            </w14:solidFill>
            <w14:prstDash w14:val="solid"/>
            <w14:miter w14:val="0"/>
          </w14:textOutline>
        </w:rPr>
        <w:t>手机</w:t>
      </w:r>
      <w:r>
        <w:rPr>
          <w:rFonts w:ascii="宋体" w:hAnsi="宋体" w:eastAsia="宋体" w:cs="宋体"/>
          <w:spacing w:val="-5"/>
          <w:sz w:val="24"/>
          <w:szCs w:val="24"/>
          <w14:textOutline w14:w="3175" w14:cap="flat" w14:cmpd="sng">
            <w14:solidFill>
              <w14:srgbClr w14:val="000000"/>
            </w14:solidFill>
            <w14:prstDash w14:val="solid"/>
            <w14:miter w14:val="0"/>
          </w14:textOutline>
        </w:rPr>
        <w:t>：</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5"/>
          <w:sz w:val="24"/>
          <w:szCs w:val="24"/>
          <w14:textOutline w14:w="3175" w14:cap="flat" w14:cmpd="sng">
            <w14:solidFill>
              <w14:srgbClr w14:val="000000"/>
            </w14:solidFill>
            <w14:prstDash w14:val="solid"/>
            <w14:miter w14:val="0"/>
          </w14:textOutline>
        </w:rPr>
        <w:t>传真：</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28" w:firstLineChars="200"/>
        <w:textAlignment w:val="baseline"/>
        <w:rPr>
          <w:rFonts w:ascii="宋体" w:hAnsi="宋体" w:eastAsia="宋体" w:cs="宋体"/>
          <w:sz w:val="24"/>
          <w:szCs w:val="24"/>
        </w:rPr>
      </w:pPr>
      <w:r>
        <w:rPr>
          <w:rFonts w:ascii="宋体" w:hAnsi="宋体" w:eastAsia="宋体" w:cs="宋体"/>
          <w:spacing w:val="12"/>
          <w:position w:val="21"/>
          <w:sz w:val="24"/>
          <w:szCs w:val="24"/>
          <w14:textOutline w14:w="3175" w14:cap="flat" w14:cmpd="sng">
            <w14:solidFill>
              <w14:srgbClr w14:val="000000"/>
            </w14:solidFill>
            <w14:prstDash w14:val="solid"/>
            <w14:miter w14:val="0"/>
          </w14:textOutline>
        </w:rPr>
        <w:t>单位名称</w:t>
      </w:r>
      <w:r>
        <w:rPr>
          <w:rFonts w:ascii="宋体" w:hAnsi="宋体" w:eastAsia="宋体" w:cs="宋体"/>
          <w:spacing w:val="6"/>
          <w:position w:val="21"/>
          <w:sz w:val="24"/>
          <w:szCs w:val="24"/>
          <w14:textOutline w14:w="3175" w14:cap="flat" w14:cmpd="sng">
            <w14:solidFill>
              <w14:srgbClr w14:val="000000"/>
            </w14:solidFill>
            <w14:prstDash w14:val="solid"/>
            <w14:miter w14:val="0"/>
          </w14:textOutline>
        </w:rPr>
        <w:t>(公章)</w:t>
      </w:r>
      <w:r>
        <w:rPr>
          <w:rFonts w:hint="eastAsia" w:ascii="宋体" w:hAnsi="宋体" w:eastAsia="宋体" w:cs="宋体"/>
          <w:spacing w:val="6"/>
          <w:position w:val="21"/>
          <w:sz w:val="24"/>
          <w:szCs w:val="24"/>
          <w:lang w:val="en-US" w:eastAsia="zh-CN"/>
          <w14:textOutline w14:w="3175" w14:cap="flat" w14:cmpd="sng">
            <w14:solidFill>
              <w14:srgbClr w14:val="000000"/>
            </w14:solidFill>
            <w14:prstDash w14:val="solid"/>
            <w14:miter w14:val="0"/>
          </w14:textOutline>
        </w:rPr>
        <w:t xml:space="preserve"> </w:t>
      </w:r>
      <w:r>
        <w:rPr>
          <w:rFonts w:hint="eastAsia" w:ascii="宋体" w:hAnsi="宋体" w:eastAsia="宋体" w:cs="宋体"/>
          <w:spacing w:val="6"/>
          <w:position w:val="2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6"/>
          <w:position w:val="2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6"/>
          <w:position w:val="21"/>
          <w:sz w:val="24"/>
          <w:szCs w:val="24"/>
          <w:lang w:val="en-US" w:eastAsia="zh-CN"/>
          <w14:textOutline w14:w="3175" w14:cap="flat" w14:cmpd="sng">
            <w14:solidFill>
              <w14:srgbClr w14:val="000000"/>
            </w14:solidFill>
            <w14:prstDash w14:val="solid"/>
            <w14:miter w14:val="0"/>
          </w14:textOutline>
        </w:rPr>
        <w:tab/>
      </w:r>
      <w:r>
        <w:rPr>
          <w:rFonts w:ascii="宋体" w:hAnsi="宋体" w:eastAsia="宋体" w:cs="宋体"/>
          <w:spacing w:val="6"/>
          <w:position w:val="21"/>
          <w:sz w:val="24"/>
          <w:szCs w:val="24"/>
          <w14:textOutline w14:w="3175" w14:cap="flat" w14:cmpd="sng">
            <w14:solidFill>
              <w14:srgbClr w14:val="000000"/>
            </w14:solidFill>
            <w14:prstDash w14:val="solid"/>
            <w14:miter w14:val="0"/>
          </w14:textOutline>
        </w:rPr>
        <w:t>法定代表人(签字或盖章)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8" w:firstLineChars="200"/>
        <w:textAlignment w:val="baseline"/>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年</w:t>
      </w:r>
      <w:r>
        <w:rPr>
          <w:rFonts w:hint="eastAsia" w:ascii="宋体" w:hAnsi="宋体" w:eastAsia="宋体" w:cs="宋体"/>
          <w:spacing w:val="2"/>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月</w:t>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日</w:t>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ab/>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ab/>
      </w:r>
      <w:r>
        <w:rPr>
          <w:rFonts w:ascii="宋体" w:hAnsi="宋体" w:eastAsia="宋体" w:cs="宋体"/>
          <w:spacing w:val="1"/>
          <w:sz w:val="24"/>
          <w:szCs w:val="24"/>
          <w14:textOutline w14:w="3175" w14:cap="flat" w14:cmpd="sng">
            <w14:solidFill>
              <w14:srgbClr w14:val="000000"/>
            </w14:solidFill>
            <w14:prstDash w14:val="solid"/>
            <w14:miter w14:val="0"/>
          </w14:textOutline>
        </w:rPr>
        <w:t>年</w:t>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月</w:t>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日</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法定代表人身份证复印件</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56" w:firstLineChars="200"/>
        <w:textAlignment w:val="baseline"/>
        <w:rPr>
          <w:rFonts w:ascii="宋体" w:hAnsi="宋体" w:eastAsia="宋体" w:cs="宋体"/>
          <w:sz w:val="24"/>
          <w:szCs w:val="24"/>
        </w:rPr>
      </w:pPr>
      <w:r>
        <w:rPr>
          <w:rFonts w:ascii="宋体" w:hAnsi="宋体" w:eastAsia="宋体" w:cs="宋体"/>
          <w:spacing w:val="19"/>
          <w:sz w:val="24"/>
          <w:szCs w:val="24"/>
          <w14:textOutline w14:w="3175" w14:cap="flat" w14:cmpd="sng">
            <w14:solidFill>
              <w14:srgbClr w14:val="000000"/>
            </w14:solidFill>
            <w14:prstDash w14:val="solid"/>
            <w14:miter w14:val="0"/>
          </w14:textOutline>
        </w:rPr>
        <w:t>(</w:t>
      </w:r>
      <w:r>
        <w:rPr>
          <w:rFonts w:ascii="宋体" w:hAnsi="宋体" w:eastAsia="宋体" w:cs="宋体"/>
          <w:spacing w:val="17"/>
          <w:sz w:val="24"/>
          <w:szCs w:val="24"/>
          <w14:textOutline w14:w="3175" w14:cap="flat" w14:cmpd="sng">
            <w14:solidFill>
              <w14:srgbClr w14:val="000000"/>
            </w14:solidFill>
            <w14:prstDash w14:val="solid"/>
            <w14:miter w14:val="0"/>
          </w14:textOutline>
        </w:rPr>
        <w:t>粘贴此处)</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被授权人身份证复印件</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56" w:firstLineChars="200"/>
        <w:textAlignment w:val="baseline"/>
        <w:rPr>
          <w:rFonts w:ascii="宋体" w:hAnsi="宋体" w:eastAsia="宋体" w:cs="宋体"/>
          <w:sz w:val="24"/>
          <w:szCs w:val="24"/>
        </w:rPr>
      </w:pPr>
      <w:r>
        <w:rPr>
          <w:rFonts w:ascii="宋体" w:hAnsi="宋体" w:eastAsia="宋体" w:cs="宋体"/>
          <w:spacing w:val="19"/>
          <w:sz w:val="24"/>
          <w:szCs w:val="24"/>
          <w14:textOutline w14:w="3175" w14:cap="flat" w14:cmpd="sng">
            <w14:solidFill>
              <w14:srgbClr w14:val="000000"/>
            </w14:solidFill>
            <w14:prstDash w14:val="solid"/>
            <w14:miter w14:val="0"/>
          </w14:textOutline>
        </w:rPr>
        <w:t>(</w:t>
      </w:r>
      <w:r>
        <w:rPr>
          <w:rFonts w:ascii="宋体" w:hAnsi="宋体" w:eastAsia="宋体" w:cs="宋体"/>
          <w:spacing w:val="17"/>
          <w:sz w:val="24"/>
          <w:szCs w:val="24"/>
          <w14:textOutline w14:w="3175" w14:cap="flat" w14:cmpd="sng">
            <w14:solidFill>
              <w14:srgbClr w14:val="000000"/>
            </w14:solidFill>
            <w14:prstDash w14:val="solid"/>
            <w14:miter w14:val="0"/>
          </w14:textOutline>
        </w:rPr>
        <w:t>粘贴此处)</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4" w:firstLineChars="200"/>
        <w:textAlignment w:val="baseline"/>
        <w:rPr>
          <w:rFonts w:ascii="宋体" w:hAnsi="宋体" w:eastAsia="宋体" w:cs="宋体"/>
          <w:sz w:val="24"/>
          <w:szCs w:val="24"/>
        </w:rPr>
      </w:pPr>
      <w:r>
        <w:rPr>
          <w:rFonts w:ascii="宋体" w:hAnsi="宋体" w:eastAsia="宋体" w:cs="宋体"/>
          <w:spacing w:val="1"/>
          <w:sz w:val="24"/>
          <w:szCs w:val="24"/>
          <w14:textOutline w14:w="1525" w14:cap="flat" w14:cmpd="sng">
            <w14:solidFill>
              <w14:srgbClr w14:val="000000"/>
            </w14:solidFill>
            <w14:prstDash w14:val="solid"/>
            <w14:miter w14:val="0"/>
          </w14:textOutline>
        </w:rPr>
        <w:t>注:如为被授权人参加磋商，须将身份</w:t>
      </w:r>
      <w:r>
        <w:rPr>
          <w:rFonts w:ascii="宋体" w:hAnsi="宋体" w:eastAsia="宋体" w:cs="宋体"/>
          <w:sz w:val="24"/>
          <w:szCs w:val="24"/>
          <w14:textOutline w14:w="1525" w14:cap="flat" w14:cmpd="sng">
            <w14:solidFill>
              <w14:srgbClr w14:val="000000"/>
            </w14:solidFill>
            <w14:prstDash w14:val="solid"/>
            <w14:miter w14:val="0"/>
          </w14:textOutline>
        </w:rPr>
        <w:t>证原件准备好参加开标及磋商。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sectPr>
          <w:footerReference r:id="rId15" w:type="default"/>
          <w:pgSz w:w="11907" w:h="16839"/>
          <w:pgMar w:top="1431" w:right="1360" w:bottom="1157" w:left="1369"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64" w:firstLineChars="200"/>
        <w:jc w:val="center"/>
        <w:textAlignment w:val="baseline"/>
        <w:outlineLvl w:val="6"/>
        <w:rPr>
          <w:rFonts w:ascii="宋体" w:hAnsi="宋体" w:eastAsia="宋体" w:cs="宋体"/>
          <w:sz w:val="24"/>
          <w:szCs w:val="24"/>
        </w:rPr>
      </w:pPr>
      <w:r>
        <w:rPr>
          <w:rFonts w:ascii="Times New Roman" w:hAnsi="Times New Roman" w:eastAsia="Times New Roman" w:cs="Times New Roman"/>
          <w:b/>
          <w:bCs/>
          <w:spacing w:val="1"/>
          <w:sz w:val="28"/>
          <w:szCs w:val="28"/>
        </w:rPr>
        <w:t>3</w:t>
      </w:r>
      <w:r>
        <w:rPr>
          <w:rFonts w:ascii="Times New Roman" w:hAnsi="Times New Roman" w:eastAsia="Times New Roman" w:cs="Times New Roman"/>
          <w:b/>
          <w:bCs/>
          <w:sz w:val="28"/>
          <w:szCs w:val="28"/>
        </w:rPr>
        <w:t>.</w:t>
      </w:r>
      <w:r>
        <w:rPr>
          <w:rFonts w:ascii="宋体" w:hAnsi="宋体" w:eastAsia="宋体" w:cs="宋体"/>
          <w:sz w:val="24"/>
          <w:szCs w:val="24"/>
          <w14:textOutline w14:w="1525" w14:cap="flat" w14:cmpd="sng">
            <w14:solidFill>
              <w14:srgbClr w14:val="000000"/>
            </w14:solidFill>
            <w14:prstDash w14:val="solid"/>
            <w14:miter w14:val="0"/>
          </w14:textOutline>
        </w:rPr>
        <w:t>无重大违法记录声明</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eastAsia="zh-CN"/>
          <w14:textOutline w14:w="3175" w14:cap="flat" w14:cmpd="sng">
            <w14:solidFill>
              <w14:srgbClr w14:val="000000"/>
            </w14:solidFill>
            <w14:prstDash w14:val="solid"/>
            <w14:miter w14:val="0"/>
          </w14:textOutline>
        </w:rPr>
        <w:t>南通市通州区区域社会治理现代化指挥中心</w:t>
      </w:r>
      <w:r>
        <w:rPr>
          <w:rFonts w:ascii="宋体" w:hAnsi="宋体" w:eastAsia="宋体" w:cs="宋体"/>
          <w:spacing w:val="-1"/>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04" w:firstLineChars="200"/>
        <w:textAlignment w:val="baseline"/>
        <w:rPr>
          <w:rFonts w:ascii="宋体" w:hAnsi="宋体" w:eastAsia="宋体" w:cs="宋体"/>
          <w:sz w:val="24"/>
          <w:szCs w:val="24"/>
        </w:rPr>
      </w:pPr>
      <w:r>
        <w:rPr>
          <w:rFonts w:ascii="宋体" w:hAnsi="宋体" w:eastAsia="宋体" w:cs="宋体"/>
          <w:spacing w:val="6"/>
          <w:sz w:val="24"/>
          <w:szCs w:val="24"/>
          <w14:textOutline w14:w="3175" w14:cap="flat" w14:cmpd="sng">
            <w14:solidFill>
              <w14:srgbClr w14:val="000000"/>
            </w14:solidFill>
            <w14:prstDash w14:val="solid"/>
            <w14:miter w14:val="0"/>
          </w14:textOutline>
        </w:rPr>
        <w:t>我单位</w:t>
      </w:r>
      <w:r>
        <w:rPr>
          <w:rFonts w:ascii="宋体" w:hAnsi="宋体" w:eastAsia="宋体" w:cs="宋体"/>
          <w:spacing w:val="3"/>
          <w:sz w:val="24"/>
          <w:szCs w:val="24"/>
          <w14:textOutline w14:w="3175" w14:cap="flat" w14:cmpd="sng">
            <w14:solidFill>
              <w14:srgbClr w14:val="000000"/>
            </w14:solidFill>
            <w14:prstDash w14:val="solid"/>
            <w14:miter w14:val="0"/>
          </w14:textOutline>
        </w:rPr>
        <w:t>(供应商名称)郑重声明：</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56" w:firstLineChars="200"/>
        <w:textAlignment w:val="baseline"/>
        <w:rPr>
          <w:rFonts w:ascii="宋体" w:hAnsi="宋体" w:eastAsia="宋体" w:cs="宋体"/>
          <w:sz w:val="24"/>
          <w:szCs w:val="24"/>
        </w:rPr>
      </w:pPr>
      <w:r>
        <w:rPr>
          <w:rFonts w:ascii="宋体" w:hAnsi="宋体" w:eastAsia="宋体" w:cs="宋体"/>
          <w:spacing w:val="-6"/>
          <w:sz w:val="24"/>
          <w:szCs w:val="24"/>
          <w14:textOutline w14:w="3175" w14:cap="flat" w14:cmpd="sng">
            <w14:solidFill>
              <w14:srgbClr w14:val="000000"/>
            </w14:solidFill>
            <w14:prstDash w14:val="solid"/>
            <w14:miter w14:val="0"/>
          </w14:textOutline>
        </w:rPr>
        <w:t>参加本次采购</w:t>
      </w:r>
      <w:r>
        <w:rPr>
          <w:rFonts w:ascii="宋体" w:hAnsi="宋体" w:eastAsia="宋体" w:cs="宋体"/>
          <w:spacing w:val="-3"/>
          <w:sz w:val="24"/>
          <w:szCs w:val="24"/>
          <w14:textOutline w14:w="3175" w14:cap="flat" w14:cmpd="sng">
            <w14:solidFill>
              <w14:srgbClr w14:val="000000"/>
            </w14:solidFill>
            <w14:prstDash w14:val="solid"/>
            <w14:miter w14:val="0"/>
          </w14:textOutline>
        </w:rPr>
        <w:t>活动前3年内，我公司在经营活动中没有因违法经营受到刑事处罚或</w:t>
      </w:r>
      <w:r>
        <w:rPr>
          <w:rFonts w:ascii="宋体" w:hAnsi="宋体" w:eastAsia="宋体" w:cs="宋体"/>
          <w:spacing w:val="-1"/>
          <w:sz w:val="24"/>
          <w:szCs w:val="24"/>
          <w14:textOutline w14:w="3175" w14:cap="flat" w14:cmpd="sng">
            <w14:solidFill>
              <w14:srgbClr w14:val="000000"/>
            </w14:solidFill>
            <w14:prstDash w14:val="solid"/>
            <w14:miter w14:val="0"/>
          </w14:textOutline>
        </w:rPr>
        <w:t>者责令停产停业、吊销许可</w:t>
      </w:r>
      <w:r>
        <w:rPr>
          <w:rFonts w:ascii="宋体" w:hAnsi="宋体" w:eastAsia="宋体" w:cs="宋体"/>
          <w:sz w:val="24"/>
          <w:szCs w:val="24"/>
          <w14:textOutline w14:w="3175" w14:cap="flat" w14:cmpd="sng">
            <w14:solidFill>
              <w14:srgbClr w14:val="000000"/>
            </w14:solidFill>
            <w14:prstDash w14:val="solid"/>
            <w14:miter w14:val="0"/>
          </w14:textOutline>
        </w:rPr>
        <w:t>证或者执照、较大数额罚款等行政处罚。</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32" w:firstLineChars="200"/>
        <w:textAlignment w:val="baseline"/>
        <w:rPr>
          <w:rFonts w:ascii="宋体" w:hAnsi="宋体" w:eastAsia="宋体" w:cs="宋体"/>
          <w:sz w:val="24"/>
          <w:szCs w:val="24"/>
        </w:rPr>
      </w:pPr>
      <w:r>
        <w:rPr>
          <w:rFonts w:ascii="宋体" w:hAnsi="宋体" w:eastAsia="宋体" w:cs="宋体"/>
          <w:spacing w:val="-12"/>
          <w:sz w:val="24"/>
          <w:szCs w:val="24"/>
          <w14:textOutline w14:w="3175" w14:cap="flat" w14:cmpd="sng">
            <w14:solidFill>
              <w14:srgbClr w14:val="000000"/>
            </w14:solidFill>
            <w14:prstDash w14:val="solid"/>
            <w14:miter w14:val="0"/>
          </w14:textOutline>
        </w:rPr>
        <w:t>在本项目响应</w:t>
      </w:r>
      <w:r>
        <w:rPr>
          <w:rFonts w:ascii="宋体" w:hAnsi="宋体" w:eastAsia="宋体" w:cs="宋体"/>
          <w:spacing w:val="-9"/>
          <w:sz w:val="24"/>
          <w:szCs w:val="24"/>
          <w14:textOutline w14:w="3175" w14:cap="flat" w14:cmpd="sng">
            <w14:solidFill>
              <w14:srgbClr w14:val="000000"/>
            </w14:solidFill>
            <w14:prstDash w14:val="solid"/>
            <w14:miter w14:val="0"/>
          </w14:textOutline>
        </w:rPr>
        <w:t>文</w:t>
      </w:r>
      <w:r>
        <w:rPr>
          <w:rFonts w:ascii="宋体" w:hAnsi="宋体" w:eastAsia="宋体" w:cs="宋体"/>
          <w:spacing w:val="-6"/>
          <w:sz w:val="24"/>
          <w:szCs w:val="24"/>
          <w14:textOutline w14:w="3175" w14:cap="flat" w14:cmpd="sng">
            <w14:solidFill>
              <w14:srgbClr w14:val="000000"/>
            </w14:solidFill>
            <w14:prstDash w14:val="solid"/>
            <w14:miter w14:val="0"/>
          </w14:textOutline>
        </w:rPr>
        <w:t>件接收截止时间前，没有被“信用中国”(www.creditchina.gov.cn)、</w:t>
      </w:r>
      <w:r>
        <w:rPr>
          <w:rFonts w:ascii="宋体" w:hAnsi="宋体" w:eastAsia="宋体" w:cs="宋体"/>
          <w:spacing w:val="4"/>
          <w:sz w:val="24"/>
          <w:szCs w:val="24"/>
          <w14:textOutline w14:w="3175" w14:cap="flat" w14:cmpd="sng">
            <w14:solidFill>
              <w14:srgbClr w14:val="000000"/>
            </w14:solidFill>
            <w14:prstDash w14:val="solid"/>
            <w14:miter w14:val="0"/>
          </w14:textOutline>
        </w:rPr>
        <w:t>“</w:t>
      </w:r>
      <w:r>
        <w:rPr>
          <w:rFonts w:ascii="宋体" w:hAnsi="宋体" w:eastAsia="宋体" w:cs="宋体"/>
          <w:spacing w:val="2"/>
          <w:sz w:val="24"/>
          <w:szCs w:val="24"/>
          <w14:textOutline w14:w="3175" w14:cap="flat" w14:cmpd="sng">
            <w14:solidFill>
              <w14:srgbClr w14:val="000000"/>
            </w14:solidFill>
            <w14:prstDash w14:val="solid"/>
            <w14:miter w14:val="0"/>
          </w14:textOutline>
        </w:rPr>
        <w:t>中国政府采购网”(</w:t>
      </w:r>
      <w:r>
        <w:rPr>
          <w:rFonts w:ascii="宋体" w:hAnsi="宋体" w:eastAsia="宋体" w:cs="宋体"/>
          <w:sz w:val="24"/>
          <w:szCs w:val="24"/>
          <w14:textOutline w14:w="3175" w14:cap="flat" w14:cmpd="sng">
            <w14:solidFill>
              <w14:srgbClr w14:val="000000"/>
            </w14:solidFill>
            <w14:prstDash w14:val="solid"/>
            <w14:miter w14:val="0"/>
          </w14:textOutline>
        </w:rPr>
        <w:t>www</w:t>
      </w:r>
      <w:r>
        <w:rPr>
          <w:rFonts w:ascii="宋体" w:hAnsi="宋体" w:eastAsia="宋体" w:cs="宋体"/>
          <w:spacing w:val="2"/>
          <w:sz w:val="24"/>
          <w:szCs w:val="24"/>
          <w14:textOutline w14:w="3175" w14:cap="flat" w14:cmpd="sng">
            <w14:solidFill>
              <w14:srgbClr w14:val="000000"/>
            </w14:solidFill>
            <w14:prstDash w14:val="solid"/>
            <w14:miter w14:val="0"/>
          </w14:textOutline>
        </w:rPr>
        <w:t>.</w:t>
      </w:r>
      <w:r>
        <w:rPr>
          <w:rFonts w:ascii="宋体" w:hAnsi="宋体" w:eastAsia="宋体" w:cs="宋体"/>
          <w:sz w:val="24"/>
          <w:szCs w:val="24"/>
          <w14:textOutline w14:w="3175" w14:cap="flat" w14:cmpd="sng">
            <w14:solidFill>
              <w14:srgbClr w14:val="000000"/>
            </w14:solidFill>
            <w14:prstDash w14:val="solid"/>
            <w14:miter w14:val="0"/>
          </w14:textOutline>
        </w:rPr>
        <w:t>ccgp</w:t>
      </w:r>
      <w:r>
        <w:rPr>
          <w:rFonts w:ascii="宋体" w:hAnsi="宋体" w:eastAsia="宋体" w:cs="宋体"/>
          <w:spacing w:val="2"/>
          <w:sz w:val="24"/>
          <w:szCs w:val="24"/>
          <w14:textOutline w14:w="3175" w14:cap="flat" w14:cmpd="sng">
            <w14:solidFill>
              <w14:srgbClr w14:val="000000"/>
            </w14:solidFill>
            <w14:prstDash w14:val="solid"/>
            <w14:miter w14:val="0"/>
          </w14:textOutline>
        </w:rPr>
        <w:t>.</w:t>
      </w:r>
      <w:r>
        <w:rPr>
          <w:rFonts w:ascii="宋体" w:hAnsi="宋体" w:eastAsia="宋体" w:cs="宋体"/>
          <w:sz w:val="24"/>
          <w:szCs w:val="24"/>
          <w14:textOutline w14:w="3175" w14:cap="flat" w14:cmpd="sng">
            <w14:solidFill>
              <w14:srgbClr w14:val="000000"/>
            </w14:solidFill>
            <w14:prstDash w14:val="solid"/>
            <w14:miter w14:val="0"/>
          </w14:textOutline>
        </w:rPr>
        <w:t>gov</w:t>
      </w:r>
      <w:r>
        <w:rPr>
          <w:rFonts w:ascii="宋体" w:hAnsi="宋体" w:eastAsia="宋体" w:cs="宋体"/>
          <w:spacing w:val="2"/>
          <w:sz w:val="24"/>
          <w:szCs w:val="24"/>
          <w14:textOutline w14:w="3175" w14:cap="flat" w14:cmpd="sng">
            <w14:solidFill>
              <w14:srgbClr w14:val="000000"/>
            </w14:solidFill>
            <w14:prstDash w14:val="solid"/>
            <w14:miter w14:val="0"/>
          </w14:textOutline>
        </w:rPr>
        <w:t>.</w:t>
      </w:r>
      <w:r>
        <w:rPr>
          <w:rFonts w:ascii="宋体" w:hAnsi="宋体" w:eastAsia="宋体" w:cs="宋体"/>
          <w:sz w:val="24"/>
          <w:szCs w:val="24"/>
          <w14:textOutline w14:w="3175" w14:cap="flat" w14:cmpd="sng">
            <w14:solidFill>
              <w14:srgbClr w14:val="000000"/>
            </w14:solidFill>
            <w14:prstDash w14:val="solid"/>
            <w14:miter w14:val="0"/>
          </w14:textOutline>
        </w:rPr>
        <w:t>cn</w:t>
      </w:r>
      <w:r>
        <w:rPr>
          <w:rFonts w:ascii="宋体" w:hAnsi="宋体" w:eastAsia="宋体" w:cs="宋体"/>
          <w:spacing w:val="2"/>
          <w:sz w:val="24"/>
          <w:szCs w:val="24"/>
          <w14:textOutline w14:w="3175" w14:cap="flat" w14:cmpd="sng">
            <w14:solidFill>
              <w14:srgbClr w14:val="000000"/>
            </w14:solidFill>
            <w14:prstDash w14:val="solid"/>
            <w14:miter w14:val="0"/>
          </w14:textOutline>
        </w:rPr>
        <w:t>)网站列入失信被执行人、重大税收违法案件当</w:t>
      </w:r>
      <w:r>
        <w:rPr>
          <w:rFonts w:ascii="宋体" w:hAnsi="宋体" w:eastAsia="宋体" w:cs="宋体"/>
          <w:spacing w:val="1"/>
          <w:sz w:val="24"/>
          <w:szCs w:val="24"/>
          <w14:textOutline w14:w="3175" w14:cap="flat" w14:cmpd="sng">
            <w14:solidFill>
              <w14:srgbClr w14:val="000000"/>
            </w14:solidFill>
            <w14:prstDash w14:val="solid"/>
            <w14:miter w14:val="0"/>
          </w14:textOutline>
        </w:rPr>
        <w:t>事人名单、政府</w:t>
      </w:r>
      <w:r>
        <w:rPr>
          <w:rFonts w:ascii="宋体" w:hAnsi="宋体" w:eastAsia="宋体" w:cs="宋体"/>
          <w:sz w:val="24"/>
          <w:szCs w:val="24"/>
          <w14:textOutline w14:w="3175" w14:cap="flat" w14:cmpd="sng">
            <w14:solidFill>
              <w14:srgbClr w14:val="000000"/>
            </w14:solidFill>
            <w14:prstDash w14:val="solid"/>
            <w14:miter w14:val="0"/>
          </w14:textOutline>
        </w:rPr>
        <w:t>采购严重违法失信行为记录名单。</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jc w:val="right"/>
        <w:textAlignment w:val="baseline"/>
        <w:rPr>
          <w:rFonts w:hint="eastAsia" w:ascii="宋体" w:hAnsi="宋体" w:eastAsia="宋体" w:cs="宋体"/>
          <w:spacing w:val="-15"/>
          <w:sz w:val="24"/>
          <w:szCs w:val="24"/>
          <w:lang w:val="en-US" w:eastAsia="zh-CN"/>
          <w14:textOutline w14:w="3175" w14:cap="flat" w14:cmpd="sng">
            <w14:solidFill>
              <w14:srgbClr w14:val="000000"/>
            </w14:solidFill>
            <w14:prstDash w14:val="solid"/>
            <w14:miter w14:val="0"/>
          </w14:textOutline>
        </w:rPr>
      </w:pPr>
      <w:r>
        <w:rPr>
          <w:rFonts w:ascii="宋体" w:hAnsi="宋体" w:eastAsia="宋体" w:cs="宋体"/>
          <w:spacing w:val="-15"/>
          <w:sz w:val="24"/>
          <w:szCs w:val="24"/>
          <w14:textOutline w14:w="3175" w14:cap="flat" w14:cmpd="sng">
            <w14:solidFill>
              <w14:srgbClr w14:val="000000"/>
            </w14:solidFill>
            <w14:prstDash w14:val="solid"/>
            <w14:miter w14:val="0"/>
          </w14:textOutline>
        </w:rPr>
        <w:t>声明人：(公章)</w:t>
      </w:r>
      <w:r>
        <w:rPr>
          <w:rFonts w:hint="eastAsia" w:ascii="宋体" w:hAnsi="宋体" w:eastAsia="宋体" w:cs="宋体"/>
          <w:spacing w:val="-15"/>
          <w:sz w:val="24"/>
          <w:szCs w:val="24"/>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04" w:firstLineChars="200"/>
        <w:jc w:val="right"/>
        <w:textAlignment w:val="baseline"/>
        <w:rPr>
          <w:rFonts w:ascii="宋体" w:hAnsi="宋体" w:eastAsia="宋体" w:cs="宋体"/>
          <w:sz w:val="24"/>
          <w:szCs w:val="24"/>
        </w:rPr>
      </w:pPr>
      <w:r>
        <w:rPr>
          <w:rFonts w:ascii="宋体" w:hAnsi="宋体" w:eastAsia="宋体" w:cs="宋体"/>
          <w:spacing w:val="6"/>
          <w:sz w:val="24"/>
          <w:szCs w:val="24"/>
          <w14:textOutline w14:w="3175" w14:cap="flat" w14:cmpd="sng">
            <w14:solidFill>
              <w14:srgbClr w14:val="000000"/>
            </w14:solidFill>
            <w14:prstDash w14:val="solid"/>
            <w14:miter w14:val="0"/>
          </w14:textOutline>
        </w:rPr>
        <w:t>年</w:t>
      </w:r>
      <w:r>
        <w:rPr>
          <w:rFonts w:hint="eastAsia" w:ascii="宋体" w:hAnsi="宋体" w:eastAsia="宋体" w:cs="宋体"/>
          <w:spacing w:val="6"/>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3"/>
          <w:sz w:val="24"/>
          <w:szCs w:val="24"/>
          <w14:textOutline w14:w="3175" w14:cap="flat" w14:cmpd="sng">
            <w14:solidFill>
              <w14:srgbClr w14:val="000000"/>
            </w14:solidFill>
            <w14:prstDash w14:val="solid"/>
            <w14:miter w14:val="0"/>
          </w14:textOutline>
        </w:rPr>
        <w:t>月</w:t>
      </w:r>
      <w:r>
        <w:rPr>
          <w:rFonts w:hint="eastAsia" w:ascii="宋体" w:hAnsi="宋体" w:eastAsia="宋体" w:cs="宋体"/>
          <w:spacing w:val="3"/>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3"/>
          <w:sz w:val="24"/>
          <w:szCs w:val="24"/>
          <w14:textOutline w14:w="3175" w14:cap="flat" w14:cmpd="sng">
            <w14:solidFill>
              <w14:srgbClr w14:val="000000"/>
            </w14:solidFill>
            <w14:prstDash w14:val="solid"/>
            <w14:miter w14:val="0"/>
          </w14:textOutline>
        </w:rPr>
        <w:t>日</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sectPr>
          <w:footerReference r:id="rId16" w:type="default"/>
          <w:pgSz w:w="11907" w:h="16839"/>
          <w:pgMar w:top="1431" w:right="1275" w:bottom="1157" w:left="1353"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64" w:firstLineChars="200"/>
        <w:jc w:val="center"/>
        <w:textAlignment w:val="baseline"/>
        <w:outlineLvl w:val="6"/>
        <w:rPr>
          <w:rFonts w:ascii="宋体" w:hAnsi="宋体" w:eastAsia="宋体" w:cs="宋体"/>
          <w:sz w:val="28"/>
          <w:szCs w:val="28"/>
        </w:rPr>
      </w:pPr>
      <w:r>
        <w:rPr>
          <w:rFonts w:ascii="宋体" w:hAnsi="宋体" w:eastAsia="宋体" w:cs="宋体"/>
          <w:spacing w:val="1"/>
          <w:sz w:val="28"/>
          <w:szCs w:val="28"/>
          <w14:textOutline w14:w="1786" w14:cap="flat" w14:cmpd="sng">
            <w14:solidFill>
              <w14:srgbClr w14:val="000000"/>
            </w14:solidFill>
            <w14:prstDash w14:val="solid"/>
            <w14:miter w14:val="0"/>
          </w14:textOutline>
        </w:rPr>
        <w:t>4.关</w:t>
      </w:r>
      <w:r>
        <w:rPr>
          <w:rFonts w:ascii="宋体" w:hAnsi="宋体" w:eastAsia="宋体" w:cs="宋体"/>
          <w:sz w:val="28"/>
          <w:szCs w:val="28"/>
          <w14:textOutline w14:w="1786" w14:cap="flat" w14:cmpd="sng">
            <w14:solidFill>
              <w14:srgbClr w14:val="000000"/>
            </w14:solidFill>
            <w14:prstDash w14:val="solid"/>
            <w14:miter w14:val="0"/>
          </w14:textOutline>
        </w:rPr>
        <w:t>于资格文件的声明函</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eastAsia="zh-CN"/>
          <w14:textOutline w14:w="3175" w14:cap="flat" w14:cmpd="sng">
            <w14:solidFill>
              <w14:srgbClr w14:val="000000"/>
            </w14:solidFill>
            <w14:prstDash w14:val="solid"/>
            <w14:miter w14:val="0"/>
          </w14:textOutline>
        </w:rPr>
        <w:t>南通市通州区区域社会治理现代化指挥中心</w:t>
      </w:r>
      <w:r>
        <w:rPr>
          <w:rFonts w:ascii="宋体" w:hAnsi="宋体" w:eastAsia="宋体" w:cs="宋体"/>
          <w:spacing w:val="-1"/>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96" w:firstLineChars="200"/>
        <w:textAlignment w:val="baseline"/>
        <w:rPr>
          <w:rFonts w:ascii="宋体" w:hAnsi="宋体" w:eastAsia="宋体" w:cs="宋体"/>
          <w:sz w:val="24"/>
          <w:szCs w:val="24"/>
        </w:rPr>
      </w:pPr>
      <w:r>
        <w:rPr>
          <w:rFonts w:ascii="宋体" w:hAnsi="宋体" w:eastAsia="宋体" w:cs="宋体"/>
          <w:spacing w:val="4"/>
          <w:sz w:val="24"/>
          <w:szCs w:val="24"/>
          <w14:textOutline w14:w="3175" w14:cap="flat" w14:cmpd="sng">
            <w14:solidFill>
              <w14:srgbClr w14:val="000000"/>
            </w14:solidFill>
            <w14:prstDash w14:val="solid"/>
            <w14:miter w14:val="0"/>
          </w14:textOutline>
        </w:rPr>
        <w:t>本公司愿就由贵单位组织</w:t>
      </w:r>
      <w:r>
        <w:rPr>
          <w:rFonts w:ascii="宋体" w:hAnsi="宋体" w:eastAsia="宋体" w:cs="宋体"/>
          <w:spacing w:val="3"/>
          <w:sz w:val="24"/>
          <w:szCs w:val="24"/>
          <w14:textOutline w14:w="3175" w14:cap="flat" w14:cmpd="sng">
            <w14:solidFill>
              <w14:srgbClr w14:val="000000"/>
            </w14:solidFill>
            <w14:prstDash w14:val="solid"/>
            <w14:miter w14:val="0"/>
          </w14:textOutline>
        </w:rPr>
        <w:t>实</w:t>
      </w:r>
      <w:r>
        <w:rPr>
          <w:rFonts w:ascii="宋体" w:hAnsi="宋体" w:eastAsia="宋体" w:cs="宋体"/>
          <w:spacing w:val="2"/>
          <w:sz w:val="24"/>
          <w:szCs w:val="24"/>
          <w14:textOutline w14:w="3175" w14:cap="flat" w14:cmpd="sng">
            <w14:solidFill>
              <w14:srgbClr w14:val="000000"/>
            </w14:solidFill>
            <w14:prstDash w14:val="solid"/>
            <w14:miter w14:val="0"/>
          </w14:textOutline>
        </w:rPr>
        <w:t>施的</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(项目名称)竞争性磋商活动进行</w:t>
      </w:r>
      <w:r>
        <w:rPr>
          <w:rFonts w:ascii="宋体" w:hAnsi="宋体" w:eastAsia="宋体" w:cs="宋体"/>
          <w:spacing w:val="-8"/>
          <w:sz w:val="24"/>
          <w:szCs w:val="24"/>
          <w14:textOutline w14:w="3175" w14:cap="flat" w14:cmpd="sng">
            <w14:solidFill>
              <w14:srgbClr w14:val="000000"/>
            </w14:solidFill>
            <w14:prstDash w14:val="solid"/>
            <w14:miter w14:val="0"/>
          </w14:textOutline>
        </w:rPr>
        <w:t>响</w:t>
      </w:r>
      <w:r>
        <w:rPr>
          <w:rFonts w:ascii="宋体" w:hAnsi="宋体" w:eastAsia="宋体" w:cs="宋体"/>
          <w:spacing w:val="-7"/>
          <w:sz w:val="24"/>
          <w:szCs w:val="24"/>
          <w14:textOutline w14:w="3175" w14:cap="flat" w14:cmpd="sng">
            <w14:solidFill>
              <w14:srgbClr w14:val="000000"/>
            </w14:solidFill>
            <w14:prstDash w14:val="solid"/>
            <w14:miter w14:val="0"/>
          </w14:textOutline>
        </w:rPr>
        <w:t>应。</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本公司具有独立承担民事</w:t>
      </w:r>
      <w:r>
        <w:rPr>
          <w:rFonts w:ascii="宋体" w:hAnsi="宋体" w:eastAsia="宋体" w:cs="宋体"/>
          <w:sz w:val="24"/>
          <w:szCs w:val="24"/>
          <w14:textOutline w14:w="3175" w14:cap="flat" w14:cmpd="sng">
            <w14:solidFill>
              <w14:srgbClr w14:val="000000"/>
            </w14:solidFill>
            <w14:prstDash w14:val="solid"/>
            <w14:miter w14:val="0"/>
          </w14:textOutline>
        </w:rPr>
        <w:t>责任的能力；具有良好的商业信誉和健全的财务会计制</w:t>
      </w:r>
      <w:r>
        <w:rPr>
          <w:rFonts w:ascii="宋体" w:hAnsi="宋体" w:eastAsia="宋体" w:cs="宋体"/>
          <w:spacing w:val="-1"/>
          <w:sz w:val="24"/>
          <w:szCs w:val="24"/>
          <w14:textOutline w14:w="3175" w14:cap="flat" w14:cmpd="sng">
            <w14:solidFill>
              <w14:srgbClr w14:val="000000"/>
            </w14:solidFill>
            <w14:prstDash w14:val="solid"/>
            <w14:miter w14:val="0"/>
          </w14:textOutline>
        </w:rPr>
        <w:t>度；具有履行合同所</w:t>
      </w:r>
      <w:r>
        <w:rPr>
          <w:rFonts w:ascii="宋体" w:hAnsi="宋体" w:eastAsia="宋体" w:cs="宋体"/>
          <w:sz w:val="24"/>
          <w:szCs w:val="24"/>
          <w14:textOutline w14:w="3175" w14:cap="flat" w14:cmpd="sng">
            <w14:solidFill>
              <w14:srgbClr w14:val="000000"/>
            </w14:solidFill>
            <w14:prstDash w14:val="solid"/>
            <w14:miter w14:val="0"/>
          </w14:textOutline>
        </w:rPr>
        <w:t>必需的设备和专业技术能力；有依法缴纳税收和社会保障资金的良</w:t>
      </w:r>
      <w:r>
        <w:rPr>
          <w:rFonts w:ascii="宋体" w:hAnsi="宋体" w:eastAsia="宋体" w:cs="宋体"/>
          <w:spacing w:val="-1"/>
          <w:sz w:val="24"/>
          <w:szCs w:val="24"/>
          <w14:textOutline w14:w="3175" w14:cap="flat" w14:cmpd="sng">
            <w14:solidFill>
              <w14:srgbClr w14:val="000000"/>
            </w14:solidFill>
            <w14:prstDash w14:val="solid"/>
            <w14:miter w14:val="0"/>
          </w14:textOutline>
        </w:rPr>
        <w:t>好记录；参加采购活</w:t>
      </w:r>
      <w:r>
        <w:rPr>
          <w:rFonts w:ascii="宋体" w:hAnsi="宋体" w:eastAsia="宋体" w:cs="宋体"/>
          <w:sz w:val="24"/>
          <w:szCs w:val="24"/>
          <w14:textOutline w14:w="3175" w14:cap="flat" w14:cmpd="sng">
            <w14:solidFill>
              <w14:srgbClr w14:val="000000"/>
            </w14:solidFill>
            <w14:prstDash w14:val="solid"/>
            <w14:miter w14:val="0"/>
          </w14:textOutline>
        </w:rPr>
        <w:t>动前三年内，在经营活动中没有重大违法记录。</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56" w:firstLineChars="200"/>
        <w:textAlignment w:val="baseline"/>
        <w:rPr>
          <w:rFonts w:ascii="宋体" w:hAnsi="宋体" w:eastAsia="宋体" w:cs="宋体"/>
          <w:sz w:val="24"/>
          <w:szCs w:val="24"/>
        </w:rPr>
      </w:pPr>
      <w:r>
        <w:rPr>
          <w:rFonts w:ascii="宋体" w:hAnsi="宋体" w:eastAsia="宋体" w:cs="宋体"/>
          <w:spacing w:val="-6"/>
          <w:sz w:val="24"/>
          <w:szCs w:val="24"/>
          <w14:textOutline w14:w="3175" w14:cap="flat" w14:cmpd="sng">
            <w14:solidFill>
              <w14:srgbClr w14:val="000000"/>
            </w14:solidFill>
            <w14:prstDash w14:val="solid"/>
            <w14:miter w14:val="0"/>
          </w14:textOutline>
        </w:rPr>
        <w:t>本公司所提交</w:t>
      </w:r>
      <w:r>
        <w:rPr>
          <w:rFonts w:ascii="宋体" w:hAnsi="宋体" w:eastAsia="宋体" w:cs="宋体"/>
          <w:spacing w:val="-3"/>
          <w:sz w:val="24"/>
          <w:szCs w:val="24"/>
          <w14:textOutline w14:w="3175" w14:cap="flat" w14:cmpd="sng">
            <w14:solidFill>
              <w14:srgbClr w14:val="000000"/>
            </w14:solidFill>
            <w14:prstDash w14:val="solid"/>
            <w14:miter w14:val="0"/>
          </w14:textOutline>
        </w:rPr>
        <w:t>的响应文件中所有关于磋商资格的文件、证明和陈述均是真实的、准</w:t>
      </w:r>
      <w:r>
        <w:rPr>
          <w:rFonts w:ascii="宋体" w:hAnsi="宋体" w:eastAsia="宋体" w:cs="宋体"/>
          <w:spacing w:val="-1"/>
          <w:sz w:val="24"/>
          <w:szCs w:val="24"/>
          <w14:textOutline w14:w="3175" w14:cap="flat" w14:cmpd="sng">
            <w14:solidFill>
              <w14:srgbClr w14:val="000000"/>
            </w14:solidFill>
            <w14:prstDash w14:val="solid"/>
            <w14:miter w14:val="0"/>
          </w14:textOutline>
        </w:rPr>
        <w:t>确的。若与真实情况不</w:t>
      </w:r>
      <w:r>
        <w:rPr>
          <w:rFonts w:ascii="宋体" w:hAnsi="宋体" w:eastAsia="宋体" w:cs="宋体"/>
          <w:sz w:val="24"/>
          <w:szCs w:val="24"/>
          <w14:textOutline w14:w="3175" w14:cap="flat" w14:cmpd="sng">
            <w14:solidFill>
              <w14:srgbClr w14:val="000000"/>
            </w14:solidFill>
            <w14:prstDash w14:val="solid"/>
            <w14:miter w14:val="0"/>
          </w14:textOutline>
        </w:rPr>
        <w:t>符，本公司愿意承担由此而产生的一切后果。</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jc w:val="right"/>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jc w:val="right"/>
        <w:textAlignment w:val="baseline"/>
        <w:rPr>
          <w:rFonts w:ascii="Arial"/>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544" w:firstLineChars="200"/>
        <w:jc w:val="right"/>
        <w:textAlignment w:val="baseline"/>
        <w:rPr>
          <w:rFonts w:hint="default" w:ascii="宋体" w:hAnsi="宋体" w:eastAsia="宋体" w:cs="宋体"/>
          <w:sz w:val="24"/>
          <w:szCs w:val="24"/>
          <w:lang w:val="en-US" w:eastAsia="zh-CN"/>
        </w:rPr>
      </w:pPr>
      <w:r>
        <w:rPr>
          <w:rFonts w:ascii="宋体" w:hAnsi="宋体" w:eastAsia="宋体" w:cs="宋体"/>
          <w:spacing w:val="16"/>
          <w:sz w:val="24"/>
          <w:szCs w:val="24"/>
          <w14:textOutline w14:w="3175" w14:cap="flat" w14:cmpd="sng">
            <w14:solidFill>
              <w14:srgbClr w14:val="000000"/>
            </w14:solidFill>
            <w14:prstDash w14:val="solid"/>
            <w14:miter w14:val="0"/>
          </w14:textOutline>
        </w:rPr>
        <w:t>(</w:t>
      </w:r>
      <w:r>
        <w:rPr>
          <w:rFonts w:ascii="宋体" w:hAnsi="宋体" w:eastAsia="宋体" w:cs="宋体"/>
          <w:spacing w:val="11"/>
          <w:sz w:val="24"/>
          <w:szCs w:val="24"/>
          <w14:textOutline w14:w="3175" w14:cap="flat" w14:cmpd="sng">
            <w14:solidFill>
              <w14:srgbClr w14:val="000000"/>
            </w14:solidFill>
            <w14:prstDash w14:val="solid"/>
            <w14:miter w14:val="0"/>
          </w14:textOutline>
        </w:rPr>
        <w:t>供应商)公章：</w:t>
      </w:r>
      <w:r>
        <w:rPr>
          <w:rFonts w:hint="eastAsia" w:ascii="宋体" w:hAnsi="宋体" w:eastAsia="宋体" w:cs="宋体"/>
          <w:spacing w:val="11"/>
          <w:sz w:val="24"/>
          <w:szCs w:val="24"/>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512" w:firstLineChars="200"/>
        <w:jc w:val="right"/>
        <w:textAlignment w:val="baseline"/>
        <w:rPr>
          <w:rFonts w:hint="default" w:ascii="宋体" w:hAnsi="宋体" w:eastAsia="宋体" w:cs="宋体"/>
          <w:sz w:val="24"/>
          <w:szCs w:val="24"/>
          <w:lang w:val="en-US" w:eastAsia="zh-CN"/>
        </w:rPr>
      </w:pPr>
      <w:r>
        <w:rPr>
          <w:rFonts w:ascii="宋体" w:hAnsi="宋体" w:eastAsia="宋体" w:cs="宋体"/>
          <w:spacing w:val="8"/>
          <w:sz w:val="24"/>
          <w:szCs w:val="24"/>
          <w14:textOutline w14:w="3175" w14:cap="flat" w14:cmpd="sng">
            <w14:solidFill>
              <w14:srgbClr w14:val="000000"/>
            </w14:solidFill>
            <w14:prstDash w14:val="solid"/>
            <w14:miter w14:val="0"/>
          </w14:textOutline>
        </w:rPr>
        <w:t>法定代表人(签字或盖章)</w:t>
      </w:r>
      <w:r>
        <w:rPr>
          <w:rFonts w:ascii="宋体" w:hAnsi="宋体" w:eastAsia="宋体" w:cs="宋体"/>
          <w:spacing w:val="5"/>
          <w:sz w:val="24"/>
          <w:szCs w:val="24"/>
          <w14:textOutline w14:w="3175" w14:cap="flat" w14:cmpd="sng">
            <w14:solidFill>
              <w14:srgbClr w14:val="000000"/>
            </w14:solidFill>
            <w14:prstDash w14:val="solid"/>
            <w14:miter w14:val="0"/>
          </w14:textOutline>
        </w:rPr>
        <w:t>：</w:t>
      </w:r>
      <w:r>
        <w:rPr>
          <w:rFonts w:hint="eastAsia" w:ascii="宋体" w:hAnsi="宋体" w:eastAsia="宋体" w:cs="宋体"/>
          <w:spacing w:val="5"/>
          <w:sz w:val="24"/>
          <w:szCs w:val="24"/>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512" w:firstLineChars="200"/>
        <w:jc w:val="right"/>
        <w:textAlignment w:val="baseline"/>
        <w:rPr>
          <w:rFonts w:hint="default" w:ascii="宋体" w:hAnsi="宋体" w:eastAsia="宋体" w:cs="宋体"/>
          <w:sz w:val="24"/>
          <w:szCs w:val="24"/>
          <w:lang w:val="en-US" w:eastAsia="zh-CN"/>
        </w:rPr>
      </w:pPr>
      <w:r>
        <w:rPr>
          <w:rFonts w:ascii="宋体" w:hAnsi="宋体" w:eastAsia="宋体" w:cs="宋体"/>
          <w:spacing w:val="8"/>
          <w:sz w:val="24"/>
          <w:szCs w:val="24"/>
          <w14:textOutline w14:w="3175" w14:cap="flat" w14:cmpd="sng">
            <w14:solidFill>
              <w14:srgbClr w14:val="000000"/>
            </w14:solidFill>
            <w14:prstDash w14:val="solid"/>
            <w14:miter w14:val="0"/>
          </w14:textOutline>
        </w:rPr>
        <w:t>年</w:t>
      </w:r>
      <w:r>
        <w:rPr>
          <w:rFonts w:hint="eastAsia" w:ascii="宋体" w:hAnsi="宋体" w:eastAsia="宋体" w:cs="宋体"/>
          <w:spacing w:val="8"/>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4"/>
          <w:sz w:val="24"/>
          <w:szCs w:val="24"/>
          <w14:textOutline w14:w="3175" w14:cap="flat" w14:cmpd="sng">
            <w14:solidFill>
              <w14:srgbClr w14:val="000000"/>
            </w14:solidFill>
            <w14:prstDash w14:val="solid"/>
            <w14:miter w14:val="0"/>
          </w14:textOutline>
        </w:rPr>
        <w:t>月</w:t>
      </w:r>
      <w:r>
        <w:rPr>
          <w:rFonts w:hint="eastAsia" w:ascii="宋体" w:hAnsi="宋体" w:eastAsia="宋体" w:cs="宋体"/>
          <w:spacing w:val="4"/>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4"/>
          <w:sz w:val="24"/>
          <w:szCs w:val="24"/>
          <w14:textOutline w14:w="3175" w14:cap="flat" w14:cmpd="sng">
            <w14:solidFill>
              <w14:srgbClr w14:val="000000"/>
            </w14:solidFill>
            <w14:prstDash w14:val="solid"/>
            <w14:miter w14:val="0"/>
          </w14:textOutline>
        </w:rPr>
        <w:t>日</w:t>
      </w:r>
      <w:r>
        <w:rPr>
          <w:rFonts w:hint="eastAsia" w:ascii="宋体" w:hAnsi="宋体" w:eastAsia="宋体" w:cs="宋体"/>
          <w:spacing w:val="4"/>
          <w:sz w:val="24"/>
          <w:szCs w:val="24"/>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eastAsia="宋体"/>
          <w:lang w:val="en-US" w:eastAsia="zh-CN"/>
        </w:rPr>
      </w:pPr>
      <w:r>
        <w:rPr>
          <w:rFonts w:hint="eastAsia" w:eastAsia="宋体"/>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default" w:eastAsia="宋体"/>
          <w:lang w:val="en-US" w:eastAsia="zh-CN"/>
        </w:rPr>
        <w:sectPr>
          <w:footerReference r:id="rId17" w:type="default"/>
          <w:pgSz w:w="11907" w:h="16839"/>
          <w:pgMar w:top="1431" w:right="1360" w:bottom="1157" w:left="1369"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6"/>
        <w:rPr>
          <w:rFonts w:ascii="宋体" w:hAnsi="宋体" w:eastAsia="宋体" w:cs="宋体"/>
          <w:sz w:val="28"/>
          <w:szCs w:val="28"/>
        </w:rPr>
      </w:pPr>
      <w:r>
        <w:rPr>
          <w:rFonts w:ascii="宋体" w:hAnsi="宋体" w:eastAsia="宋体" w:cs="宋体"/>
          <w:spacing w:val="-1"/>
          <w:sz w:val="28"/>
          <w:szCs w:val="28"/>
          <w14:textOutline w14:w="1786" w14:cap="flat" w14:cmpd="sng">
            <w14:solidFill>
              <w14:srgbClr w14:val="000000"/>
            </w14:solidFill>
            <w14:prstDash w14:val="solid"/>
            <w14:miter w14:val="0"/>
          </w14:textOutline>
        </w:rPr>
        <w:t>5.竞争性磋商响</w:t>
      </w:r>
      <w:r>
        <w:rPr>
          <w:rFonts w:ascii="宋体" w:hAnsi="宋体" w:eastAsia="宋体" w:cs="宋体"/>
          <w:sz w:val="28"/>
          <w:szCs w:val="28"/>
          <w14:textOutline w14:w="1786" w14:cap="flat" w14:cmpd="sng">
            <w14:solidFill>
              <w14:srgbClr w14:val="000000"/>
            </w14:solidFill>
            <w14:prstDash w14:val="solid"/>
            <w14:miter w14:val="0"/>
          </w14:textOutline>
        </w:rPr>
        <w:t>应函</w:t>
      </w: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eastAsia="zh-CN"/>
          <w14:textOutline w14:w="3175" w14:cap="flat" w14:cmpd="sng">
            <w14:solidFill>
              <w14:srgbClr w14:val="000000"/>
            </w14:solidFill>
            <w14:prstDash w14:val="solid"/>
            <w14:miter w14:val="0"/>
          </w14:textOutline>
        </w:rPr>
        <w:t>南通市通州区区域社会治理现代化指挥中心</w:t>
      </w:r>
      <w:r>
        <w:rPr>
          <w:rFonts w:ascii="宋体" w:hAnsi="宋体" w:eastAsia="宋体" w:cs="宋体"/>
          <w:spacing w:val="-1"/>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96" w:firstLineChars="200"/>
        <w:textAlignment w:val="baseline"/>
        <w:rPr>
          <w:rFonts w:ascii="宋体" w:hAnsi="宋体" w:eastAsia="宋体" w:cs="宋体"/>
          <w:sz w:val="24"/>
          <w:szCs w:val="24"/>
        </w:rPr>
      </w:pPr>
      <w:r>
        <w:rPr>
          <w:rFonts w:ascii="宋体" w:hAnsi="宋体" w:eastAsia="宋体" w:cs="宋体"/>
          <w:spacing w:val="4"/>
          <w:sz w:val="24"/>
          <w:szCs w:val="24"/>
          <w14:textOutline w14:w="3175" w14:cap="flat" w14:cmpd="sng">
            <w14:solidFill>
              <w14:srgbClr w14:val="000000"/>
            </w14:solidFill>
            <w14:prstDash w14:val="solid"/>
            <w14:miter w14:val="0"/>
          </w14:textOutline>
        </w:rPr>
        <w:t>依据贵</w:t>
      </w:r>
      <w:r>
        <w:rPr>
          <w:rFonts w:ascii="宋体" w:hAnsi="宋体" w:eastAsia="宋体" w:cs="宋体"/>
          <w:spacing w:val="2"/>
          <w:sz w:val="24"/>
          <w:szCs w:val="24"/>
          <w14:textOutline w14:w="3175" w14:cap="flat" w14:cmpd="sng">
            <w14:solidFill>
              <w14:srgbClr w14:val="000000"/>
            </w14:solidFill>
            <w14:prstDash w14:val="solid"/>
            <w14:miter w14:val="0"/>
          </w14:textOutline>
        </w:rPr>
        <w:t>单位委托</w:t>
      </w:r>
      <w:r>
        <w:rPr>
          <w:rFonts w:hint="eastAsia" w:ascii="宋体" w:hAnsi="宋体" w:eastAsia="宋体" w:cs="宋体"/>
          <w:spacing w:val="2"/>
          <w:sz w:val="24"/>
          <w:szCs w:val="24"/>
          <w:lang w:eastAsia="zh-CN"/>
          <w14:textOutline w14:w="3175" w14:cap="flat" w14:cmpd="sng">
            <w14:solidFill>
              <w14:srgbClr w14:val="000000"/>
            </w14:solidFill>
            <w14:prstDash w14:val="solid"/>
            <w14:miter w14:val="0"/>
          </w14:textOutline>
        </w:rPr>
        <w:t>采购人</w:t>
      </w:r>
      <w:r>
        <w:rPr>
          <w:rFonts w:ascii="宋体" w:hAnsi="宋体" w:eastAsia="宋体" w:cs="宋体"/>
          <w:spacing w:val="2"/>
          <w:sz w:val="24"/>
          <w:szCs w:val="24"/>
          <w14:textOutline w14:w="3175" w14:cap="flat" w14:cmpd="sng">
            <w14:solidFill>
              <w14:srgbClr w14:val="000000"/>
            </w14:solidFill>
            <w14:prstDash w14:val="solid"/>
            <w14:miter w14:val="0"/>
          </w14:textOutline>
        </w:rPr>
        <w:t>组织的</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(磋商项目名称</w:t>
      </w:r>
      <w:r>
        <w:rPr>
          <w:rFonts w:ascii="Times New Roman" w:hAnsi="Times New Roman" w:eastAsia="Times New Roman" w:cs="Times New Roman"/>
          <w:spacing w:val="2"/>
          <w:sz w:val="23"/>
          <w:szCs w:val="23"/>
          <w14:textOutline w14:w="3175" w14:cap="flat" w14:cmpd="sng">
            <w14:solidFill>
              <w14:srgbClr w14:val="000000"/>
            </w14:solidFill>
            <w14:prstDash w14:val="solid"/>
            <w14:miter w14:val="0"/>
          </w14:textOutline>
        </w:rPr>
        <w:t>)</w:t>
      </w:r>
      <w:r>
        <w:rPr>
          <w:rFonts w:ascii="宋体" w:hAnsi="宋体" w:eastAsia="宋体" w:cs="宋体"/>
          <w:spacing w:val="2"/>
          <w:sz w:val="24"/>
          <w:szCs w:val="24"/>
          <w14:textOutline w14:w="3175" w14:cap="flat" w14:cmpd="sng">
            <w14:solidFill>
              <w14:srgbClr w14:val="000000"/>
            </w14:solidFill>
            <w14:prstDash w14:val="solid"/>
            <w14:miter w14:val="0"/>
          </w14:textOutline>
        </w:rPr>
        <w:t>项目竞争性磋商</w:t>
      </w:r>
      <w:r>
        <w:rPr>
          <w:rFonts w:ascii="宋体" w:hAnsi="宋体" w:eastAsia="宋体" w:cs="宋体"/>
          <w:spacing w:val="1"/>
          <w:sz w:val="24"/>
          <w:szCs w:val="24"/>
          <w14:textOutline w14:w="3175" w14:cap="flat" w14:cmpd="sng">
            <w14:solidFill>
              <w14:srgbClr w14:val="000000"/>
            </w14:solidFill>
            <w14:prstDash w14:val="solid"/>
            <w14:miter w14:val="0"/>
          </w14:textOutline>
        </w:rPr>
        <w:t>的邀请，我方授权</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(姓名)</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(职务)为全权代表参加该项目的磋商工作，全</w:t>
      </w:r>
      <w:r>
        <w:rPr>
          <w:rFonts w:ascii="宋体" w:hAnsi="宋体" w:eastAsia="宋体" w:cs="宋体"/>
          <w:sz w:val="24"/>
          <w:szCs w:val="24"/>
          <w14:textOutline w14:w="3175" w14:cap="flat" w14:cmpd="sng">
            <w14:solidFill>
              <w14:srgbClr w14:val="000000"/>
            </w14:solidFill>
            <w14:prstDash w14:val="solid"/>
            <w14:miter w14:val="0"/>
          </w14:textOutline>
        </w:rPr>
        <w:t>权</w:t>
      </w:r>
      <w:r>
        <w:rPr>
          <w:rFonts w:ascii="宋体" w:hAnsi="宋体" w:eastAsia="宋体" w:cs="宋体"/>
          <w:spacing w:val="-1"/>
          <w:sz w:val="24"/>
          <w:szCs w:val="24"/>
          <w14:textOutline w14:w="3175" w14:cap="flat" w14:cmpd="sng">
            <w14:solidFill>
              <w14:srgbClr w14:val="000000"/>
            </w14:solidFill>
            <w14:prstDash w14:val="solid"/>
            <w14:miter w14:val="0"/>
          </w14:textOutline>
        </w:rPr>
        <w:t>处理本次竞争性磋商的有关事宜。</w:t>
      </w:r>
      <w:r>
        <w:rPr>
          <w:rFonts w:ascii="宋体" w:hAnsi="宋体" w:eastAsia="宋体" w:cs="宋体"/>
          <w:sz w:val="24"/>
          <w:szCs w:val="24"/>
          <w14:textOutline w14:w="3175" w14:cap="flat" w14:cmpd="sng">
            <w14:solidFill>
              <w14:srgbClr w14:val="000000"/>
            </w14:solidFill>
            <w14:prstDash w14:val="solid"/>
            <w14:miter w14:val="0"/>
          </w14:textOutline>
        </w:rPr>
        <w:t>同时，我公司声明如下：</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36" w:firstLineChars="200"/>
        <w:textAlignment w:val="baseline"/>
        <w:rPr>
          <w:rFonts w:ascii="宋体" w:hAnsi="宋体" w:eastAsia="宋体" w:cs="宋体"/>
          <w:sz w:val="24"/>
          <w:szCs w:val="24"/>
        </w:rPr>
      </w:pPr>
      <w:r>
        <w:rPr>
          <w:rFonts w:ascii="Times New Roman" w:hAnsi="Times New Roman" w:eastAsia="Times New Roman" w:cs="Times New Roman"/>
          <w:spacing w:val="-6"/>
          <w:sz w:val="23"/>
          <w:szCs w:val="23"/>
          <w14:textOutline w14:w="3175" w14:cap="flat" w14:cmpd="sng">
            <w14:solidFill>
              <w14:srgbClr w14:val="000000"/>
            </w14:solidFill>
            <w14:prstDash w14:val="solid"/>
            <w14:miter w14:val="0"/>
          </w14:textOutline>
        </w:rPr>
        <w:t>1.</w:t>
      </w:r>
      <w:r>
        <w:rPr>
          <w:rFonts w:ascii="宋体" w:hAnsi="宋体" w:eastAsia="宋体" w:cs="宋体"/>
          <w:spacing w:val="-6"/>
          <w:sz w:val="24"/>
          <w:szCs w:val="24"/>
          <w14:textOutline w14:w="3175" w14:cap="flat" w14:cmpd="sng">
            <w14:solidFill>
              <w14:srgbClr w14:val="000000"/>
            </w14:solidFill>
            <w14:prstDash w14:val="solid"/>
            <w14:miter w14:val="0"/>
          </w14:textOutline>
        </w:rPr>
        <w:t>同意并接受</w:t>
      </w:r>
      <w:r>
        <w:rPr>
          <w:rFonts w:ascii="宋体" w:hAnsi="宋体" w:eastAsia="宋体" w:cs="宋体"/>
          <w:spacing w:val="-4"/>
          <w:sz w:val="24"/>
          <w:szCs w:val="24"/>
          <w14:textOutline w14:w="3175" w14:cap="flat" w14:cmpd="sng">
            <w14:solidFill>
              <w14:srgbClr w14:val="000000"/>
            </w14:solidFill>
            <w14:prstDash w14:val="solid"/>
            <w14:miter w14:val="0"/>
          </w14:textOutline>
        </w:rPr>
        <w:t>竞</w:t>
      </w:r>
      <w:r>
        <w:rPr>
          <w:rFonts w:ascii="宋体" w:hAnsi="宋体" w:eastAsia="宋体" w:cs="宋体"/>
          <w:spacing w:val="-3"/>
          <w:sz w:val="24"/>
          <w:szCs w:val="24"/>
          <w14:textOutline w14:w="3175" w14:cap="flat" w14:cmpd="sng">
            <w14:solidFill>
              <w14:srgbClr w14:val="000000"/>
            </w14:solidFill>
            <w14:prstDash w14:val="solid"/>
            <w14:miter w14:val="0"/>
          </w14:textOutline>
        </w:rPr>
        <w:t>争性磋商文件的各项要求，遵守竞争性磋商文件中的各项规定，按竞</w:t>
      </w:r>
      <w:r>
        <w:rPr>
          <w:rFonts w:ascii="宋体" w:hAnsi="宋体" w:eastAsia="宋体" w:cs="宋体"/>
          <w:spacing w:val="-2"/>
          <w:sz w:val="24"/>
          <w:szCs w:val="24"/>
          <w14:textOutline w14:w="3175" w14:cap="flat" w14:cmpd="sng">
            <w14:solidFill>
              <w14:srgbClr w14:val="000000"/>
            </w14:solidFill>
            <w14:prstDash w14:val="solid"/>
            <w14:miter w14:val="0"/>
          </w14:textOutline>
        </w:rPr>
        <w:t>争</w:t>
      </w:r>
      <w:r>
        <w:rPr>
          <w:rFonts w:ascii="宋体" w:hAnsi="宋体" w:eastAsia="宋体" w:cs="宋体"/>
          <w:spacing w:val="-1"/>
          <w:sz w:val="24"/>
          <w:szCs w:val="24"/>
          <w14:textOutline w14:w="3175" w14:cap="flat" w14:cmpd="sng">
            <w14:solidFill>
              <w14:srgbClr w14:val="000000"/>
            </w14:solidFill>
            <w14:prstDash w14:val="solid"/>
            <w14:miter w14:val="0"/>
          </w14:textOutline>
        </w:rPr>
        <w:t>性磋商文件的要求提供报价。</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8" w:firstLineChars="200"/>
        <w:textAlignment w:val="baseline"/>
        <w:rPr>
          <w:rFonts w:ascii="宋体" w:hAnsi="宋体" w:eastAsia="宋体" w:cs="宋体"/>
          <w:sz w:val="24"/>
          <w:szCs w:val="24"/>
        </w:rPr>
      </w:pPr>
      <w:r>
        <w:rPr>
          <w:rFonts w:ascii="Times New Roman" w:hAnsi="Times New Roman" w:eastAsia="Times New Roman" w:cs="Times New Roman"/>
          <w:spacing w:val="-3"/>
          <w:sz w:val="23"/>
          <w:szCs w:val="23"/>
          <w14:textOutline w14:w="3175" w14:cap="flat" w14:cmpd="sng">
            <w14:solidFill>
              <w14:srgbClr w14:val="000000"/>
            </w14:solidFill>
            <w14:prstDash w14:val="solid"/>
            <w14:miter w14:val="0"/>
          </w14:textOutline>
        </w:rPr>
        <w:t>2.</w:t>
      </w:r>
      <w:r>
        <w:rPr>
          <w:rFonts w:ascii="宋体" w:hAnsi="宋体" w:eastAsia="宋体" w:cs="宋体"/>
          <w:spacing w:val="-3"/>
          <w:sz w:val="24"/>
          <w:szCs w:val="24"/>
          <w14:textOutline w14:w="3175" w14:cap="flat" w14:cmpd="sng">
            <w14:solidFill>
              <w14:srgbClr w14:val="000000"/>
            </w14:solidFill>
            <w14:prstDash w14:val="solid"/>
            <w14:miter w14:val="0"/>
          </w14:textOutline>
        </w:rPr>
        <w:t>我公司已经详细阅读了竞争性磋商文件的全部内容，我方已完全清晰理解竞争性</w:t>
      </w:r>
      <w:r>
        <w:rPr>
          <w:rFonts w:ascii="宋体" w:hAnsi="宋体" w:eastAsia="宋体" w:cs="宋体"/>
          <w:spacing w:val="-2"/>
          <w:sz w:val="24"/>
          <w:szCs w:val="24"/>
          <w14:textOutline w14:w="3175" w14:cap="flat" w14:cmpd="sng">
            <w14:solidFill>
              <w14:srgbClr w14:val="000000"/>
            </w14:solidFill>
            <w14:prstDash w14:val="solid"/>
            <w14:miter w14:val="0"/>
          </w14:textOutline>
        </w:rPr>
        <w:t>磋</w:t>
      </w:r>
      <w:r>
        <w:rPr>
          <w:rFonts w:ascii="宋体" w:hAnsi="宋体" w:eastAsia="宋体" w:cs="宋体"/>
          <w:spacing w:val="2"/>
          <w:sz w:val="24"/>
          <w:szCs w:val="24"/>
          <w14:textOutline w14:w="3175" w14:cap="flat" w14:cmpd="sng">
            <w14:solidFill>
              <w14:srgbClr w14:val="000000"/>
            </w14:solidFill>
            <w14:prstDash w14:val="solid"/>
            <w14:miter w14:val="0"/>
          </w14:textOutline>
        </w:rPr>
        <w:t>商文件</w:t>
      </w:r>
      <w:r>
        <w:rPr>
          <w:rFonts w:ascii="宋体" w:hAnsi="宋体" w:eastAsia="宋体" w:cs="宋体"/>
          <w:spacing w:val="1"/>
          <w:sz w:val="24"/>
          <w:szCs w:val="24"/>
          <w14:textOutline w14:w="3175" w14:cap="flat" w14:cmpd="sng">
            <w14:solidFill>
              <w14:srgbClr w14:val="000000"/>
            </w14:solidFill>
            <w14:prstDash w14:val="solid"/>
            <w14:miter w14:val="0"/>
          </w14:textOutline>
        </w:rPr>
        <w:t>的要求，不存在任何含糊不清和误解之处，同意放弃对竞争性磋商文件所表述的</w:t>
      </w:r>
      <w:r>
        <w:rPr>
          <w:rFonts w:ascii="宋体" w:hAnsi="宋体" w:eastAsia="宋体" w:cs="宋体"/>
          <w:spacing w:val="-2"/>
          <w:sz w:val="24"/>
          <w:szCs w:val="24"/>
          <w14:textOutline w14:w="3175" w14:cap="flat" w14:cmpd="sng">
            <w14:solidFill>
              <w14:srgbClr w14:val="000000"/>
            </w14:solidFill>
            <w14:prstDash w14:val="solid"/>
            <w14:miter w14:val="0"/>
          </w14:textOutline>
        </w:rPr>
        <w:t>内容</w:t>
      </w:r>
      <w:r>
        <w:rPr>
          <w:rFonts w:ascii="宋体" w:hAnsi="宋体" w:eastAsia="宋体" w:cs="宋体"/>
          <w:spacing w:val="-1"/>
          <w:sz w:val="24"/>
          <w:szCs w:val="24"/>
          <w14:textOutline w14:w="3175" w14:cap="flat" w14:cmpd="sng">
            <w14:solidFill>
              <w14:srgbClr w14:val="000000"/>
            </w14:solidFill>
            <w14:prstDash w14:val="solid"/>
            <w14:miter w14:val="0"/>
          </w14:textOutline>
        </w:rPr>
        <w:t>提出异议和质疑的权利。</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56" w:firstLineChars="200"/>
        <w:textAlignment w:val="baseline"/>
        <w:rPr>
          <w:rFonts w:ascii="宋体" w:hAnsi="宋体" w:eastAsia="宋体" w:cs="宋体"/>
          <w:sz w:val="24"/>
          <w:szCs w:val="24"/>
        </w:rPr>
      </w:pPr>
      <w:r>
        <w:rPr>
          <w:rFonts w:ascii="Times New Roman" w:hAnsi="Times New Roman" w:eastAsia="Times New Roman" w:cs="Times New Roman"/>
          <w:spacing w:val="-1"/>
          <w:sz w:val="23"/>
          <w:szCs w:val="23"/>
          <w14:textOutline w14:w="3175" w14:cap="flat" w14:cmpd="sng">
            <w14:solidFill>
              <w14:srgbClr w14:val="000000"/>
            </w14:solidFill>
            <w14:prstDash w14:val="solid"/>
            <w14:miter w14:val="0"/>
          </w14:textOutline>
        </w:rPr>
        <w:t>3.</w:t>
      </w:r>
      <w:r>
        <w:rPr>
          <w:rFonts w:ascii="宋体" w:hAnsi="宋体" w:eastAsia="宋体" w:cs="宋体"/>
          <w:sz w:val="24"/>
          <w:szCs w:val="24"/>
          <w14:textOutline w14:w="3175" w14:cap="flat" w14:cmpd="sng">
            <w14:solidFill>
              <w14:srgbClr w14:val="000000"/>
            </w14:solidFill>
            <w14:prstDash w14:val="solid"/>
            <w14:miter w14:val="0"/>
          </w14:textOutline>
        </w:rPr>
        <w:t>我公司已毫无保留地向贵方提供一切所需的证明材料。</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4" w:firstLineChars="200"/>
        <w:textAlignment w:val="baseline"/>
        <w:rPr>
          <w:rFonts w:ascii="宋体" w:hAnsi="宋体" w:eastAsia="宋体" w:cs="宋体"/>
          <w:sz w:val="24"/>
          <w:szCs w:val="24"/>
        </w:rPr>
      </w:pPr>
      <w:r>
        <w:rPr>
          <w:rFonts w:ascii="Times New Roman" w:hAnsi="Times New Roman" w:eastAsia="Times New Roman" w:cs="Times New Roman"/>
          <w:spacing w:val="6"/>
          <w:sz w:val="23"/>
          <w:szCs w:val="23"/>
          <w14:textOutline w14:w="3175" w14:cap="flat" w14:cmpd="sng">
            <w14:solidFill>
              <w14:srgbClr w14:val="000000"/>
            </w14:solidFill>
            <w14:prstDash w14:val="solid"/>
            <w14:miter w14:val="0"/>
          </w14:textOutline>
        </w:rPr>
        <w:t>4.</w:t>
      </w:r>
      <w:r>
        <w:rPr>
          <w:rFonts w:ascii="宋体" w:hAnsi="宋体" w:eastAsia="宋体" w:cs="宋体"/>
          <w:spacing w:val="6"/>
          <w:sz w:val="24"/>
          <w:szCs w:val="24"/>
          <w14:textOutline w14:w="3175" w14:cap="flat" w14:cmpd="sng">
            <w14:solidFill>
              <w14:srgbClr w14:val="000000"/>
            </w14:solidFill>
            <w14:prstDash w14:val="solid"/>
            <w14:miter w14:val="0"/>
          </w14:textOutline>
        </w:rPr>
        <w:t>我</w:t>
      </w:r>
      <w:r>
        <w:rPr>
          <w:rFonts w:ascii="宋体" w:hAnsi="宋体" w:eastAsia="宋体" w:cs="宋体"/>
          <w:spacing w:val="4"/>
          <w:sz w:val="24"/>
          <w:szCs w:val="24"/>
          <w14:textOutline w14:w="3175" w14:cap="flat" w14:cmpd="sng">
            <w14:solidFill>
              <w14:srgbClr w14:val="000000"/>
            </w14:solidFill>
            <w14:prstDash w14:val="solid"/>
            <w14:miter w14:val="0"/>
          </w14:textOutline>
        </w:rPr>
        <w:t>公</w:t>
      </w:r>
      <w:r>
        <w:rPr>
          <w:rFonts w:ascii="宋体" w:hAnsi="宋体" w:eastAsia="宋体" w:cs="宋体"/>
          <w:spacing w:val="3"/>
          <w:sz w:val="24"/>
          <w:szCs w:val="24"/>
          <w14:textOutline w14:w="3175" w14:cap="flat" w14:cmpd="sng">
            <w14:solidFill>
              <w14:srgbClr w14:val="000000"/>
            </w14:solidFill>
            <w14:prstDash w14:val="solid"/>
            <w14:miter w14:val="0"/>
          </w14:textOutline>
        </w:rPr>
        <w:t>司承诺在本次磋商响应中提供的一切文件，无论是原件还是复印件均真实有</w:t>
      </w:r>
      <w:r>
        <w:rPr>
          <w:rFonts w:ascii="宋体" w:hAnsi="宋体" w:eastAsia="宋体" w:cs="宋体"/>
          <w:spacing w:val="-1"/>
          <w:sz w:val="24"/>
          <w:szCs w:val="24"/>
          <w14:textOutline w14:w="3175" w14:cap="flat" w14:cmpd="sng">
            <w14:solidFill>
              <w14:srgbClr w14:val="000000"/>
            </w14:solidFill>
            <w14:prstDash w14:val="solid"/>
            <w14:miter w14:val="0"/>
          </w14:textOutline>
        </w:rPr>
        <w:t>效，绝无任何虚假、伪造和夸大的成</w:t>
      </w:r>
      <w:r>
        <w:rPr>
          <w:rFonts w:ascii="宋体" w:hAnsi="宋体" w:eastAsia="宋体" w:cs="宋体"/>
          <w:sz w:val="24"/>
          <w:szCs w:val="24"/>
          <w14:textOutline w14:w="3175" w14:cap="flat" w14:cmpd="sng">
            <w14:solidFill>
              <w14:srgbClr w14:val="000000"/>
            </w14:solidFill>
            <w14:prstDash w14:val="solid"/>
            <w14:miter w14:val="0"/>
          </w14:textOutline>
        </w:rPr>
        <w:t>份。否则，愿承担相应的后果和法律责任。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ascii="宋体" w:hAnsi="宋体" w:eastAsia="宋体" w:cs="宋体"/>
          <w:sz w:val="24"/>
          <w:szCs w:val="24"/>
        </w:rPr>
      </w:pPr>
      <w:r>
        <w:rPr>
          <w:rFonts w:ascii="Times New Roman" w:hAnsi="Times New Roman" w:eastAsia="Times New Roman" w:cs="Times New Roman"/>
          <w:spacing w:val="5"/>
          <w:sz w:val="23"/>
          <w:szCs w:val="23"/>
          <w14:textOutline w14:w="3175" w14:cap="flat" w14:cmpd="sng">
            <w14:solidFill>
              <w14:srgbClr w14:val="000000"/>
            </w14:solidFill>
            <w14:prstDash w14:val="solid"/>
            <w14:miter w14:val="0"/>
          </w14:textOutline>
        </w:rPr>
        <w:t>5</w:t>
      </w:r>
      <w:r>
        <w:rPr>
          <w:rFonts w:ascii="Times New Roman" w:hAnsi="Times New Roman" w:eastAsia="Times New Roman" w:cs="Times New Roman"/>
          <w:spacing w:val="3"/>
          <w:sz w:val="23"/>
          <w:szCs w:val="23"/>
          <w14:textOutline w14:w="3175" w14:cap="flat" w14:cmpd="sng">
            <w14:solidFill>
              <w14:srgbClr w14:val="000000"/>
            </w14:solidFill>
            <w14:prstDash w14:val="solid"/>
            <w14:miter w14:val="0"/>
          </w14:textOutline>
        </w:rPr>
        <w:t>.</w:t>
      </w:r>
      <w:r>
        <w:rPr>
          <w:rFonts w:ascii="宋体" w:hAnsi="宋体" w:eastAsia="宋体" w:cs="宋体"/>
          <w:spacing w:val="3"/>
          <w:sz w:val="24"/>
          <w:szCs w:val="24"/>
          <w14:textOutline w14:w="1525" w14:cap="flat" w14:cmpd="sng">
            <w14:solidFill>
              <w14:srgbClr w14:val="000000"/>
            </w14:solidFill>
            <w14:prstDash w14:val="solid"/>
            <w14:miter w14:val="0"/>
          </w14:textOutline>
        </w:rPr>
        <w:t>我公司尊重磋商小组所作的评定结果，同时清楚理解到报价最低并非意味着必定</w:t>
      </w:r>
      <w:r>
        <w:rPr>
          <w:rFonts w:ascii="宋体" w:hAnsi="宋体" w:eastAsia="宋体" w:cs="宋体"/>
          <w:spacing w:val="-2"/>
          <w:sz w:val="24"/>
          <w:szCs w:val="24"/>
          <w14:textOutline w14:w="1525" w14:cap="flat" w14:cmpd="sng">
            <w14:solidFill>
              <w14:srgbClr w14:val="000000"/>
            </w14:solidFill>
            <w14:prstDash w14:val="solid"/>
            <w14:miter w14:val="0"/>
          </w14:textOutline>
        </w:rPr>
        <w:t>获得</w:t>
      </w:r>
      <w:r>
        <w:rPr>
          <w:rFonts w:ascii="宋体" w:hAnsi="宋体" w:eastAsia="宋体" w:cs="宋体"/>
          <w:spacing w:val="-1"/>
          <w:sz w:val="24"/>
          <w:szCs w:val="24"/>
          <w14:textOutline w14:w="1525" w14:cap="flat" w14:cmpd="sng">
            <w14:solidFill>
              <w14:srgbClr w14:val="000000"/>
            </w14:solidFill>
            <w14:prstDash w14:val="solid"/>
            <w14:miter w14:val="0"/>
          </w14:textOutline>
        </w:rPr>
        <w:t>成交资格。</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56" w:firstLineChars="200"/>
        <w:textAlignment w:val="baseline"/>
        <w:rPr>
          <w:rFonts w:ascii="宋体" w:hAnsi="宋体" w:eastAsia="宋体" w:cs="宋体"/>
          <w:sz w:val="24"/>
          <w:szCs w:val="24"/>
        </w:rPr>
      </w:pPr>
      <w:r>
        <w:rPr>
          <w:rFonts w:ascii="Times New Roman" w:hAnsi="Times New Roman" w:eastAsia="Times New Roman" w:cs="Times New Roman"/>
          <w:spacing w:val="-1"/>
          <w:sz w:val="23"/>
          <w:szCs w:val="23"/>
          <w14:textOutline w14:w="3175" w14:cap="flat" w14:cmpd="sng">
            <w14:solidFill>
              <w14:srgbClr w14:val="000000"/>
            </w14:solidFill>
            <w14:prstDash w14:val="solid"/>
            <w14:miter w14:val="0"/>
          </w14:textOutline>
        </w:rPr>
        <w:t>6.</w:t>
      </w:r>
      <w:r>
        <w:rPr>
          <w:rFonts w:ascii="宋体" w:hAnsi="宋体" w:eastAsia="宋体" w:cs="宋体"/>
          <w:spacing w:val="-1"/>
          <w:sz w:val="24"/>
          <w:szCs w:val="24"/>
          <w14:textOutline w14:w="3175" w14:cap="flat" w14:cmpd="sng">
            <w14:solidFill>
              <w14:srgbClr w14:val="000000"/>
            </w14:solidFill>
            <w14:prstDash w14:val="solid"/>
            <w14:miter w14:val="0"/>
          </w14:textOutline>
        </w:rPr>
        <w:t>一</w:t>
      </w:r>
      <w:r>
        <w:rPr>
          <w:rFonts w:ascii="宋体" w:hAnsi="宋体" w:eastAsia="宋体" w:cs="宋体"/>
          <w:sz w:val="24"/>
          <w:szCs w:val="24"/>
          <w14:textOutline w14:w="3175" w14:cap="flat" w14:cmpd="sng">
            <w14:solidFill>
              <w14:srgbClr w14:val="000000"/>
            </w14:solidFill>
            <w14:prstDash w14:val="solid"/>
            <w14:miter w14:val="0"/>
          </w14:textOutline>
        </w:rPr>
        <w:t>旦成交，我方承诺无正当理由拒绝签订合同，同意被贵方取消成交资格。</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52" w:firstLineChars="200"/>
        <w:textAlignment w:val="baseline"/>
        <w:rPr>
          <w:rFonts w:ascii="宋体" w:hAnsi="宋体" w:eastAsia="宋体" w:cs="宋体"/>
          <w:sz w:val="24"/>
          <w:szCs w:val="24"/>
        </w:rPr>
      </w:pPr>
      <w:r>
        <w:rPr>
          <w:rFonts w:ascii="Times New Roman" w:hAnsi="Times New Roman" w:eastAsia="Times New Roman" w:cs="Times New Roman"/>
          <w:spacing w:val="-2"/>
          <w:sz w:val="23"/>
          <w:szCs w:val="23"/>
          <w14:textOutline w14:w="3175" w14:cap="flat" w14:cmpd="sng">
            <w14:solidFill>
              <w14:srgbClr w14:val="000000"/>
            </w14:solidFill>
            <w14:prstDash w14:val="solid"/>
            <w14:miter w14:val="0"/>
          </w14:textOutline>
        </w:rPr>
        <w:t>7.</w:t>
      </w:r>
      <w:r>
        <w:rPr>
          <w:rFonts w:ascii="宋体" w:hAnsi="宋体" w:eastAsia="宋体" w:cs="宋体"/>
          <w:spacing w:val="-2"/>
          <w:sz w:val="24"/>
          <w:szCs w:val="24"/>
          <w14:textOutline w14:w="1525" w14:cap="flat" w14:cmpd="sng">
            <w14:solidFill>
              <w14:srgbClr w14:val="000000"/>
            </w14:solidFill>
            <w14:prstDash w14:val="solid"/>
            <w14:miter w14:val="0"/>
          </w14:textOutline>
        </w:rPr>
        <w:t>一旦成交，我方将根据竞争性</w:t>
      </w:r>
      <w:r>
        <w:rPr>
          <w:rFonts w:ascii="宋体" w:hAnsi="宋体" w:eastAsia="宋体" w:cs="宋体"/>
          <w:spacing w:val="-1"/>
          <w:sz w:val="24"/>
          <w:szCs w:val="24"/>
          <w14:textOutline w14:w="1525" w14:cap="flat" w14:cmpd="sng">
            <w14:solidFill>
              <w14:srgbClr w14:val="000000"/>
            </w14:solidFill>
            <w14:prstDash w14:val="solid"/>
            <w14:miter w14:val="0"/>
          </w14:textOutline>
        </w:rPr>
        <w:t>磋商文件的规定，严格履行合同规定的责任和义务，并</w:t>
      </w:r>
      <w:r>
        <w:rPr>
          <w:rFonts w:ascii="宋体" w:hAnsi="宋体" w:eastAsia="宋体" w:cs="宋体"/>
          <w:sz w:val="24"/>
          <w:szCs w:val="24"/>
          <w14:textOutline w14:w="1525" w14:cap="flat" w14:cmpd="sng">
            <w14:solidFill>
              <w14:srgbClr w14:val="000000"/>
            </w14:solidFill>
            <w14:prstDash w14:val="solid"/>
            <w14:miter w14:val="0"/>
          </w14:textOutline>
        </w:rPr>
        <w:t>保证在合同约定的期限内完成全部合同项目。</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jc w:val="right"/>
        <w:textAlignment w:val="baseline"/>
        <w:rPr>
          <w:rFonts w:ascii="宋体" w:hAnsi="宋体" w:eastAsia="宋体" w:cs="宋体"/>
          <w:spacing w:val="-1"/>
          <w:sz w:val="24"/>
          <w:szCs w:val="24"/>
          <w14:textOutline w14:w="3175" w14:cap="flat" w14:cmpd="sng">
            <w14:solidFill>
              <w14:srgbClr w14:val="000000"/>
            </w14:solidFill>
            <w14:prstDash w14:val="solid"/>
            <w14:miter w14:val="0"/>
          </w14:textOutline>
        </w:rPr>
      </w:pPr>
      <w:r>
        <w:rPr>
          <w:rFonts w:ascii="宋体" w:hAnsi="宋体" w:eastAsia="宋体" w:cs="宋体"/>
          <w:spacing w:val="-4"/>
          <w:sz w:val="24"/>
          <w:szCs w:val="24"/>
          <w14:textOutline w14:w="3175" w14:cap="flat" w14:cmpd="sng">
            <w14:solidFill>
              <w14:srgbClr w14:val="000000"/>
            </w14:solidFill>
            <w14:prstDash w14:val="solid"/>
            <w14:miter w14:val="0"/>
          </w14:textOutline>
        </w:rPr>
        <w:t>竞争性磋商响应单位：</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4"/>
          <w:sz w:val="24"/>
          <w:szCs w:val="24"/>
          <w14:textOutline w14:w="3175" w14:cap="flat" w14:cmpd="sng">
            <w14:solidFill>
              <w14:srgbClr w14:val="000000"/>
            </w14:solidFill>
            <w14:prstDash w14:val="solid"/>
            <w14:miter w14:val="0"/>
          </w14:textOutline>
        </w:rPr>
        <w:t>(加盖公章</w:t>
      </w:r>
      <w:r>
        <w:rPr>
          <w:rFonts w:ascii="宋体" w:hAnsi="宋体" w:eastAsia="宋体" w:cs="宋体"/>
          <w:spacing w:val="-1"/>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8" w:firstLineChars="200"/>
        <w:jc w:val="right"/>
        <w:textAlignment w:val="baseline"/>
        <w:rPr>
          <w:rFonts w:ascii="宋体" w:hAnsi="宋体" w:eastAsia="宋体" w:cs="宋体"/>
          <w:sz w:val="24"/>
          <w:szCs w:val="24"/>
        </w:rPr>
      </w:pPr>
      <w:r>
        <w:rPr>
          <w:rFonts w:ascii="宋体" w:hAnsi="宋体" w:eastAsia="宋体" w:cs="宋体"/>
          <w:spacing w:val="-8"/>
          <w:sz w:val="24"/>
          <w:szCs w:val="24"/>
          <w14:textOutline w14:w="3175" w14:cap="flat" w14:cmpd="sng">
            <w14:solidFill>
              <w14:srgbClr w14:val="000000"/>
            </w14:solidFill>
            <w14:prstDash w14:val="solid"/>
            <w14:miter w14:val="0"/>
          </w14:textOutline>
        </w:rPr>
        <w:t>法定代</w:t>
      </w:r>
      <w:r>
        <w:rPr>
          <w:rFonts w:ascii="宋体" w:hAnsi="宋体" w:eastAsia="宋体" w:cs="宋体"/>
          <w:spacing w:val="-7"/>
          <w:sz w:val="24"/>
          <w:szCs w:val="24"/>
          <w14:textOutline w14:w="3175" w14:cap="flat" w14:cmpd="sng">
            <w14:solidFill>
              <w14:srgbClr w14:val="000000"/>
            </w14:solidFill>
            <w14:prstDash w14:val="solid"/>
            <w14:miter w14:val="0"/>
          </w14:textOutline>
        </w:rPr>
        <w:t>表</w:t>
      </w:r>
      <w:r>
        <w:rPr>
          <w:rFonts w:ascii="宋体" w:hAnsi="宋体" w:eastAsia="宋体" w:cs="宋体"/>
          <w:spacing w:val="-4"/>
          <w:sz w:val="24"/>
          <w:szCs w:val="24"/>
          <w14:textOutline w14:w="3175" w14:cap="flat" w14:cmpd="sng">
            <w14:solidFill>
              <w14:srgbClr w14:val="000000"/>
            </w14:solidFill>
            <w14:prstDash w14:val="solid"/>
            <w14:miter w14:val="0"/>
          </w14:textOutline>
        </w:rPr>
        <w:t>人或被授权人</w:t>
      </w:r>
      <w:r>
        <w:rPr>
          <w:rFonts w:hint="eastAsia" w:ascii="宋体" w:hAnsi="宋体" w:eastAsia="宋体" w:cs="宋体"/>
          <w:spacing w:val="-4"/>
          <w:sz w:val="24"/>
          <w:szCs w:val="24"/>
          <w:lang w:eastAsia="zh-CN"/>
          <w14:textOutline w14:w="3175" w14:cap="flat" w14:cmpd="sng">
            <w14:solidFill>
              <w14:srgbClr w14:val="000000"/>
            </w14:solidFill>
            <w14:prstDash w14:val="solid"/>
            <w14:miter w14:val="0"/>
          </w14:textOutline>
        </w:rPr>
        <w:t>：</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4"/>
          <w:sz w:val="24"/>
          <w:szCs w:val="24"/>
          <w14:textOutline w14:w="3175" w14:cap="flat" w14:cmpd="sng">
            <w14:solidFill>
              <w14:srgbClr w14:val="000000"/>
            </w14:solidFill>
            <w14:prstDash w14:val="solid"/>
            <w14:miter w14:val="0"/>
          </w14:textOutline>
        </w:rPr>
        <w:t>(签字或盖章)</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92" w:firstLineChars="200"/>
        <w:jc w:val="right"/>
        <w:textAlignment w:val="baseline"/>
        <w:rPr>
          <w:rFonts w:hint="default" w:ascii="宋体" w:hAnsi="宋体" w:eastAsia="宋体" w:cs="宋体"/>
          <w:spacing w:val="1"/>
          <w:sz w:val="24"/>
          <w:szCs w:val="24"/>
          <w:lang w:val="en-US" w:eastAsia="zh-CN"/>
          <w14:textOutline w14:w="3175" w14:cap="flat" w14:cmpd="sng">
            <w14:solidFill>
              <w14:srgbClr w14:val="000000"/>
            </w14:solidFill>
            <w14:prstDash w14:val="solid"/>
            <w14:miter w14:val="0"/>
          </w14:textOutline>
        </w:rPr>
      </w:pPr>
      <w:r>
        <w:rPr>
          <w:rFonts w:ascii="宋体" w:hAnsi="宋体" w:eastAsia="宋体" w:cs="宋体"/>
          <w:spacing w:val="3"/>
          <w:sz w:val="24"/>
          <w:szCs w:val="24"/>
          <w14:textOutline w14:w="3175" w14:cap="flat" w14:cmpd="sng">
            <w14:solidFill>
              <w14:srgbClr w14:val="000000"/>
            </w14:solidFill>
            <w14:prstDash w14:val="solid"/>
            <w14:miter w14:val="0"/>
          </w14:textOutline>
        </w:rPr>
        <w:t>年</w:t>
      </w:r>
      <w:r>
        <w:rPr>
          <w:rFonts w:hint="eastAsia" w:ascii="宋体" w:hAnsi="宋体" w:eastAsia="宋体" w:cs="宋体"/>
          <w:spacing w:val="3"/>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3"/>
          <w:sz w:val="24"/>
          <w:szCs w:val="24"/>
          <w14:textOutline w14:w="3175" w14:cap="flat" w14:cmpd="sng">
            <w14:solidFill>
              <w14:srgbClr w14:val="000000"/>
            </w14:solidFill>
            <w14:prstDash w14:val="solid"/>
            <w14:miter w14:val="0"/>
          </w14:textOutline>
        </w:rPr>
        <w:t>月</w:t>
      </w:r>
      <w:r>
        <w:rPr>
          <w:rFonts w:hint="eastAsia" w:ascii="宋体" w:hAnsi="宋体" w:eastAsia="宋体" w:cs="宋体"/>
          <w:spacing w:val="3"/>
          <w:sz w:val="24"/>
          <w:szCs w:val="24"/>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日</w:t>
      </w:r>
      <w:r>
        <w:rPr>
          <w:rFonts w:hint="eastAsia" w:ascii="宋体" w:hAnsi="宋体" w:eastAsia="宋体" w:cs="宋体"/>
          <w:spacing w:val="1"/>
          <w:sz w:val="24"/>
          <w:szCs w:val="24"/>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4" w:firstLineChars="200"/>
        <w:jc w:val="right"/>
        <w:textAlignment w:val="baseline"/>
        <w:rPr>
          <w:rFonts w:ascii="宋体" w:hAnsi="宋体" w:eastAsia="宋体" w:cs="宋体"/>
          <w:spacing w:val="1"/>
          <w:sz w:val="24"/>
          <w:szCs w:val="24"/>
          <w14:textOutline w14:w="3175" w14:cap="flat" w14:cmpd="sng">
            <w14:solidFill>
              <w14:srgbClr w14:val="000000"/>
            </w14:solidFill>
            <w14:prstDash w14:val="solid"/>
            <w14:miter w14:val="0"/>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eastAsia="宋体"/>
          <w:lang w:val="en-US" w:eastAsia="zh-CN"/>
        </w:rPr>
        <w:sectPr>
          <w:footerReference r:id="rId18" w:type="default"/>
          <w:pgSz w:w="11907" w:h="16839"/>
          <w:pgMar w:top="1431" w:right="1296" w:bottom="1157" w:left="1373" w:header="0" w:footer="997" w:gutter="0"/>
          <w:pgNumType w:fmt="decimal"/>
          <w:cols w:space="720" w:num="1"/>
        </w:sectPr>
      </w:pPr>
      <w:r>
        <w:rPr>
          <w:rFonts w:hint="eastAsia" w:eastAsia="宋体"/>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648" w:firstLineChars="200"/>
        <w:jc w:val="center"/>
        <w:textAlignment w:val="baseline"/>
        <w:outlineLvl w:val="6"/>
        <w:rPr>
          <w:rFonts w:ascii="Times New Roman" w:hAnsi="Times New Roman" w:eastAsia="Times New Roman" w:cs="Times New Roman"/>
          <w:sz w:val="28"/>
          <w:szCs w:val="28"/>
        </w:rPr>
      </w:pPr>
      <w:r>
        <w:rPr>
          <w:rFonts w:ascii="宋体" w:hAnsi="宋体" w:eastAsia="宋体" w:cs="宋体"/>
          <w:spacing w:val="22"/>
          <w:sz w:val="28"/>
          <w:szCs w:val="28"/>
          <w14:textOutline w14:w="1786" w14:cap="flat" w14:cmpd="sng">
            <w14:solidFill>
              <w14:srgbClr w14:val="000000"/>
            </w14:solidFill>
            <w14:prstDash w14:val="solid"/>
            <w14:miter w14:val="0"/>
          </w14:textOutline>
        </w:rPr>
        <w:t>6</w:t>
      </w:r>
      <w:r>
        <w:rPr>
          <w:rFonts w:ascii="宋体" w:hAnsi="宋体" w:eastAsia="宋体" w:cs="宋体"/>
          <w:spacing w:val="15"/>
          <w:sz w:val="28"/>
          <w:szCs w:val="28"/>
          <w14:textOutline w14:w="1786" w14:cap="flat" w14:cmpd="sng">
            <w14:solidFill>
              <w14:srgbClr w14:val="000000"/>
            </w14:solidFill>
            <w14:prstDash w14:val="solid"/>
            <w14:miter w14:val="0"/>
          </w14:textOutline>
        </w:rPr>
        <w:t>.磋商响应报价总表</w:t>
      </w:r>
      <w:r>
        <w:rPr>
          <w:rFonts w:ascii="Times New Roman" w:hAnsi="Times New Roman" w:eastAsia="Times New Roman" w:cs="Times New Roman"/>
          <w:spacing w:val="15"/>
          <w:sz w:val="28"/>
          <w:szCs w:val="28"/>
          <w14:textOutline w14:w="1786" w14:cap="flat" w14:cmpd="sng">
            <w14:solidFill>
              <w14:srgbClr w14:val="000000"/>
            </w14:solidFill>
            <w14:prstDash w14:val="solid"/>
            <w14:miter w14:val="0"/>
          </w14:textOutline>
        </w:rPr>
        <w:t>(</w:t>
      </w:r>
      <w:r>
        <w:rPr>
          <w:rFonts w:ascii="宋体" w:hAnsi="宋体" w:eastAsia="宋体" w:cs="宋体"/>
          <w:spacing w:val="15"/>
          <w:sz w:val="28"/>
          <w:szCs w:val="28"/>
          <w14:textOutline w14:w="1786" w14:cap="flat" w14:cmpd="sng">
            <w14:solidFill>
              <w14:srgbClr w14:val="000000"/>
            </w14:solidFill>
            <w14:prstDash w14:val="solid"/>
            <w14:miter w14:val="0"/>
          </w14:textOutline>
        </w:rPr>
        <w:t>首次</w:t>
      </w:r>
      <w:r>
        <w:rPr>
          <w:rFonts w:ascii="Times New Roman" w:hAnsi="Times New Roman" w:eastAsia="Times New Roman" w:cs="Times New Roman"/>
          <w:spacing w:val="15"/>
          <w:sz w:val="28"/>
          <w:szCs w:val="28"/>
          <w14:textOutline w14:w="1786"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pPr>
    </w:p>
    <w:tbl>
      <w:tblPr>
        <w:tblStyle w:val="6"/>
        <w:tblW w:w="7646" w:type="dxa"/>
        <w:tblInd w:w="7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5"/>
        <w:gridCol w:w="3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4005"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z w:val="24"/>
                <w:szCs w:val="24"/>
              </w:rPr>
            </w:pPr>
            <w:r>
              <w:rPr>
                <w:rFonts w:ascii="宋体" w:hAnsi="宋体" w:eastAsia="宋体" w:cs="宋体"/>
                <w:spacing w:val="-4"/>
                <w:sz w:val="24"/>
                <w:szCs w:val="24"/>
                <w14:textOutline w14:w="1525" w14:cap="flat" w14:cmpd="sng">
                  <w14:solidFill>
                    <w14:srgbClr w14:val="000000"/>
                  </w14:solidFill>
                  <w14:prstDash w14:val="solid"/>
                  <w14:miter w14:val="0"/>
                </w14:textOutline>
              </w:rPr>
              <w:t>项</w:t>
            </w:r>
            <w:r>
              <w:rPr>
                <w:rFonts w:ascii="宋体" w:hAnsi="宋体" w:eastAsia="宋体" w:cs="宋体"/>
                <w:spacing w:val="-3"/>
                <w:sz w:val="24"/>
                <w:szCs w:val="24"/>
                <w14:textOutline w14:w="1525" w14:cap="flat" w14:cmpd="sng">
                  <w14:solidFill>
                    <w14:srgbClr w14:val="000000"/>
                  </w14:solidFill>
                  <w14:prstDash w14:val="solid"/>
                  <w14:miter w14:val="0"/>
                </w14:textOutline>
              </w:rPr>
              <w:t>目</w:t>
            </w:r>
            <w:r>
              <w:rPr>
                <w:rFonts w:ascii="宋体" w:hAnsi="宋体" w:eastAsia="宋体" w:cs="宋体"/>
                <w:spacing w:val="-2"/>
                <w:sz w:val="24"/>
                <w:szCs w:val="24"/>
                <w14:textOutline w14:w="1525" w14:cap="flat" w14:cmpd="sng">
                  <w14:solidFill>
                    <w14:srgbClr w14:val="000000"/>
                  </w14:solidFill>
                  <w14:prstDash w14:val="solid"/>
                  <w14:miter w14:val="0"/>
                </w14:textOutline>
              </w:rPr>
              <w:t>名称</w:t>
            </w:r>
          </w:p>
        </w:tc>
        <w:tc>
          <w:tcPr>
            <w:tcW w:w="3641"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Times New Roman" w:hAnsi="Times New Roman" w:eastAsia="Times New Roman" w:cs="Times New Roman"/>
                <w:sz w:val="24"/>
                <w:szCs w:val="24"/>
              </w:rPr>
            </w:pPr>
            <w:r>
              <w:rPr>
                <w:rFonts w:ascii="宋体" w:hAnsi="宋体" w:eastAsia="宋体" w:cs="宋体"/>
                <w:spacing w:val="31"/>
                <w:sz w:val="24"/>
                <w:szCs w:val="24"/>
                <w14:textOutline w14:w="1525" w14:cap="flat" w14:cmpd="sng">
                  <w14:solidFill>
                    <w14:srgbClr w14:val="000000"/>
                  </w14:solidFill>
                  <w14:prstDash w14:val="solid"/>
                  <w14:miter w14:val="0"/>
                </w14:textOutline>
              </w:rPr>
              <w:t>报</w:t>
            </w:r>
            <w:r>
              <w:rPr>
                <w:rFonts w:ascii="宋体" w:hAnsi="宋体" w:eastAsia="宋体" w:cs="宋体"/>
                <w:spacing w:val="30"/>
                <w:sz w:val="24"/>
                <w:szCs w:val="24"/>
                <w14:textOutline w14:w="1525" w14:cap="flat" w14:cmpd="sng">
                  <w14:solidFill>
                    <w14:srgbClr w14:val="000000"/>
                  </w14:solidFill>
                  <w14:prstDash w14:val="solid"/>
                  <w14:miter w14:val="0"/>
                </w14:textOutline>
              </w:rPr>
              <w:t>价</w:t>
            </w:r>
            <w:r>
              <w:rPr>
                <w:rFonts w:ascii="Times New Roman" w:hAnsi="Times New Roman" w:eastAsia="Times New Roman" w:cs="Times New Roman"/>
                <w:spacing w:val="30"/>
                <w:sz w:val="24"/>
                <w:szCs w:val="24"/>
                <w14:textOutline w14:w="1525" w14:cap="flat" w14:cmpd="sng">
                  <w14:solidFill>
                    <w14:srgbClr w14:val="000000"/>
                  </w14:solidFill>
                  <w14:prstDash w14:val="solid"/>
                  <w14:miter w14:val="0"/>
                </w14:textOutline>
              </w:rPr>
              <w:t>(</w:t>
            </w:r>
            <w:r>
              <w:rPr>
                <w:rFonts w:ascii="宋体" w:hAnsi="宋体" w:eastAsia="宋体" w:cs="宋体"/>
                <w:spacing w:val="30"/>
                <w:sz w:val="24"/>
                <w:szCs w:val="24"/>
                <w14:textOutline w14:w="1525" w14:cap="flat" w14:cmpd="sng">
                  <w14:solidFill>
                    <w14:srgbClr w14:val="000000"/>
                  </w14:solidFill>
                  <w14:prstDash w14:val="solid"/>
                  <w14:miter w14:val="0"/>
                </w14:textOutline>
              </w:rPr>
              <w:t>首次</w:t>
            </w:r>
            <w:r>
              <w:rPr>
                <w:rFonts w:ascii="Times New Roman" w:hAnsi="Times New Roman" w:eastAsia="Times New Roman" w:cs="Times New Roman"/>
                <w:spacing w:val="30"/>
                <w:sz w:val="24"/>
                <w:szCs w:val="24"/>
                <w14:textOutline w14:w="152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4005"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tc>
        <w:tc>
          <w:tcPr>
            <w:tcW w:w="3641"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ascii="宋体" w:hAnsi="宋体" w:eastAsia="宋体" w:cs="宋体"/>
                <w:sz w:val="20"/>
                <w:szCs w:val="20"/>
              </w:rPr>
            </w:pPr>
            <w:r>
              <w:rPr>
                <w:rFonts w:ascii="Times New Roman" w:hAnsi="Times New Roman" w:eastAsia="Times New Roman" w:cs="Times New Roman"/>
                <w:spacing w:val="10"/>
                <w:sz w:val="19"/>
                <w:szCs w:val="19"/>
              </w:rPr>
              <w:t>_</w:t>
            </w:r>
            <w:r>
              <w:rPr>
                <w:rFonts w:ascii="Times New Roman" w:hAnsi="Times New Roman" w:eastAsia="Times New Roman" w:cs="Times New Roman"/>
                <w:spacing w:val="6"/>
                <w:sz w:val="19"/>
                <w:szCs w:val="19"/>
              </w:rPr>
              <w:t>_</w:t>
            </w:r>
            <w:r>
              <w:rPr>
                <w:rFonts w:ascii="Times New Roman" w:hAnsi="Times New Roman" w:eastAsia="Times New Roman" w:cs="Times New Roman"/>
                <w:spacing w:val="5"/>
                <w:sz w:val="19"/>
                <w:szCs w:val="19"/>
              </w:rPr>
              <w:t>_______________</w:t>
            </w:r>
            <w:r>
              <w:rPr>
                <w:rFonts w:ascii="宋体" w:hAnsi="宋体" w:eastAsia="宋体" w:cs="宋体"/>
                <w:spacing w:val="5"/>
                <w:sz w:val="20"/>
                <w:szCs w:val="20"/>
                <w14:textOutline w14:w="3175" w14:cap="flat" w14:cmpd="sng">
                  <w14:solidFill>
                    <w14:srgbClr w14:val="000000"/>
                  </w14:solidFill>
                  <w14:prstDash w14:val="solid"/>
                  <w14:miter w14:val="0"/>
                </w14:textOutline>
              </w:rPr>
              <w:t>元</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8" w:firstLineChars="200"/>
        <w:textAlignment w:val="baseline"/>
        <w:rPr>
          <w:rFonts w:ascii="宋体" w:hAnsi="宋体" w:eastAsia="宋体" w:cs="宋体"/>
          <w:sz w:val="24"/>
          <w:szCs w:val="24"/>
        </w:rPr>
      </w:pPr>
      <w:r>
        <w:rPr>
          <w:rFonts w:ascii="宋体" w:hAnsi="宋体" w:eastAsia="宋体" w:cs="宋体"/>
          <w:spacing w:val="-13"/>
          <w:sz w:val="24"/>
          <w:szCs w:val="24"/>
          <w14:textOutline w14:w="3175" w14:cap="flat" w14:cmpd="sng">
            <w14:solidFill>
              <w14:srgbClr w14:val="000000"/>
            </w14:solidFill>
            <w14:prstDash w14:val="solid"/>
            <w14:miter w14:val="0"/>
          </w14:textOutline>
        </w:rPr>
        <w:t>供应商：(盖章)</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08" w:firstLineChars="200"/>
        <w:textAlignment w:val="baseline"/>
        <w:rPr>
          <w:rFonts w:ascii="宋体" w:hAnsi="宋体" w:eastAsia="宋体" w:cs="宋体"/>
          <w:sz w:val="24"/>
          <w:szCs w:val="24"/>
        </w:rPr>
      </w:pPr>
      <w:r>
        <w:rPr>
          <w:rFonts w:ascii="宋体" w:hAnsi="宋体" w:eastAsia="宋体" w:cs="宋体"/>
          <w:spacing w:val="7"/>
          <w:position w:val="21"/>
          <w:sz w:val="24"/>
          <w:szCs w:val="24"/>
          <w14:textOutline w14:w="3175" w14:cap="flat" w14:cmpd="sng">
            <w14:solidFill>
              <w14:srgbClr w14:val="000000"/>
            </w14:solidFill>
            <w14:prstDash w14:val="solid"/>
            <w14:miter w14:val="0"/>
          </w14:textOutline>
        </w:rPr>
        <w:t>法定代表人或被授权人(签字)</w:t>
      </w:r>
      <w:r>
        <w:rPr>
          <w:rFonts w:ascii="宋体" w:hAnsi="宋体" w:eastAsia="宋体" w:cs="宋体"/>
          <w:spacing w:val="4"/>
          <w:position w:val="21"/>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12" w:firstLineChars="200"/>
        <w:textAlignment w:val="baseline"/>
        <w:rPr>
          <w:rFonts w:ascii="宋体" w:hAnsi="宋体" w:eastAsia="宋体" w:cs="宋体"/>
          <w:sz w:val="24"/>
          <w:szCs w:val="24"/>
        </w:rPr>
      </w:pPr>
      <w:r>
        <w:rPr>
          <w:rFonts w:ascii="宋体" w:hAnsi="宋体" w:eastAsia="宋体" w:cs="宋体"/>
          <w:spacing w:val="-17"/>
          <w:sz w:val="24"/>
          <w:szCs w:val="24"/>
          <w14:textOutline w14:w="3175" w14:cap="flat" w14:cmpd="sng">
            <w14:solidFill>
              <w14:srgbClr w14:val="000000"/>
            </w14:solidFill>
            <w14:prstDash w14:val="solid"/>
            <w14:miter w14:val="0"/>
          </w14:textOutline>
        </w:rPr>
        <w:t>日期：</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0" w:firstLineChars="200"/>
        <w:textAlignment w:val="baseline"/>
        <w:rPr>
          <w:rFonts w:ascii="宋体" w:hAnsi="宋体" w:eastAsia="宋体" w:cs="宋体"/>
          <w:sz w:val="20"/>
          <w:szCs w:val="20"/>
        </w:rPr>
      </w:pPr>
      <w:r>
        <w:rPr>
          <w:rFonts w:ascii="宋体" w:hAnsi="宋体" w:eastAsia="宋体" w:cs="宋体"/>
          <w:sz w:val="20"/>
          <w:szCs w:val="20"/>
          <w14:textOutline w14:w="1328" w14:cap="flat" w14:cmpd="sng">
            <w14:solidFill>
              <w14:srgbClr w14:val="000000"/>
            </w14:solidFill>
            <w14:prstDash w14:val="solid"/>
            <w14:miter w14:val="0"/>
          </w14:textOutline>
        </w:rPr>
        <w:t>注：</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96" w:firstLineChars="200"/>
        <w:textAlignment w:val="baseline"/>
        <w:rPr>
          <w:rFonts w:ascii="宋体" w:hAnsi="宋体" w:eastAsia="宋体" w:cs="宋体"/>
          <w:sz w:val="20"/>
          <w:szCs w:val="20"/>
        </w:rPr>
      </w:pPr>
      <w:r>
        <w:rPr>
          <w:rFonts w:ascii="宋体" w:hAnsi="宋体" w:eastAsia="宋体" w:cs="宋体"/>
          <w:spacing w:val="24"/>
          <w:sz w:val="20"/>
          <w:szCs w:val="20"/>
          <w14:textOutline w14:w="3175" w14:cap="flat" w14:cmpd="sng">
            <w14:solidFill>
              <w14:srgbClr w14:val="000000"/>
            </w14:solidFill>
            <w14:prstDash w14:val="solid"/>
            <w14:miter w14:val="0"/>
          </w14:textOutline>
        </w:rPr>
        <w:t>(</w:t>
      </w:r>
      <w:r>
        <w:rPr>
          <w:rFonts w:ascii="微软雅黑" w:hAnsi="微软雅黑" w:eastAsia="微软雅黑" w:cs="微软雅黑"/>
          <w:spacing w:val="16"/>
          <w:sz w:val="20"/>
          <w:szCs w:val="20"/>
        </w:rPr>
        <w:t>1</w:t>
      </w:r>
      <w:r>
        <w:rPr>
          <w:rFonts w:ascii="宋体" w:hAnsi="宋体" w:eastAsia="宋体" w:cs="宋体"/>
          <w:spacing w:val="12"/>
          <w:sz w:val="20"/>
          <w:szCs w:val="20"/>
          <w14:textOutline w14:w="3175" w14:cap="flat" w14:cmpd="sng">
            <w14:solidFill>
              <w14:srgbClr w14:val="000000"/>
            </w14:solidFill>
            <w14:prstDash w14:val="solid"/>
            <w14:miter w14:val="0"/>
          </w14:textOutline>
        </w:rPr>
        <w:t>)本表为格式表，不得自行改动，必须提供。</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textAlignment w:val="baseline"/>
        <w:rPr>
          <w:rFonts w:ascii="宋体" w:hAnsi="宋体" w:eastAsia="宋体" w:cs="宋体"/>
          <w:sz w:val="20"/>
          <w:szCs w:val="20"/>
        </w:rPr>
      </w:pPr>
      <w:r>
        <w:rPr>
          <w:rFonts w:ascii="宋体" w:hAnsi="宋体" w:eastAsia="宋体" w:cs="宋体"/>
          <w:spacing w:val="16"/>
          <w:sz w:val="20"/>
          <w:szCs w:val="20"/>
          <w14:textOutline w14:w="3175" w14:cap="flat" w14:cmpd="sng">
            <w14:solidFill>
              <w14:srgbClr w14:val="000000"/>
            </w14:solidFill>
            <w14:prstDash w14:val="solid"/>
            <w14:miter w14:val="0"/>
          </w14:textOutline>
        </w:rPr>
        <w:t>(</w:t>
      </w:r>
      <w:r>
        <w:rPr>
          <w:rFonts w:ascii="微软雅黑" w:hAnsi="微软雅黑" w:eastAsia="微软雅黑" w:cs="微软雅黑"/>
          <w:spacing w:val="14"/>
          <w:sz w:val="20"/>
          <w:szCs w:val="20"/>
        </w:rPr>
        <w:t>2</w:t>
      </w:r>
      <w:r>
        <w:rPr>
          <w:rFonts w:ascii="宋体" w:hAnsi="宋体" w:eastAsia="宋体" w:cs="宋体"/>
          <w:spacing w:val="14"/>
          <w:sz w:val="20"/>
          <w:szCs w:val="20"/>
          <w14:textOutline w14:w="3175" w14:cap="flat" w14:cmpd="sng">
            <w14:solidFill>
              <w14:srgbClr w14:val="000000"/>
            </w14:solidFill>
            <w14:prstDash w14:val="solid"/>
            <w14:miter w14:val="0"/>
          </w14:textOutline>
        </w:rPr>
        <w:t>)报价为(以人民币计价)包括但不限于完成本项目的所有工作内容并提供全套成果文件(包括全</w:t>
      </w:r>
      <w:r>
        <w:rPr>
          <w:rFonts w:ascii="宋体" w:hAnsi="宋体" w:eastAsia="宋体" w:cs="宋体"/>
          <w:spacing w:val="16"/>
          <w:sz w:val="20"/>
          <w:szCs w:val="20"/>
          <w14:textOutline w14:w="3175" w14:cap="flat" w14:cmpd="sng">
            <w14:solidFill>
              <w14:srgbClr w14:val="000000"/>
            </w14:solidFill>
            <w14:prstDash w14:val="solid"/>
            <w14:miter w14:val="0"/>
          </w14:textOutline>
        </w:rPr>
        <w:t>部</w:t>
      </w:r>
      <w:r>
        <w:rPr>
          <w:rFonts w:ascii="宋体" w:hAnsi="宋体" w:eastAsia="宋体" w:cs="宋体"/>
          <w:spacing w:val="13"/>
          <w:sz w:val="20"/>
          <w:szCs w:val="20"/>
          <w14:textOutline w14:w="3175" w14:cap="flat" w14:cmpd="sng">
            <w14:solidFill>
              <w14:srgbClr w14:val="000000"/>
            </w14:solidFill>
            <w14:prstDash w14:val="solid"/>
            <w14:miter w14:val="0"/>
          </w14:textOutline>
        </w:rPr>
        <w:t>基</w:t>
      </w:r>
      <w:r>
        <w:rPr>
          <w:rFonts w:ascii="宋体" w:hAnsi="宋体" w:eastAsia="宋体" w:cs="宋体"/>
          <w:spacing w:val="8"/>
          <w:sz w:val="20"/>
          <w:szCs w:val="20"/>
          <w14:textOutline w14:w="3175" w14:cap="flat" w14:cmpd="sng">
            <w14:solidFill>
              <w14:srgbClr w14:val="000000"/>
            </w14:solidFill>
            <w14:prstDash w14:val="solid"/>
            <w14:miter w14:val="0"/>
          </w14:textOutline>
        </w:rPr>
        <w:t>础资料电子文件以及评审所需文件)，以及报告编写、调研、资料收集、汇报、评审、后续服务</w:t>
      </w:r>
      <w:r>
        <w:rPr>
          <w:rFonts w:ascii="宋体" w:hAnsi="宋体" w:eastAsia="宋体" w:cs="宋体"/>
          <w:spacing w:val="16"/>
          <w:sz w:val="20"/>
          <w:szCs w:val="20"/>
          <w14:textOutline w14:w="3175" w14:cap="flat" w14:cmpd="sng">
            <w14:solidFill>
              <w14:srgbClr w14:val="000000"/>
            </w14:solidFill>
            <w14:prstDash w14:val="solid"/>
            <w14:miter w14:val="0"/>
          </w14:textOutline>
        </w:rPr>
        <w:t>等全</w:t>
      </w:r>
      <w:r>
        <w:rPr>
          <w:rFonts w:ascii="宋体" w:hAnsi="宋体" w:eastAsia="宋体" w:cs="宋体"/>
          <w:spacing w:val="13"/>
          <w:sz w:val="20"/>
          <w:szCs w:val="20"/>
          <w14:textOutline w14:w="3175" w14:cap="flat" w14:cmpd="sng">
            <w14:solidFill>
              <w14:srgbClr w14:val="000000"/>
            </w14:solidFill>
            <w14:prstDash w14:val="solid"/>
            <w14:miter w14:val="0"/>
          </w14:textOutline>
        </w:rPr>
        <w:t>部</w:t>
      </w:r>
      <w:r>
        <w:rPr>
          <w:rFonts w:ascii="宋体" w:hAnsi="宋体" w:eastAsia="宋体" w:cs="宋体"/>
          <w:spacing w:val="8"/>
          <w:sz w:val="20"/>
          <w:szCs w:val="20"/>
          <w14:textOutline w14:w="3175" w14:cap="flat" w14:cmpd="sng">
            <w14:solidFill>
              <w14:srgbClr w14:val="000000"/>
            </w14:solidFill>
            <w14:prstDash w14:val="solid"/>
            <w14:miter w14:val="0"/>
          </w14:textOutline>
        </w:rPr>
        <w:t>工作所需的人工、材料、管理、维护、专家咨询费、交通工具、差旅费、资料费、论证和印刷</w:t>
      </w:r>
      <w:r>
        <w:rPr>
          <w:rFonts w:ascii="宋体" w:hAnsi="宋体" w:eastAsia="宋体" w:cs="宋体"/>
          <w:spacing w:val="9"/>
          <w:sz w:val="20"/>
          <w:szCs w:val="20"/>
          <w14:textOutline w14:w="3175" w14:cap="flat" w14:cmpd="sng">
            <w14:solidFill>
              <w14:srgbClr w14:val="000000"/>
            </w14:solidFill>
            <w14:prstDash w14:val="solid"/>
            <w14:miter w14:val="0"/>
          </w14:textOutline>
        </w:rPr>
        <w:t>费、组织评审和评审发生的费用、保险、利润、税金及合同包含的所有风险、责任等各项应有费用</w:t>
      </w:r>
      <w:r>
        <w:rPr>
          <w:rFonts w:ascii="宋体" w:hAnsi="宋体" w:eastAsia="宋体" w:cs="宋体"/>
          <w:spacing w:val="7"/>
          <w:sz w:val="20"/>
          <w:szCs w:val="20"/>
          <w14:textOutline w14:w="3175" w14:cap="flat" w14:cmpd="sng">
            <w14:solidFill>
              <w14:srgbClr w14:val="000000"/>
            </w14:solidFill>
            <w14:prstDash w14:val="solid"/>
            <w14:miter w14:val="0"/>
          </w14:textOutline>
        </w:rPr>
        <w:t>。</w:t>
      </w:r>
      <w:r>
        <w:rPr>
          <w:rFonts w:ascii="宋体" w:hAnsi="宋体" w:eastAsia="宋体" w:cs="宋体"/>
          <w:spacing w:val="9"/>
          <w:sz w:val="20"/>
          <w:szCs w:val="20"/>
          <w14:textOutline w14:w="3175" w14:cap="flat" w14:cmpd="sng">
            <w14:solidFill>
              <w14:srgbClr w14:val="000000"/>
            </w14:solidFill>
            <w14:prstDash w14:val="solid"/>
            <w14:miter w14:val="0"/>
          </w14:textOutline>
        </w:rPr>
        <w:t>同时还包含为完成本项目所必须的其他辅助工作的相关费用及响应竞争性磋商文件要求的所有费用</w:t>
      </w:r>
      <w:r>
        <w:rPr>
          <w:rFonts w:ascii="宋体" w:hAnsi="宋体" w:eastAsia="宋体" w:cs="宋体"/>
          <w:spacing w:val="7"/>
          <w:sz w:val="20"/>
          <w:szCs w:val="20"/>
          <w14:textOutline w14:w="3175" w14:cap="flat" w14:cmpd="sng">
            <w14:solidFill>
              <w14:srgbClr w14:val="000000"/>
            </w14:solidFill>
            <w14:prstDash w14:val="solid"/>
            <w14:miter w14:val="0"/>
          </w14:textOutline>
        </w:rPr>
        <w:t>。</w:t>
      </w:r>
      <w:r>
        <w:rPr>
          <w:rFonts w:ascii="宋体" w:hAnsi="宋体" w:eastAsia="宋体" w:cs="宋体"/>
          <w:spacing w:val="22"/>
          <w:sz w:val="20"/>
          <w:szCs w:val="20"/>
          <w14:textOutline w14:w="1328" w14:cap="flat" w14:cmpd="sng">
            <w14:solidFill>
              <w14:srgbClr w14:val="000000"/>
            </w14:solidFill>
            <w14:prstDash w14:val="solid"/>
            <w14:miter w14:val="0"/>
          </w14:textOutline>
        </w:rPr>
        <w:t>注：最</w:t>
      </w:r>
      <w:r>
        <w:rPr>
          <w:rFonts w:ascii="宋体" w:hAnsi="宋体" w:eastAsia="宋体" w:cs="宋体"/>
          <w:spacing w:val="12"/>
          <w:sz w:val="20"/>
          <w:szCs w:val="20"/>
          <w14:textOutline w14:w="1328" w14:cap="flat" w14:cmpd="sng">
            <w14:solidFill>
              <w14:srgbClr w14:val="000000"/>
            </w14:solidFill>
            <w14:prstDash w14:val="solid"/>
            <w14:miter w14:val="0"/>
          </w14:textOutline>
        </w:rPr>
        <w:t>终</w:t>
      </w:r>
      <w:r>
        <w:rPr>
          <w:rFonts w:ascii="宋体" w:hAnsi="宋体" w:eastAsia="宋体" w:cs="宋体"/>
          <w:spacing w:val="11"/>
          <w:sz w:val="20"/>
          <w:szCs w:val="20"/>
          <w14:textOutline w14:w="1328" w14:cap="flat" w14:cmpd="sng">
            <w14:solidFill>
              <w14:srgbClr w14:val="000000"/>
            </w14:solidFill>
            <w14:prstDash w14:val="solid"/>
            <w14:miter w14:val="0"/>
          </w14:textOutline>
        </w:rPr>
        <w:t>报价将远程提交，响应文件密封提交时只需填写磋商报价总计</w:t>
      </w:r>
      <w:r>
        <w:rPr>
          <w:rFonts w:ascii="Times New Roman" w:hAnsi="Times New Roman" w:eastAsia="Times New Roman" w:cs="Times New Roman"/>
          <w:spacing w:val="11"/>
          <w:sz w:val="20"/>
          <w:szCs w:val="20"/>
          <w14:textOutline w14:w="1328" w14:cap="flat" w14:cmpd="sng">
            <w14:solidFill>
              <w14:srgbClr w14:val="000000"/>
            </w14:solidFill>
            <w14:prstDash w14:val="solid"/>
            <w14:miter w14:val="0"/>
          </w14:textOutline>
        </w:rPr>
        <w:t>(</w:t>
      </w:r>
      <w:r>
        <w:rPr>
          <w:rFonts w:ascii="宋体" w:hAnsi="宋体" w:eastAsia="宋体" w:cs="宋体"/>
          <w:spacing w:val="11"/>
          <w:sz w:val="20"/>
          <w:szCs w:val="20"/>
          <w14:textOutline w14:w="1328" w14:cap="flat" w14:cmpd="sng">
            <w14:solidFill>
              <w14:srgbClr w14:val="000000"/>
            </w14:solidFill>
            <w14:prstDash w14:val="solid"/>
            <w14:miter w14:val="0"/>
          </w14:textOutline>
        </w:rPr>
        <w:t>首次</w:t>
      </w:r>
      <w:r>
        <w:rPr>
          <w:rFonts w:ascii="Times New Roman" w:hAnsi="Times New Roman" w:eastAsia="Times New Roman" w:cs="Times New Roman"/>
          <w:spacing w:val="11"/>
          <w:sz w:val="20"/>
          <w:szCs w:val="20"/>
          <w14:textOutline w14:w="1328" w14:cap="flat" w14:cmpd="sng">
            <w14:solidFill>
              <w14:srgbClr w14:val="000000"/>
            </w14:solidFill>
            <w14:prstDash w14:val="solid"/>
            <w14:miter w14:val="0"/>
          </w14:textOutline>
        </w:rPr>
        <w:t>)</w:t>
      </w:r>
      <w:r>
        <w:rPr>
          <w:rFonts w:ascii="宋体" w:hAnsi="宋体" w:eastAsia="宋体" w:cs="宋体"/>
          <w:spacing w:val="11"/>
          <w:sz w:val="20"/>
          <w:szCs w:val="20"/>
          <w14:textOutline w14:w="1328" w14:cap="flat" w14:cmpd="sng">
            <w14:solidFill>
              <w14:srgbClr w14:val="000000"/>
            </w14:solidFill>
            <w14:prstDash w14:val="solid"/>
            <w14:miter w14:val="0"/>
          </w14:textOutline>
        </w:rPr>
        <w:t>。且最终报价，磋商</w:t>
      </w:r>
      <w:r>
        <w:rPr>
          <w:rFonts w:ascii="宋体" w:hAnsi="宋体" w:eastAsia="宋体" w:cs="宋体"/>
          <w:spacing w:val="10"/>
          <w:sz w:val="20"/>
          <w:szCs w:val="20"/>
          <w14:textOutline w14:w="1328" w14:cap="flat" w14:cmpd="sng">
            <w14:solidFill>
              <w14:srgbClr w14:val="000000"/>
            </w14:solidFill>
            <w14:prstDash w14:val="solid"/>
            <w14:miter w14:val="0"/>
          </w14:textOutline>
        </w:rPr>
        <w:t>响</w:t>
      </w:r>
      <w:r>
        <w:rPr>
          <w:rFonts w:ascii="宋体" w:hAnsi="宋体" w:eastAsia="宋体" w:cs="宋体"/>
          <w:spacing w:val="9"/>
          <w:sz w:val="20"/>
          <w:szCs w:val="20"/>
          <w14:textOutline w14:w="1328" w14:cap="flat" w14:cmpd="sng">
            <w14:solidFill>
              <w14:srgbClr w14:val="000000"/>
            </w14:solidFill>
            <w14:prstDash w14:val="solid"/>
            <w14:miter w14:val="0"/>
          </w14:textOutline>
        </w:rPr>
        <w:t>应报价明细表按同比例下浮。</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sectPr>
          <w:footerReference r:id="rId19" w:type="default"/>
          <w:pgSz w:w="11907" w:h="16839"/>
          <w:pgMar w:top="1431" w:right="1342" w:bottom="1157" w:left="1369"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612" w:firstLineChars="200"/>
        <w:jc w:val="center"/>
        <w:textAlignment w:val="baseline"/>
        <w:outlineLvl w:val="6"/>
        <w:rPr>
          <w:rFonts w:ascii="Times New Roman" w:hAnsi="Times New Roman" w:eastAsia="Times New Roman" w:cs="Times New Roman"/>
          <w:sz w:val="28"/>
          <w:szCs w:val="28"/>
        </w:rPr>
      </w:pPr>
      <w:r>
        <w:rPr>
          <w:rFonts w:ascii="宋体" w:hAnsi="宋体" w:eastAsia="宋体" w:cs="宋体"/>
          <w:spacing w:val="13"/>
          <w:sz w:val="28"/>
          <w:szCs w:val="28"/>
          <w14:textOutline w14:w="1786" w14:cap="flat" w14:cmpd="sng">
            <w14:solidFill>
              <w14:srgbClr w14:val="000000"/>
            </w14:solidFill>
            <w14:prstDash w14:val="solid"/>
            <w14:miter w14:val="0"/>
          </w14:textOutline>
        </w:rPr>
        <w:t>7.磋商响应报价明细表</w:t>
      </w:r>
      <w:r>
        <w:rPr>
          <w:rFonts w:ascii="Times New Roman" w:hAnsi="Times New Roman" w:eastAsia="Times New Roman" w:cs="Times New Roman"/>
          <w:spacing w:val="13"/>
          <w:sz w:val="28"/>
          <w:szCs w:val="28"/>
          <w14:textOutline w14:w="1786" w14:cap="flat" w14:cmpd="sng">
            <w14:solidFill>
              <w14:srgbClr w14:val="000000"/>
            </w14:solidFill>
            <w14:prstDash w14:val="solid"/>
            <w14:miter w14:val="0"/>
          </w14:textOutline>
        </w:rPr>
        <w:t>(</w:t>
      </w:r>
      <w:r>
        <w:rPr>
          <w:rFonts w:ascii="宋体" w:hAnsi="宋体" w:eastAsia="宋体" w:cs="宋体"/>
          <w:spacing w:val="13"/>
          <w:sz w:val="28"/>
          <w:szCs w:val="28"/>
          <w14:textOutline w14:w="1786" w14:cap="flat" w14:cmpd="sng">
            <w14:solidFill>
              <w14:srgbClr w14:val="000000"/>
            </w14:solidFill>
            <w14:prstDash w14:val="solid"/>
            <w14:miter w14:val="0"/>
          </w14:textOutline>
        </w:rPr>
        <w:t>格式自拟</w:t>
      </w:r>
      <w:r>
        <w:rPr>
          <w:rFonts w:ascii="Times New Roman" w:hAnsi="Times New Roman" w:eastAsia="Times New Roman" w:cs="Times New Roman"/>
          <w:spacing w:val="10"/>
          <w:sz w:val="28"/>
          <w:szCs w:val="28"/>
          <w14:textOutline w14:w="1786"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textAlignment w:val="baseline"/>
        <w:rPr>
          <w:rFonts w:ascii="宋体" w:hAnsi="宋体" w:eastAsia="宋体" w:cs="宋体"/>
          <w:sz w:val="24"/>
          <w:szCs w:val="24"/>
        </w:rPr>
      </w:pPr>
      <w:r>
        <w:rPr>
          <w:rFonts w:ascii="宋体" w:hAnsi="宋体" w:eastAsia="宋体" w:cs="宋体"/>
          <w:spacing w:val="-4"/>
          <w:sz w:val="24"/>
          <w:szCs w:val="24"/>
          <w14:textOutline w14:w="3175" w14:cap="flat" w14:cmpd="sng">
            <w14:solidFill>
              <w14:srgbClr w14:val="000000"/>
            </w14:solidFill>
            <w14:prstDash w14:val="solid"/>
            <w14:miter w14:val="0"/>
          </w14:textOutline>
        </w:rPr>
        <w:t>项目</w:t>
      </w:r>
      <w:r>
        <w:rPr>
          <w:rFonts w:ascii="宋体" w:hAnsi="宋体" w:eastAsia="宋体" w:cs="宋体"/>
          <w:spacing w:val="-2"/>
          <w:sz w:val="24"/>
          <w:szCs w:val="24"/>
          <w14:textOutline w14:w="3175" w14:cap="flat" w14:cmpd="sng">
            <w14:solidFill>
              <w14:srgbClr w14:val="000000"/>
            </w14:solidFill>
            <w14:prstDash w14:val="solid"/>
            <w14:miter w14:val="0"/>
          </w14:textOutline>
        </w:rPr>
        <w:t>名称：</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Arial" w:eastAsia="宋体"/>
          <w:sz w:val="21"/>
          <w:lang w:val="en-US" w:eastAsia="zh-CN"/>
        </w:rPr>
      </w:pPr>
      <w:r>
        <w:rPr>
          <w:rFonts w:hint="eastAsia" w:eastAsia="宋体"/>
          <w:sz w:val="21"/>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28" w:firstLineChars="200"/>
        <w:jc w:val="right"/>
        <w:textAlignment w:val="baseline"/>
        <w:rPr>
          <w:rFonts w:hint="default" w:ascii="宋体" w:hAnsi="宋体" w:eastAsia="宋体" w:cs="宋体"/>
          <w:sz w:val="24"/>
          <w:szCs w:val="24"/>
          <w:lang w:val="en-US" w:eastAsia="zh-CN"/>
        </w:rPr>
      </w:pPr>
      <w:r>
        <w:rPr>
          <w:rFonts w:ascii="宋体" w:hAnsi="宋体" w:eastAsia="宋体" w:cs="宋体"/>
          <w:spacing w:val="-13"/>
          <w:sz w:val="24"/>
          <w:szCs w:val="24"/>
          <w14:textOutline w14:w="3175" w14:cap="flat" w14:cmpd="sng">
            <w14:solidFill>
              <w14:srgbClr w14:val="000000"/>
            </w14:solidFill>
            <w14:prstDash w14:val="solid"/>
            <w14:miter w14:val="0"/>
          </w14:textOutline>
        </w:rPr>
        <w:t>供应商：(盖章)</w:t>
      </w:r>
      <w:r>
        <w:rPr>
          <w:rFonts w:hint="eastAsia" w:ascii="宋体" w:hAnsi="宋体" w:eastAsia="宋体" w:cs="宋体"/>
          <w:spacing w:val="-13"/>
          <w:sz w:val="24"/>
          <w:szCs w:val="24"/>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504" w:firstLineChars="200"/>
        <w:jc w:val="right"/>
        <w:textAlignment w:val="baseline"/>
        <w:rPr>
          <w:rFonts w:hint="default" w:ascii="宋体" w:hAnsi="宋体" w:eastAsia="宋体" w:cs="宋体"/>
          <w:spacing w:val="3"/>
          <w:sz w:val="24"/>
          <w:szCs w:val="24"/>
          <w:lang w:val="en-US" w:eastAsia="zh-CN"/>
          <w14:textOutline w14:w="3175" w14:cap="flat" w14:cmpd="sng">
            <w14:solidFill>
              <w14:srgbClr w14:val="000000"/>
            </w14:solidFill>
            <w14:prstDash w14:val="solid"/>
            <w14:miter w14:val="0"/>
          </w14:textOutline>
        </w:rPr>
      </w:pPr>
      <w:r>
        <w:rPr>
          <w:rFonts w:ascii="宋体" w:hAnsi="宋体" w:eastAsia="宋体" w:cs="宋体"/>
          <w:spacing w:val="6"/>
          <w:sz w:val="24"/>
          <w:szCs w:val="24"/>
          <w14:textOutline w14:w="3175" w14:cap="flat" w14:cmpd="sng">
            <w14:solidFill>
              <w14:srgbClr w14:val="000000"/>
            </w14:solidFill>
            <w14:prstDash w14:val="solid"/>
            <w14:miter w14:val="0"/>
          </w14:textOutline>
        </w:rPr>
        <w:t>法定</w:t>
      </w:r>
      <w:r>
        <w:rPr>
          <w:rFonts w:ascii="宋体" w:hAnsi="宋体" w:eastAsia="宋体" w:cs="宋体"/>
          <w:spacing w:val="3"/>
          <w:sz w:val="24"/>
          <w:szCs w:val="24"/>
          <w14:textOutline w14:w="3175" w14:cap="flat" w14:cmpd="sng">
            <w14:solidFill>
              <w14:srgbClr w14:val="000000"/>
            </w14:solidFill>
            <w14:prstDash w14:val="solid"/>
            <w14:miter w14:val="0"/>
          </w14:textOutline>
        </w:rPr>
        <w:t>代表人或被授权人(签字)：</w:t>
      </w:r>
      <w:r>
        <w:rPr>
          <w:rFonts w:hint="eastAsia" w:ascii="宋体" w:hAnsi="宋体" w:eastAsia="宋体" w:cs="宋体"/>
          <w:spacing w:val="3"/>
          <w:sz w:val="24"/>
          <w:szCs w:val="24"/>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36" w:firstLineChars="200"/>
        <w:jc w:val="right"/>
        <w:textAlignment w:val="baseline"/>
        <w:rPr>
          <w:rFonts w:hint="default" w:ascii="宋体" w:hAnsi="宋体" w:eastAsia="宋体" w:cs="宋体"/>
          <w:sz w:val="24"/>
          <w:szCs w:val="24"/>
          <w:lang w:val="en-US" w:eastAsia="zh-CN"/>
        </w:rPr>
      </w:pPr>
      <w:r>
        <w:rPr>
          <w:rFonts w:ascii="宋体" w:hAnsi="宋体" w:eastAsia="宋体" w:cs="宋体"/>
          <w:spacing w:val="-11"/>
          <w:sz w:val="24"/>
          <w:szCs w:val="24"/>
          <w14:textOutline w14:w="3175" w14:cap="flat" w14:cmpd="sng">
            <w14:solidFill>
              <w14:srgbClr w14:val="000000"/>
            </w14:solidFill>
            <w14:prstDash w14:val="solid"/>
            <w14:miter w14:val="0"/>
          </w14:textOutline>
        </w:rPr>
        <w:t>日</w:t>
      </w:r>
      <w:r>
        <w:rPr>
          <w:rFonts w:ascii="宋体" w:hAnsi="宋体" w:eastAsia="宋体" w:cs="宋体"/>
          <w:spacing w:val="-10"/>
          <w:sz w:val="24"/>
          <w:szCs w:val="24"/>
          <w14:textOutline w14:w="3175" w14:cap="flat" w14:cmpd="sng">
            <w14:solidFill>
              <w14:srgbClr w14:val="000000"/>
            </w14:solidFill>
            <w14:prstDash w14:val="solid"/>
            <w14:miter w14:val="0"/>
          </w14:textOutline>
        </w:rPr>
        <w:t>期：</w:t>
      </w:r>
      <w:r>
        <w:rPr>
          <w:rFonts w:hint="eastAsia" w:ascii="宋体" w:hAnsi="宋体" w:eastAsia="宋体" w:cs="宋体"/>
          <w:spacing w:val="-10"/>
          <w:sz w:val="24"/>
          <w:szCs w:val="24"/>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sectPr>
          <w:footerReference r:id="rId20" w:type="default"/>
          <w:pgSz w:w="11907" w:h="16839"/>
          <w:pgMar w:top="1431" w:right="1415" w:bottom="1157" w:left="1374"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20" w:firstLineChars="200"/>
        <w:jc w:val="center"/>
        <w:textAlignment w:val="baseline"/>
        <w:outlineLvl w:val="6"/>
        <w:rPr>
          <w:rFonts w:ascii="Times New Roman" w:hAnsi="Times New Roman" w:eastAsia="Times New Roman" w:cs="Times New Roman"/>
          <w:sz w:val="24"/>
          <w:szCs w:val="24"/>
        </w:rPr>
      </w:pPr>
      <w:r>
        <w:rPr>
          <w:rFonts w:ascii="宋体" w:hAnsi="宋体" w:eastAsia="宋体" w:cs="宋体"/>
          <w:spacing w:val="10"/>
          <w:sz w:val="24"/>
          <w:szCs w:val="24"/>
          <w14:textOutline w14:w="1525" w14:cap="flat" w14:cmpd="sng">
            <w14:solidFill>
              <w14:srgbClr w14:val="000000"/>
            </w14:solidFill>
            <w14:prstDash w14:val="solid"/>
            <w14:miter w14:val="0"/>
          </w14:textOutline>
        </w:rPr>
        <w:t>8</w:t>
      </w:r>
      <w:r>
        <w:rPr>
          <w:rFonts w:ascii="宋体" w:hAnsi="宋体" w:eastAsia="宋体" w:cs="宋体"/>
          <w:spacing w:val="9"/>
          <w:sz w:val="24"/>
          <w:szCs w:val="24"/>
          <w14:textOutline w14:w="1525" w14:cap="flat" w14:cmpd="sng">
            <w14:solidFill>
              <w14:srgbClr w14:val="000000"/>
            </w14:solidFill>
            <w14:prstDash w14:val="solid"/>
            <w14:miter w14:val="0"/>
          </w14:textOutline>
        </w:rPr>
        <w:t>.中小企业声明函</w:t>
      </w:r>
      <w:r>
        <w:rPr>
          <w:rFonts w:ascii="Times New Roman" w:hAnsi="Times New Roman" w:eastAsia="Times New Roman" w:cs="Times New Roman"/>
          <w:spacing w:val="9"/>
          <w:sz w:val="24"/>
          <w:szCs w:val="24"/>
          <w14:textOutline w14:w="1525" w14:cap="flat" w14:cmpd="sng">
            <w14:solidFill>
              <w14:srgbClr w14:val="000000"/>
            </w14:solidFill>
            <w14:prstDash w14:val="solid"/>
            <w14:miter w14:val="0"/>
          </w14:textOutline>
        </w:rPr>
        <w:t>(</w:t>
      </w:r>
      <w:r>
        <w:rPr>
          <w:rFonts w:ascii="宋体" w:hAnsi="宋体" w:eastAsia="宋体" w:cs="宋体"/>
          <w:spacing w:val="9"/>
          <w:sz w:val="24"/>
          <w:szCs w:val="24"/>
          <w14:textOutline w14:w="1525" w14:cap="flat" w14:cmpd="sng">
            <w14:solidFill>
              <w14:srgbClr w14:val="000000"/>
            </w14:solidFill>
            <w14:prstDash w14:val="solid"/>
            <w14:miter w14:val="0"/>
          </w14:textOutline>
        </w:rPr>
        <w:t>格式，如涉有，则提供</w:t>
      </w:r>
      <w:r>
        <w:rPr>
          <w:rFonts w:ascii="Times New Roman" w:hAnsi="Times New Roman" w:eastAsia="Times New Roman" w:cs="Times New Roman"/>
          <w:spacing w:val="9"/>
          <w:sz w:val="24"/>
          <w:szCs w:val="24"/>
          <w14:textOutline w14:w="152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ascii="宋体" w:hAnsi="宋体" w:eastAsia="宋体" w:cs="宋体"/>
          <w:sz w:val="24"/>
          <w:szCs w:val="24"/>
        </w:rPr>
      </w:pPr>
      <w:r>
        <w:rPr>
          <w:rFonts w:ascii="宋体" w:hAnsi="宋体" w:eastAsia="宋体" w:cs="宋体"/>
          <w:spacing w:val="-4"/>
          <w:sz w:val="24"/>
          <w:szCs w:val="24"/>
          <w14:textOutline w14:w="1525" w14:cap="flat" w14:cmpd="sng">
            <w14:solidFill>
              <w14:srgbClr w14:val="000000"/>
            </w14:solidFill>
            <w14:prstDash w14:val="solid"/>
            <w14:miter w14:val="0"/>
          </w14:textOutline>
        </w:rPr>
        <w:t>中小企业声明函</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32" w:firstLineChars="200"/>
        <w:textAlignment w:val="baseline"/>
        <w:rPr>
          <w:rFonts w:ascii="宋体" w:hAnsi="宋体" w:eastAsia="宋体" w:cs="宋体"/>
          <w:sz w:val="24"/>
          <w:szCs w:val="24"/>
        </w:rPr>
      </w:pPr>
      <w:r>
        <w:rPr>
          <w:rFonts w:ascii="宋体" w:hAnsi="宋体" w:eastAsia="宋体" w:cs="宋体"/>
          <w:spacing w:val="-12"/>
          <w:sz w:val="24"/>
          <w:szCs w:val="24"/>
          <w14:textOutline w14:w="3175" w14:cap="flat" w14:cmpd="sng">
            <w14:solidFill>
              <w14:srgbClr w14:val="000000"/>
            </w14:solidFill>
            <w14:prstDash w14:val="solid"/>
            <w14:miter w14:val="0"/>
          </w14:textOutline>
        </w:rPr>
        <w:t>本公司郑</w:t>
      </w:r>
      <w:r>
        <w:rPr>
          <w:rFonts w:ascii="宋体" w:hAnsi="宋体" w:eastAsia="宋体" w:cs="宋体"/>
          <w:spacing w:val="-8"/>
          <w:sz w:val="24"/>
          <w:szCs w:val="24"/>
          <w14:textOutline w14:w="3175" w14:cap="flat" w14:cmpd="sng">
            <w14:solidFill>
              <w14:srgbClr w14:val="000000"/>
            </w14:solidFill>
            <w14:prstDash w14:val="solid"/>
            <w14:miter w14:val="0"/>
          </w14:textOutline>
        </w:rPr>
        <w:t>重</w:t>
      </w:r>
      <w:r>
        <w:rPr>
          <w:rFonts w:ascii="宋体" w:hAnsi="宋体" w:eastAsia="宋体" w:cs="宋体"/>
          <w:spacing w:val="-6"/>
          <w:sz w:val="24"/>
          <w:szCs w:val="24"/>
          <w14:textOutline w14:w="3175" w14:cap="flat" w14:cmpd="sng">
            <w14:solidFill>
              <w14:srgbClr w14:val="000000"/>
            </w14:solidFill>
            <w14:prstDash w14:val="solid"/>
            <w14:miter w14:val="0"/>
          </w14:textOutline>
        </w:rPr>
        <w:t>声明，根据《政府采购促进中小企业发展管理办法》(财库﹝2020﹞</w:t>
      </w:r>
      <w:r>
        <w:rPr>
          <w:rFonts w:ascii="宋体" w:hAnsi="宋体" w:eastAsia="宋体" w:cs="宋体"/>
          <w:spacing w:val="-1"/>
          <w:sz w:val="24"/>
          <w:szCs w:val="24"/>
          <w14:textOutline w14:w="3175" w14:cap="flat" w14:cmpd="sng">
            <w14:solidFill>
              <w14:srgbClr w14:val="000000"/>
            </w14:solidFill>
            <w14:prstDash w14:val="solid"/>
            <w14:miter w14:val="0"/>
          </w14:textOutline>
        </w:rPr>
        <w:t>46</w:t>
      </w:r>
      <w:r>
        <w:rPr>
          <w:rFonts w:ascii="宋体" w:hAnsi="宋体" w:eastAsia="宋体" w:cs="宋体"/>
          <w:sz w:val="24"/>
          <w:szCs w:val="24"/>
          <w14:textOutline w14:w="3175" w14:cap="flat" w14:cmpd="sng">
            <w14:solidFill>
              <w14:srgbClr w14:val="000000"/>
            </w14:solidFill>
            <w14:prstDash w14:val="solid"/>
            <w14:miter w14:val="0"/>
          </w14:textOutline>
        </w:rPr>
        <w:t>号)的规定，本公司参加</w:t>
      </w:r>
      <w:r>
        <w:rPr>
          <w:rFonts w:ascii="宋体" w:hAnsi="宋体" w:eastAsia="宋体" w:cs="宋体"/>
          <w:sz w:val="24"/>
          <w:szCs w:val="24"/>
          <w:u w:val="single" w:color="auto"/>
          <w14:textOutline w14:w="3175" w14:cap="flat" w14:cmpd="sng">
            <w14:solidFill>
              <w14:srgbClr w14:val="000000"/>
            </w14:solidFill>
            <w14:prstDash w14:val="solid"/>
            <w14:miter w14:val="0"/>
          </w14:textOutline>
        </w:rPr>
        <w:t>(单位名称)</w:t>
      </w:r>
      <w:r>
        <w:rPr>
          <w:rFonts w:ascii="宋体" w:hAnsi="宋体" w:eastAsia="宋体" w:cs="宋体"/>
          <w:sz w:val="24"/>
          <w:szCs w:val="24"/>
          <w14:textOutline w14:w="3175" w14:cap="flat" w14:cmpd="sng">
            <w14:solidFill>
              <w14:srgbClr w14:val="000000"/>
            </w14:solidFill>
            <w14:prstDash w14:val="solid"/>
            <w14:miter w14:val="0"/>
          </w14:textOutline>
        </w:rPr>
        <w:t>的</w:t>
      </w:r>
      <w:r>
        <w:rPr>
          <w:rFonts w:ascii="宋体" w:hAnsi="宋体" w:eastAsia="宋体" w:cs="宋体"/>
          <w:sz w:val="24"/>
          <w:szCs w:val="24"/>
          <w:u w:val="single" w:color="auto"/>
          <w14:textOutline w14:w="3175" w14:cap="flat" w14:cmpd="sng">
            <w14:solidFill>
              <w14:srgbClr w14:val="000000"/>
            </w14:solidFill>
            <w14:prstDash w14:val="solid"/>
            <w14:miter w14:val="0"/>
          </w14:textOutline>
        </w:rPr>
        <w:t>(项目名称)</w:t>
      </w:r>
      <w:r>
        <w:rPr>
          <w:rFonts w:ascii="宋体" w:hAnsi="宋体" w:eastAsia="宋体" w:cs="宋体"/>
          <w:sz w:val="24"/>
          <w:szCs w:val="24"/>
          <w14:textOutline w14:w="3175" w14:cap="flat" w14:cmpd="sng">
            <w14:solidFill>
              <w14:srgbClr w14:val="000000"/>
            </w14:solidFill>
            <w14:prstDash w14:val="solid"/>
            <w14:miter w14:val="0"/>
          </w14:textOutline>
        </w:rPr>
        <w:t>采购活动，服务全部由符</w:t>
      </w:r>
      <w:r>
        <w:rPr>
          <w:rFonts w:ascii="宋体" w:hAnsi="宋体" w:eastAsia="宋体" w:cs="宋体"/>
          <w:spacing w:val="1"/>
          <w:sz w:val="24"/>
          <w:szCs w:val="24"/>
          <w14:textOutline w14:w="3175" w14:cap="flat" w14:cmpd="sng">
            <w14:solidFill>
              <w14:srgbClr w14:val="000000"/>
            </w14:solidFill>
            <w14:prstDash w14:val="solid"/>
            <w14:miter w14:val="0"/>
          </w14:textOutline>
        </w:rPr>
        <w:t>合</w:t>
      </w:r>
      <w:r>
        <w:rPr>
          <w:rFonts w:ascii="宋体" w:hAnsi="宋体" w:eastAsia="宋体" w:cs="宋体"/>
          <w:sz w:val="24"/>
          <w:szCs w:val="24"/>
          <w14:textOutline w14:w="3175" w14:cap="flat" w14:cmpd="sng">
            <w14:solidFill>
              <w14:srgbClr w14:val="000000"/>
            </w14:solidFill>
            <w14:prstDash w14:val="solid"/>
            <w14:miter w14:val="0"/>
          </w14:textOutline>
        </w:rPr>
        <w:t>政策要求的中小企业承接。相关企业(含签订分包意向协议的中小企业)的具体情</w:t>
      </w:r>
      <w:r>
        <w:rPr>
          <w:rFonts w:ascii="宋体" w:hAnsi="宋体" w:eastAsia="宋体" w:cs="宋体"/>
          <w:spacing w:val="-3"/>
          <w:sz w:val="24"/>
          <w:szCs w:val="24"/>
          <w14:textOutline w14:w="3175" w14:cap="flat" w14:cmpd="sng">
            <w14:solidFill>
              <w14:srgbClr w14:val="000000"/>
            </w14:solidFill>
            <w14:prstDash w14:val="solid"/>
            <w14:miter w14:val="0"/>
          </w14:textOutline>
        </w:rPr>
        <w:t>况</w:t>
      </w:r>
      <w:r>
        <w:rPr>
          <w:rFonts w:ascii="宋体" w:hAnsi="宋体" w:eastAsia="宋体" w:cs="宋体"/>
          <w:spacing w:val="-2"/>
          <w:sz w:val="24"/>
          <w:szCs w:val="24"/>
          <w14:textOutline w14:w="3175" w14:cap="flat" w14:cmpd="sng">
            <w14:solidFill>
              <w14:srgbClr w14:val="000000"/>
            </w14:solidFill>
            <w14:prstDash w14:val="solid"/>
            <w14:miter w14:val="0"/>
          </w14:textOutline>
        </w:rPr>
        <w:t>如下：</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56" w:firstLineChars="200"/>
        <w:textAlignment w:val="baseline"/>
        <w:rPr>
          <w:rFonts w:ascii="宋体" w:hAnsi="宋体" w:eastAsia="宋体" w:cs="宋体"/>
          <w:sz w:val="24"/>
          <w:szCs w:val="24"/>
        </w:rPr>
      </w:pPr>
      <w:r>
        <w:rPr>
          <w:rFonts w:ascii="宋体" w:hAnsi="宋体" w:eastAsia="宋体" w:cs="宋体"/>
          <w:spacing w:val="-6"/>
          <w:sz w:val="24"/>
          <w:szCs w:val="24"/>
          <w14:textOutline w14:w="3175" w14:cap="flat" w14:cmpd="sng">
            <w14:solidFill>
              <w14:srgbClr w14:val="000000"/>
            </w14:solidFill>
            <w14:prstDash w14:val="solid"/>
            <w14:miter w14:val="0"/>
          </w14:textOutline>
        </w:rPr>
        <w:t>1.</w:t>
      </w:r>
      <w:r>
        <w:rPr>
          <w:rFonts w:ascii="宋体" w:hAnsi="宋体" w:eastAsia="宋体" w:cs="宋体"/>
          <w:spacing w:val="-6"/>
          <w:sz w:val="24"/>
          <w:szCs w:val="24"/>
          <w:u w:val="single" w:color="auto"/>
          <w14:textOutline w14:w="3175" w14:cap="flat" w14:cmpd="sng">
            <w14:solidFill>
              <w14:srgbClr w14:val="000000"/>
            </w14:solidFill>
            <w14:prstDash w14:val="solid"/>
            <w14:miter w14:val="0"/>
          </w14:textOutline>
        </w:rPr>
        <w:t>(标的名称)</w:t>
      </w:r>
      <w:r>
        <w:rPr>
          <w:rFonts w:ascii="宋体" w:hAnsi="宋体" w:eastAsia="宋体" w:cs="宋体"/>
          <w:spacing w:val="-6"/>
          <w:sz w:val="24"/>
          <w:szCs w:val="24"/>
          <w14:textOutline w14:w="3175" w14:cap="flat" w14:cmpd="sng">
            <w14:solidFill>
              <w14:srgbClr w14:val="000000"/>
            </w14:solidFill>
            <w14:prstDash w14:val="solid"/>
            <w14:miter w14:val="0"/>
          </w14:textOutline>
        </w:rPr>
        <w:t>，属于(</w:t>
      </w:r>
      <w:r>
        <w:rPr>
          <w:rFonts w:ascii="宋体" w:hAnsi="宋体" w:eastAsia="宋体" w:cs="宋体"/>
          <w:spacing w:val="-6"/>
          <w:sz w:val="24"/>
          <w:szCs w:val="24"/>
          <w:u w:val="single" w:color="auto"/>
          <w14:textOutline w14:w="3175" w14:cap="flat" w14:cmpd="sng">
            <w14:solidFill>
              <w14:srgbClr w14:val="000000"/>
            </w14:solidFill>
            <w14:prstDash w14:val="solid"/>
            <w14:miter w14:val="0"/>
          </w14:textOutline>
        </w:rPr>
        <w:t>采购文件中明确的所属行业)</w:t>
      </w:r>
      <w:r>
        <w:rPr>
          <w:rFonts w:ascii="宋体" w:hAnsi="宋体" w:eastAsia="宋体" w:cs="宋体"/>
          <w:spacing w:val="-6"/>
          <w:sz w:val="24"/>
          <w:szCs w:val="24"/>
          <w14:textOutline w14:w="3175" w14:cap="flat" w14:cmpd="sng">
            <w14:solidFill>
              <w14:srgbClr w14:val="000000"/>
            </w14:solidFill>
            <w14:prstDash w14:val="solid"/>
            <w14:miter w14:val="0"/>
          </w14:textOutline>
        </w:rPr>
        <w:t>；承建(承接)企业为</w:t>
      </w:r>
      <w:r>
        <w:rPr>
          <w:rFonts w:ascii="宋体" w:hAnsi="宋体" w:eastAsia="宋体" w:cs="宋体"/>
          <w:spacing w:val="-6"/>
          <w:sz w:val="24"/>
          <w:szCs w:val="24"/>
          <w:u w:val="single" w:color="auto"/>
          <w14:textOutline w14:w="3175" w14:cap="flat" w14:cmpd="sng">
            <w14:solidFill>
              <w14:srgbClr w14:val="000000"/>
            </w14:solidFill>
            <w14:prstDash w14:val="solid"/>
            <w14:miter w14:val="0"/>
          </w14:textOutline>
        </w:rPr>
        <w:t>(企业</w:t>
      </w:r>
      <w:r>
        <w:rPr>
          <w:rFonts w:ascii="宋体" w:hAnsi="宋体" w:eastAsia="宋体" w:cs="宋体"/>
          <w:spacing w:val="-2"/>
          <w:sz w:val="24"/>
          <w:szCs w:val="24"/>
          <w:u w:val="single" w:color="auto"/>
          <w14:textOutline w14:w="3175" w14:cap="flat" w14:cmpd="sng">
            <w14:solidFill>
              <w14:srgbClr w14:val="000000"/>
            </w14:solidFill>
            <w14:prstDash w14:val="solid"/>
            <w14:miter w14:val="0"/>
          </w14:textOutline>
        </w:rPr>
        <w:t>名</w:t>
      </w:r>
      <w:r>
        <w:rPr>
          <w:rFonts w:ascii="宋体" w:hAnsi="宋体" w:eastAsia="宋体" w:cs="宋体"/>
          <w:spacing w:val="2"/>
          <w:sz w:val="24"/>
          <w:szCs w:val="24"/>
          <w:u w:val="single" w:color="auto"/>
          <w14:textOutline w14:w="3175" w14:cap="flat" w14:cmpd="sng">
            <w14:solidFill>
              <w14:srgbClr w14:val="000000"/>
            </w14:solidFill>
            <w14:prstDash w14:val="solid"/>
            <w14:miter w14:val="0"/>
          </w14:textOutline>
        </w:rPr>
        <w:t>称)</w:t>
      </w:r>
      <w:r>
        <w:rPr>
          <w:rFonts w:ascii="宋体" w:hAnsi="宋体" w:eastAsia="宋体" w:cs="宋体"/>
          <w:spacing w:val="2"/>
          <w:sz w:val="24"/>
          <w:szCs w:val="24"/>
          <w14:textOutline w14:w="3175" w14:cap="flat" w14:cmpd="sng">
            <w14:solidFill>
              <w14:srgbClr w14:val="000000"/>
            </w14:solidFill>
            <w14:prstDash w14:val="solid"/>
            <w14:miter w14:val="0"/>
          </w14:textOutline>
        </w:rPr>
        <w:t>，从业人员</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人，营业收入为</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万元，资产总额为</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万元，属于</w:t>
      </w:r>
      <w:r>
        <w:rPr>
          <w:rFonts w:ascii="宋体" w:hAnsi="宋体" w:eastAsia="宋体" w:cs="宋体"/>
          <w:spacing w:val="2"/>
          <w:sz w:val="24"/>
          <w:szCs w:val="24"/>
          <w:u w:val="single" w:color="auto"/>
          <w14:textOutline w14:w="3175" w14:cap="flat" w14:cmpd="sng">
            <w14:solidFill>
              <w14:srgbClr w14:val="000000"/>
            </w14:solidFill>
            <w14:prstDash w14:val="solid"/>
            <w14:miter w14:val="0"/>
          </w14:textOutline>
        </w:rPr>
        <w:t>(中型企业</w:t>
      </w:r>
      <w:r>
        <w:rPr>
          <w:rFonts w:ascii="宋体" w:hAnsi="宋体" w:eastAsia="宋体" w:cs="宋体"/>
          <w:sz w:val="24"/>
          <w:szCs w:val="24"/>
          <w:u w:val="single" w:color="auto"/>
          <w14:textOutline w14:w="3175" w14:cap="flat" w14:cmpd="sng">
            <w14:solidFill>
              <w14:srgbClr w14:val="000000"/>
            </w14:solidFill>
            <w14:prstDash w14:val="solid"/>
            <w14:miter w14:val="0"/>
          </w14:textOutline>
        </w:rPr>
        <w:t>、</w:t>
      </w:r>
      <w:r>
        <w:rPr>
          <w:rFonts w:ascii="宋体" w:hAnsi="宋体" w:eastAsia="宋体" w:cs="宋体"/>
          <w:spacing w:val="-10"/>
          <w:sz w:val="24"/>
          <w:szCs w:val="24"/>
          <w:u w:val="single" w:color="auto"/>
          <w14:textOutline w14:w="3175" w14:cap="flat" w14:cmpd="sng">
            <w14:solidFill>
              <w14:srgbClr w14:val="000000"/>
            </w14:solidFill>
            <w14:prstDash w14:val="solid"/>
            <w14:miter w14:val="0"/>
          </w14:textOutline>
        </w:rPr>
        <w:t>小型企业、微型企业)</w:t>
      </w:r>
      <w:r>
        <w:rPr>
          <w:rFonts w:ascii="宋体" w:hAnsi="宋体" w:eastAsia="宋体" w:cs="宋体"/>
          <w:spacing w:val="-9"/>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2.</w:t>
      </w:r>
      <w:r>
        <w:rPr>
          <w:rFonts w:ascii="宋体" w:hAnsi="宋体" w:eastAsia="宋体" w:cs="宋体"/>
          <w:spacing w:val="-1"/>
          <w:sz w:val="24"/>
          <w:szCs w:val="24"/>
          <w:u w:val="single" w:color="auto"/>
          <w14:textOutline w14:w="3175" w14:cap="flat" w14:cmpd="sng">
            <w14:solidFill>
              <w14:srgbClr w14:val="000000"/>
            </w14:solidFill>
            <w14:prstDash w14:val="solid"/>
            <w14:miter w14:val="0"/>
          </w14:textOutline>
        </w:rPr>
        <w:t>(标的名称)</w:t>
      </w:r>
      <w:r>
        <w:rPr>
          <w:rFonts w:ascii="宋体" w:hAnsi="宋体" w:eastAsia="宋体" w:cs="宋体"/>
          <w:spacing w:val="-1"/>
          <w:sz w:val="24"/>
          <w:szCs w:val="24"/>
          <w14:textOutline w14:w="3175" w14:cap="flat" w14:cmpd="sng">
            <w14:solidFill>
              <w14:srgbClr w14:val="000000"/>
            </w14:solidFill>
            <w14:prstDash w14:val="solid"/>
            <w14:miter w14:val="0"/>
          </w14:textOutline>
        </w:rPr>
        <w:t>，属于(</w:t>
      </w:r>
      <w:r>
        <w:rPr>
          <w:rFonts w:ascii="宋体" w:hAnsi="宋体" w:eastAsia="宋体" w:cs="宋体"/>
          <w:spacing w:val="-1"/>
          <w:sz w:val="24"/>
          <w:szCs w:val="24"/>
          <w:u w:val="single" w:color="auto"/>
          <w14:textOutline w14:w="3175" w14:cap="flat" w14:cmpd="sng">
            <w14:solidFill>
              <w14:srgbClr w14:val="000000"/>
            </w14:solidFill>
            <w14:prstDash w14:val="solid"/>
            <w14:miter w14:val="0"/>
          </w14:textOutline>
        </w:rPr>
        <w:t>采购文件中明确的所属行业)</w:t>
      </w:r>
      <w:r>
        <w:rPr>
          <w:rFonts w:ascii="宋体" w:hAnsi="宋体" w:eastAsia="宋体" w:cs="宋体"/>
          <w:spacing w:val="-1"/>
          <w:sz w:val="24"/>
          <w:szCs w:val="24"/>
          <w14:textOutline w14:w="3175" w14:cap="flat" w14:cmpd="sng">
            <w14:solidFill>
              <w14:srgbClr w14:val="000000"/>
            </w14:solidFill>
            <w14:prstDash w14:val="solid"/>
            <w14:miter w14:val="0"/>
          </w14:textOutline>
        </w:rPr>
        <w:t>；承建</w:t>
      </w:r>
      <w:r>
        <w:rPr>
          <w:rFonts w:ascii="宋体" w:hAnsi="宋体" w:eastAsia="宋体" w:cs="宋体"/>
          <w:sz w:val="24"/>
          <w:szCs w:val="24"/>
          <w14:textOutline w14:w="3175" w14:cap="flat" w14:cmpd="sng">
            <w14:solidFill>
              <w14:srgbClr w14:val="000000"/>
            </w14:solidFill>
            <w14:prstDash w14:val="solid"/>
            <w14:miter w14:val="0"/>
          </w14:textOutline>
        </w:rPr>
        <w:t>(承接)企业为</w:t>
      </w:r>
      <w:r>
        <w:rPr>
          <w:rFonts w:ascii="宋体" w:hAnsi="宋体" w:eastAsia="宋体" w:cs="宋体"/>
          <w:sz w:val="24"/>
          <w:szCs w:val="24"/>
          <w:u w:val="single" w:color="auto"/>
          <w14:textOutline w14:w="3175" w14:cap="flat" w14:cmpd="sng">
            <w14:solidFill>
              <w14:srgbClr w14:val="000000"/>
            </w14:solidFill>
            <w14:prstDash w14:val="solid"/>
            <w14:miter w14:val="0"/>
          </w14:textOutline>
        </w:rPr>
        <w:t>(企</w:t>
      </w:r>
      <w:r>
        <w:rPr>
          <w:rFonts w:ascii="宋体" w:hAnsi="宋体" w:eastAsia="宋体" w:cs="宋体"/>
          <w:spacing w:val="3"/>
          <w:sz w:val="24"/>
          <w:szCs w:val="24"/>
          <w:u w:val="single" w:color="auto"/>
          <w14:textOutline w14:w="3175" w14:cap="flat" w14:cmpd="sng">
            <w14:solidFill>
              <w14:srgbClr w14:val="000000"/>
            </w14:solidFill>
            <w14:prstDash w14:val="solid"/>
            <w14:miter w14:val="0"/>
          </w14:textOutline>
        </w:rPr>
        <w:t>业</w:t>
      </w:r>
      <w:r>
        <w:rPr>
          <w:rFonts w:ascii="宋体" w:hAnsi="宋体" w:eastAsia="宋体" w:cs="宋体"/>
          <w:spacing w:val="2"/>
          <w:sz w:val="24"/>
          <w:szCs w:val="24"/>
          <w:u w:val="single" w:color="auto"/>
          <w14:textOutline w14:w="3175" w14:cap="flat" w14:cmpd="sng">
            <w14:solidFill>
              <w14:srgbClr w14:val="000000"/>
            </w14:solidFill>
            <w14:prstDash w14:val="solid"/>
            <w14:miter w14:val="0"/>
          </w14:textOutline>
        </w:rPr>
        <w:t>名称)</w:t>
      </w:r>
      <w:r>
        <w:rPr>
          <w:rFonts w:ascii="宋体" w:hAnsi="宋体" w:eastAsia="宋体" w:cs="宋体"/>
          <w:spacing w:val="2"/>
          <w:sz w:val="24"/>
          <w:szCs w:val="24"/>
          <w14:textOutline w14:w="3175" w14:cap="flat" w14:cmpd="sng">
            <w14:solidFill>
              <w14:srgbClr w14:val="000000"/>
            </w14:solidFill>
            <w14:prstDash w14:val="solid"/>
            <w14:miter w14:val="0"/>
          </w14:textOutline>
        </w:rPr>
        <w:t>，从业人员</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人，营业收入为</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2"/>
          <w:sz w:val="24"/>
          <w:szCs w:val="24"/>
          <w14:textOutline w14:w="3175" w14:cap="flat" w14:cmpd="sng">
            <w14:solidFill>
              <w14:srgbClr w14:val="000000"/>
            </w14:solidFill>
            <w14:prstDash w14:val="solid"/>
            <w14:miter w14:val="0"/>
          </w14:textOutline>
        </w:rPr>
        <w:t>万元，资产总额</w:t>
      </w:r>
      <w:r>
        <w:rPr>
          <w:rFonts w:ascii="宋体" w:hAnsi="宋体" w:eastAsia="宋体" w:cs="宋体"/>
          <w:spacing w:val="-8"/>
          <w:sz w:val="24"/>
          <w:szCs w:val="24"/>
          <w14:textOutline w14:w="3175" w14:cap="flat" w14:cmpd="sng">
            <w14:solidFill>
              <w14:srgbClr w14:val="000000"/>
            </w14:solidFill>
            <w14:prstDash w14:val="solid"/>
            <w14:miter w14:val="0"/>
          </w14:textOutline>
        </w:rPr>
        <w:t>为</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4"/>
          <w:sz w:val="24"/>
          <w:szCs w:val="24"/>
          <w14:textOutline w14:w="3175" w14:cap="flat" w14:cmpd="sng">
            <w14:solidFill>
              <w14:srgbClr w14:val="000000"/>
            </w14:solidFill>
            <w14:prstDash w14:val="solid"/>
            <w14:miter w14:val="0"/>
          </w14:textOutline>
        </w:rPr>
        <w:t>万元，属于</w:t>
      </w:r>
      <w:r>
        <w:rPr>
          <w:rFonts w:ascii="宋体" w:hAnsi="宋体" w:eastAsia="宋体" w:cs="宋体"/>
          <w:spacing w:val="-4"/>
          <w:sz w:val="24"/>
          <w:szCs w:val="24"/>
          <w:u w:val="single" w:color="auto"/>
          <w14:textOutline w14:w="3175" w14:cap="flat" w14:cmpd="sng">
            <w14:solidFill>
              <w14:srgbClr w14:val="000000"/>
            </w14:solidFill>
            <w14:prstDash w14:val="solid"/>
            <w14:miter w14:val="0"/>
          </w14:textOutline>
        </w:rPr>
        <w:t>(中型企业、小型企业、微型企业)</w:t>
      </w:r>
      <w:r>
        <w:rPr>
          <w:rFonts w:ascii="宋体" w:hAnsi="宋体" w:eastAsia="宋体" w:cs="宋体"/>
          <w:spacing w:val="-4"/>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8" w:firstLineChars="200"/>
        <w:textAlignment w:val="baseline"/>
        <w:rPr>
          <w:rFonts w:ascii="宋体" w:hAnsi="宋体" w:eastAsia="宋体" w:cs="宋体"/>
          <w:sz w:val="24"/>
          <w:szCs w:val="24"/>
        </w:rPr>
      </w:pPr>
      <w:r>
        <w:rPr>
          <w:rFonts w:ascii="宋体" w:hAnsi="宋体" w:eastAsia="宋体" w:cs="宋体"/>
          <w:spacing w:val="-13"/>
          <w:position w:val="3"/>
          <w:sz w:val="24"/>
          <w:szCs w:val="24"/>
          <w14:textOutline w14:w="3175" w14:cap="flat" w14:cmpd="sng">
            <w14:solidFill>
              <w14:srgbClr w14:val="000000"/>
            </w14:solidFill>
            <w14:prstDash w14:val="solid"/>
            <w14:miter w14:val="0"/>
          </w14:textOutline>
        </w:rPr>
        <w:t>…</w:t>
      </w:r>
      <w:r>
        <w:rPr>
          <w:rFonts w:ascii="宋体" w:hAnsi="宋体" w:eastAsia="宋体" w:cs="宋体"/>
          <w:spacing w:val="-12"/>
          <w:position w:val="3"/>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textAlignment w:val="baseline"/>
        <w:rPr>
          <w:rFonts w:ascii="宋体" w:hAnsi="宋体" w:eastAsia="宋体" w:cs="宋体"/>
          <w:sz w:val="24"/>
          <w:szCs w:val="24"/>
        </w:rPr>
      </w:pPr>
      <w:r>
        <w:rPr>
          <w:rFonts w:ascii="宋体" w:hAnsi="宋体" w:eastAsia="宋体" w:cs="宋体"/>
          <w:spacing w:val="-4"/>
          <w:sz w:val="24"/>
          <w:szCs w:val="24"/>
          <w14:textOutline w14:w="3175" w14:cap="flat" w14:cmpd="sng">
            <w14:solidFill>
              <w14:srgbClr w14:val="000000"/>
            </w14:solidFill>
            <w14:prstDash w14:val="solid"/>
            <w14:miter w14:val="0"/>
          </w14:textOutline>
        </w:rPr>
        <w:t>以上企业，不</w:t>
      </w:r>
      <w:r>
        <w:rPr>
          <w:rFonts w:ascii="宋体" w:hAnsi="宋体" w:eastAsia="宋体" w:cs="宋体"/>
          <w:spacing w:val="-2"/>
          <w:sz w:val="24"/>
          <w:szCs w:val="24"/>
          <w14:textOutline w14:w="3175" w14:cap="flat" w14:cmpd="sng">
            <w14:solidFill>
              <w14:srgbClr w14:val="000000"/>
            </w14:solidFill>
            <w14:prstDash w14:val="solid"/>
            <w14:miter w14:val="0"/>
          </w14:textOutline>
        </w:rPr>
        <w:t>属于大企业的分支机构，不存在控股股东为大企业的情形，也不</w:t>
      </w:r>
      <w:r>
        <w:rPr>
          <w:rFonts w:ascii="宋体" w:hAnsi="宋体" w:eastAsia="宋体" w:cs="宋体"/>
          <w:spacing w:val="-22"/>
          <w:sz w:val="24"/>
          <w:szCs w:val="24"/>
          <w14:textOutline w14:w="3175" w14:cap="flat" w14:cmpd="sng">
            <w14:solidFill>
              <w14:srgbClr w14:val="000000"/>
            </w14:solidFill>
            <w14:prstDash w14:val="solid"/>
            <w14:miter w14:val="0"/>
          </w14:textOutline>
        </w:rPr>
        <w:t>存</w:t>
      </w:r>
      <w:r>
        <w:rPr>
          <w:rFonts w:ascii="宋体" w:hAnsi="宋体" w:eastAsia="宋体" w:cs="宋体"/>
          <w:spacing w:val="-15"/>
          <w:sz w:val="24"/>
          <w:szCs w:val="24"/>
          <w14:textOutline w14:w="3175" w14:cap="flat" w14:cmpd="sng">
            <w14:solidFill>
              <w14:srgbClr w14:val="000000"/>
            </w14:solidFill>
            <w14:prstDash w14:val="solid"/>
            <w14:miter w14:val="0"/>
          </w14:textOutline>
        </w:rPr>
        <w:t>在</w:t>
      </w:r>
      <w:r>
        <w:rPr>
          <w:rFonts w:ascii="宋体" w:hAnsi="宋体" w:eastAsia="宋体" w:cs="宋体"/>
          <w:spacing w:val="-11"/>
          <w:sz w:val="24"/>
          <w:szCs w:val="24"/>
          <w14:textOutline w14:w="3175" w14:cap="flat" w14:cmpd="sng">
            <w14:solidFill>
              <w14:srgbClr w14:val="000000"/>
            </w14:solidFill>
            <w14:prstDash w14:val="solid"/>
            <w14:miter w14:val="0"/>
          </w14:textOutline>
        </w:rPr>
        <w:t>与大企业的负责人为同一人的情形。</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宋体" w:hAnsi="宋体" w:eastAsia="宋体" w:cs="宋体"/>
          <w:sz w:val="24"/>
          <w:szCs w:val="24"/>
        </w:rPr>
      </w:pPr>
      <w:r>
        <w:rPr>
          <w:rFonts w:ascii="宋体" w:hAnsi="宋体" w:eastAsia="宋体" w:cs="宋体"/>
          <w:spacing w:val="-15"/>
          <w:sz w:val="24"/>
          <w:szCs w:val="24"/>
          <w14:textOutline w14:w="3175" w14:cap="flat" w14:cmpd="sng">
            <w14:solidFill>
              <w14:srgbClr w14:val="000000"/>
            </w14:solidFill>
            <w14:prstDash w14:val="solid"/>
            <w14:miter w14:val="0"/>
          </w14:textOutline>
        </w:rPr>
        <w:t>本</w:t>
      </w:r>
      <w:r>
        <w:rPr>
          <w:rFonts w:ascii="宋体" w:hAnsi="宋体" w:eastAsia="宋体" w:cs="宋体"/>
          <w:spacing w:val="-10"/>
          <w:sz w:val="24"/>
          <w:szCs w:val="24"/>
          <w14:textOutline w14:w="3175" w14:cap="flat" w14:cmpd="sng">
            <w14:solidFill>
              <w14:srgbClr w14:val="000000"/>
            </w14:solidFill>
            <w14:prstDash w14:val="solid"/>
            <w14:miter w14:val="0"/>
          </w14:textOutline>
        </w:rPr>
        <w:t>企业对上述声明内容的真实性负责。如有虚假，将依法承担相应责任。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28" w:firstLineChars="200"/>
        <w:textAlignment w:val="baseline"/>
        <w:rPr>
          <w:rFonts w:ascii="宋体" w:hAnsi="宋体" w:eastAsia="宋体" w:cs="宋体"/>
          <w:sz w:val="24"/>
          <w:szCs w:val="24"/>
        </w:rPr>
      </w:pPr>
      <w:r>
        <w:rPr>
          <w:rFonts w:ascii="宋体" w:hAnsi="宋体" w:eastAsia="宋体" w:cs="宋体"/>
          <w:spacing w:val="12"/>
          <w:position w:val="28"/>
          <w:sz w:val="24"/>
          <w:szCs w:val="24"/>
          <w14:textOutline w14:w="3175" w14:cap="flat" w14:cmpd="sng">
            <w14:solidFill>
              <w14:srgbClr w14:val="000000"/>
            </w14:solidFill>
            <w14:prstDash w14:val="solid"/>
            <w14:miter w14:val="0"/>
          </w14:textOutline>
        </w:rPr>
        <w:t>企</w:t>
      </w:r>
      <w:r>
        <w:rPr>
          <w:rFonts w:ascii="宋体" w:hAnsi="宋体" w:eastAsia="宋体" w:cs="宋体"/>
          <w:spacing w:val="8"/>
          <w:position w:val="28"/>
          <w:sz w:val="24"/>
          <w:szCs w:val="24"/>
          <w14:textOutline w14:w="3175" w14:cap="flat" w14:cmpd="sng">
            <w14:solidFill>
              <w14:srgbClr w14:val="000000"/>
            </w14:solidFill>
            <w14:prstDash w14:val="solid"/>
            <w14:miter w14:val="0"/>
          </w14:textOutline>
        </w:rPr>
        <w:t>业名称(盖章)：</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宋体" w:hAnsi="宋体" w:eastAsia="宋体" w:cs="宋体"/>
          <w:sz w:val="24"/>
          <w:szCs w:val="24"/>
        </w:rPr>
      </w:pPr>
      <w:r>
        <w:rPr>
          <w:rFonts w:ascii="宋体" w:hAnsi="宋体" w:eastAsia="宋体" w:cs="宋体"/>
          <w:spacing w:val="-15"/>
          <w:sz w:val="24"/>
          <w:szCs w:val="24"/>
          <w14:textOutline w14:w="3175" w14:cap="flat" w14:cmpd="sng">
            <w14:solidFill>
              <w14:srgbClr w14:val="000000"/>
            </w14:solidFill>
            <w14:prstDash w14:val="solid"/>
            <w14:miter w14:val="0"/>
          </w14:textOutline>
        </w:rPr>
        <w:t>日</w:t>
      </w:r>
      <w:r>
        <w:rPr>
          <w:rFonts w:ascii="宋体" w:hAnsi="宋体" w:eastAsia="宋体" w:cs="宋体"/>
          <w:spacing w:val="-12"/>
          <w:sz w:val="24"/>
          <w:szCs w:val="24"/>
          <w14:textOutline w14:w="3175" w14:cap="flat" w14:cmpd="sng">
            <w14:solidFill>
              <w14:srgbClr w14:val="000000"/>
            </w14:solidFill>
            <w14:prstDash w14:val="solid"/>
            <w14:miter w14:val="0"/>
          </w14:textOutline>
        </w:rPr>
        <w:t>期：</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56" w:firstLineChars="200"/>
        <w:textAlignment w:val="baseline"/>
        <w:rPr>
          <w:rFonts w:ascii="宋体" w:hAnsi="宋体" w:eastAsia="宋体" w:cs="宋体"/>
          <w:sz w:val="24"/>
          <w:szCs w:val="24"/>
        </w:rPr>
      </w:pPr>
      <w:r>
        <w:rPr>
          <w:rFonts w:ascii="宋体" w:hAnsi="宋体" w:eastAsia="宋体" w:cs="宋体"/>
          <w:spacing w:val="-6"/>
          <w:sz w:val="24"/>
          <w:szCs w:val="24"/>
          <w14:textOutline w14:w="3175" w14:cap="flat" w14:cmpd="sng">
            <w14:solidFill>
              <w14:srgbClr w14:val="000000"/>
            </w14:solidFill>
            <w14:prstDash w14:val="solid"/>
            <w14:miter w14:val="0"/>
          </w14:textOutline>
        </w:rPr>
        <w:t>注</w:t>
      </w:r>
      <w:r>
        <w:rPr>
          <w:rFonts w:ascii="宋体" w:hAnsi="宋体" w:eastAsia="宋体" w:cs="宋体"/>
          <w:spacing w:val="-4"/>
          <w:sz w:val="24"/>
          <w:szCs w:val="24"/>
          <w14:textOutline w14:w="317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4" w:firstLineChars="200"/>
        <w:textAlignment w:val="baseline"/>
        <w:rPr>
          <w:rFonts w:ascii="宋体" w:hAnsi="宋体" w:eastAsia="宋体" w:cs="宋体"/>
          <w:spacing w:val="1"/>
          <w:sz w:val="24"/>
          <w:szCs w:val="24"/>
          <w14:textOutline w14:w="3175" w14:cap="flat" w14:cmpd="sng">
            <w14:solidFill>
              <w14:srgbClr w14:val="000000"/>
            </w14:solidFill>
            <w14:prstDash w14:val="solid"/>
            <w14:miter w14:val="0"/>
          </w14:textOutline>
        </w:rPr>
      </w:pPr>
      <w:r>
        <w:rPr>
          <w:rFonts w:ascii="宋体" w:hAnsi="宋体" w:eastAsia="宋体" w:cs="宋体"/>
          <w:spacing w:val="1"/>
          <w:sz w:val="24"/>
          <w:szCs w:val="24"/>
          <w14:textOutline w14:w="3175" w14:cap="flat" w14:cmpd="sng">
            <w14:solidFill>
              <w14:srgbClr w14:val="000000"/>
            </w14:solidFill>
            <w14:prstDash w14:val="solid"/>
            <w14:miter w14:val="0"/>
          </w14:textOutline>
        </w:rPr>
        <w:t>(1)从业人员、营业收入、资产总额填报上一年度数据，无上一年度数据的新成立企业可不填报。</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4" w:firstLineChars="200"/>
        <w:textAlignment w:val="baseline"/>
        <w:rPr>
          <w:rFonts w:ascii="宋体" w:hAnsi="宋体" w:eastAsia="宋体" w:cs="宋体"/>
          <w:spacing w:val="1"/>
          <w:sz w:val="24"/>
          <w:szCs w:val="24"/>
          <w14:textOutline w14:w="3175" w14:cap="flat" w14:cmpd="sng">
            <w14:solidFill>
              <w14:srgbClr w14:val="000000"/>
            </w14:solidFill>
            <w14:prstDash w14:val="solid"/>
            <w14:miter w14:val="0"/>
          </w14:textOutline>
        </w:rPr>
      </w:pPr>
      <w:r>
        <w:rPr>
          <w:rFonts w:ascii="宋体" w:hAnsi="宋体" w:eastAsia="宋体" w:cs="宋体"/>
          <w:spacing w:val="1"/>
          <w:sz w:val="24"/>
          <w:szCs w:val="24"/>
          <w14:textOutline w14:w="3175" w14:cap="flat" w14:cmpd="sng">
            <w14:solidFill>
              <w14:srgbClr w14:val="000000"/>
            </w14:solidFill>
            <w14:prstDash w14:val="solid"/>
            <w14:miter w14:val="0"/>
          </w14:textOutline>
        </w:rPr>
        <w:t>(2)关于落实政府采购政策，详见本招标文件“政府采购政策功能落实”规定内容。</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4" w:firstLineChars="200"/>
        <w:textAlignment w:val="baseline"/>
        <w:rPr>
          <w:rFonts w:ascii="宋体" w:hAnsi="宋体" w:eastAsia="宋体" w:cs="宋体"/>
          <w:spacing w:val="1"/>
          <w:sz w:val="24"/>
          <w:szCs w:val="24"/>
          <w14:textOutline w14:w="3175" w14:cap="flat" w14:cmpd="sng">
            <w14:solidFill>
              <w14:srgbClr w14:val="000000"/>
            </w14:solidFill>
            <w14:prstDash w14:val="solid"/>
            <w14:miter w14:val="0"/>
          </w14:textOutline>
        </w:rPr>
      </w:pPr>
      <w:r>
        <w:rPr>
          <w:rFonts w:ascii="宋体" w:hAnsi="宋体" w:eastAsia="宋体" w:cs="宋体"/>
          <w:spacing w:val="1"/>
          <w:sz w:val="24"/>
          <w:szCs w:val="24"/>
          <w14:textOutline w14:w="3175" w14:cap="flat" w14:cmpd="sng">
            <w14:solidFill>
              <w14:srgbClr w14:val="000000"/>
            </w14:solidFill>
            <w14:prstDash w14:val="solid"/>
            <w14:miter w14:val="0"/>
          </w14:textOutline>
        </w:rPr>
        <w:tab/>
      </w:r>
      <w:r>
        <w:rPr>
          <w:rFonts w:ascii="宋体" w:hAnsi="宋体" w:eastAsia="宋体" w:cs="宋体"/>
          <w:spacing w:val="1"/>
          <w:sz w:val="24"/>
          <w:szCs w:val="24"/>
          <w14:textOutline w14:w="3175" w14:cap="flat" w14:cmpd="sng">
            <w14:solidFill>
              <w14:srgbClr w14:val="000000"/>
            </w14:solidFill>
            <w14:prstDash w14:val="solid"/>
            <w14:miter w14:val="0"/>
          </w14:textOutline>
        </w:rPr>
        <w:t>(3)本项目不享受中小企业扶持政策的供应商，无须提供“中小企业声明函”。</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sectPr>
          <w:footerReference r:id="rId21" w:type="default"/>
          <w:pgSz w:w="11907" w:h="16839"/>
          <w:pgMar w:top="1431" w:right="1275" w:bottom="1157" w:left="1368"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36" w:firstLineChars="200"/>
        <w:jc w:val="center"/>
        <w:textAlignment w:val="baseline"/>
        <w:outlineLvl w:val="6"/>
        <w:rPr>
          <w:rFonts w:ascii="Times New Roman" w:hAnsi="Times New Roman" w:eastAsia="Times New Roman" w:cs="Times New Roman"/>
          <w:sz w:val="24"/>
          <w:szCs w:val="24"/>
        </w:rPr>
      </w:pPr>
      <w:r>
        <w:rPr>
          <w:rFonts w:ascii="宋体" w:hAnsi="宋体" w:eastAsia="宋体" w:cs="宋体"/>
          <w:spacing w:val="14"/>
          <w:sz w:val="24"/>
          <w:szCs w:val="24"/>
          <w14:textOutline w14:w="1525" w14:cap="flat" w14:cmpd="sng">
            <w14:solidFill>
              <w14:srgbClr w14:val="000000"/>
            </w14:solidFill>
            <w14:prstDash w14:val="solid"/>
            <w14:miter w14:val="0"/>
          </w14:textOutline>
        </w:rPr>
        <w:t>9.</w:t>
      </w:r>
      <w:r>
        <w:rPr>
          <w:rFonts w:ascii="宋体" w:hAnsi="宋体" w:eastAsia="宋体" w:cs="宋体"/>
          <w:spacing w:val="11"/>
          <w:sz w:val="24"/>
          <w:szCs w:val="24"/>
          <w14:textOutline w14:w="1525" w14:cap="flat" w14:cmpd="sng">
            <w14:solidFill>
              <w14:srgbClr w14:val="000000"/>
            </w14:solidFill>
            <w14:prstDash w14:val="solid"/>
            <w14:miter w14:val="0"/>
          </w14:textOutline>
        </w:rPr>
        <w:t>残</w:t>
      </w:r>
      <w:r>
        <w:rPr>
          <w:rFonts w:ascii="宋体" w:hAnsi="宋体" w:eastAsia="宋体" w:cs="宋体"/>
          <w:spacing w:val="7"/>
          <w:sz w:val="24"/>
          <w:szCs w:val="24"/>
          <w14:textOutline w14:w="1525" w14:cap="flat" w14:cmpd="sng">
            <w14:solidFill>
              <w14:srgbClr w14:val="000000"/>
            </w14:solidFill>
            <w14:prstDash w14:val="solid"/>
            <w14:miter w14:val="0"/>
          </w14:textOutline>
        </w:rPr>
        <w:t>疾人福利性单位声明函</w:t>
      </w:r>
      <w:r>
        <w:rPr>
          <w:rFonts w:ascii="Times New Roman" w:hAnsi="Times New Roman" w:eastAsia="Times New Roman" w:cs="Times New Roman"/>
          <w:spacing w:val="7"/>
          <w:sz w:val="24"/>
          <w:szCs w:val="24"/>
          <w14:textOutline w14:w="1525" w14:cap="flat" w14:cmpd="sng">
            <w14:solidFill>
              <w14:srgbClr w14:val="000000"/>
            </w14:solidFill>
            <w14:prstDash w14:val="solid"/>
            <w14:miter w14:val="0"/>
          </w14:textOutline>
        </w:rPr>
        <w:t>(</w:t>
      </w:r>
      <w:r>
        <w:rPr>
          <w:rFonts w:ascii="宋体" w:hAnsi="宋体" w:eastAsia="宋体" w:cs="宋体"/>
          <w:spacing w:val="7"/>
          <w:sz w:val="24"/>
          <w:szCs w:val="24"/>
          <w14:textOutline w14:w="1525" w14:cap="flat" w14:cmpd="sng">
            <w14:solidFill>
              <w14:srgbClr w14:val="000000"/>
            </w14:solidFill>
            <w14:prstDash w14:val="solid"/>
            <w14:miter w14:val="0"/>
          </w14:textOutline>
        </w:rPr>
        <w:t>格式，如涉有，则提供</w:t>
      </w:r>
      <w:r>
        <w:rPr>
          <w:rFonts w:ascii="Times New Roman" w:hAnsi="Times New Roman" w:eastAsia="Times New Roman" w:cs="Times New Roman"/>
          <w:spacing w:val="7"/>
          <w:sz w:val="24"/>
          <w:szCs w:val="24"/>
          <w14:textOutline w14:w="152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jc w:val="center"/>
        <w:textAlignment w:val="baseline"/>
        <w:rPr>
          <w:rFonts w:ascii="宋体" w:hAnsi="宋体" w:eastAsia="宋体" w:cs="宋体"/>
          <w:sz w:val="24"/>
          <w:szCs w:val="24"/>
        </w:rPr>
      </w:pPr>
      <w:r>
        <w:rPr>
          <w:rFonts w:ascii="宋体" w:hAnsi="宋体" w:eastAsia="宋体" w:cs="宋体"/>
          <w:spacing w:val="-1"/>
          <w:sz w:val="24"/>
          <w:szCs w:val="24"/>
          <w14:textOutline w14:w="1525" w14:cap="flat" w14:cmpd="sng">
            <w14:solidFill>
              <w14:srgbClr w14:val="000000"/>
            </w14:solidFill>
            <w14:prstDash w14:val="solid"/>
            <w14:miter w14:val="0"/>
          </w14:textOutline>
        </w:rPr>
        <w:t>残疾人</w:t>
      </w:r>
      <w:r>
        <w:rPr>
          <w:rFonts w:ascii="宋体" w:hAnsi="宋体" w:eastAsia="宋体" w:cs="宋体"/>
          <w:sz w:val="24"/>
          <w:szCs w:val="24"/>
          <w14:textOutline w14:w="1525" w14:cap="flat" w14:cmpd="sng">
            <w14:solidFill>
              <w14:srgbClr w14:val="000000"/>
            </w14:solidFill>
            <w14:prstDash w14:val="solid"/>
            <w14:miter w14:val="0"/>
          </w14:textOutline>
        </w:rPr>
        <w:t>福利性单位声明函</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本单位郑重声明，根据《财政部民政部中国残疾人联合会关于促进残</w:t>
      </w:r>
      <w:r>
        <w:rPr>
          <w:rFonts w:ascii="宋体" w:hAnsi="宋体" w:eastAsia="宋体" w:cs="宋体"/>
          <w:sz w:val="24"/>
          <w:szCs w:val="24"/>
          <w14:textOutline w14:w="3175" w14:cap="flat" w14:cmpd="sng">
            <w14:solidFill>
              <w14:srgbClr w14:val="000000"/>
            </w14:solidFill>
            <w14:prstDash w14:val="solid"/>
            <w14:miter w14:val="0"/>
          </w14:textOutline>
        </w:rPr>
        <w:t>疾人就业政</w:t>
      </w:r>
      <w:r>
        <w:rPr>
          <w:rFonts w:ascii="宋体" w:hAnsi="宋体" w:eastAsia="宋体" w:cs="宋体"/>
          <w:spacing w:val="-2"/>
          <w:sz w:val="24"/>
          <w:szCs w:val="24"/>
          <w14:textOutline w14:w="3175" w14:cap="flat" w14:cmpd="sng">
            <w14:solidFill>
              <w14:srgbClr w14:val="000000"/>
            </w14:solidFill>
            <w14:prstDash w14:val="solid"/>
            <w14:miter w14:val="0"/>
          </w14:textOutline>
        </w:rPr>
        <w:t>府采购政策的通知》(财库〔2017〕141号</w:t>
      </w:r>
      <w:r>
        <w:rPr>
          <w:rFonts w:ascii="宋体" w:hAnsi="宋体" w:eastAsia="宋体" w:cs="宋体"/>
          <w:spacing w:val="-1"/>
          <w:sz w:val="24"/>
          <w:szCs w:val="24"/>
          <w14:textOutline w14:w="3175" w14:cap="flat" w14:cmpd="sng">
            <w14:solidFill>
              <w14:srgbClr w14:val="000000"/>
            </w14:solidFill>
            <w14:prstDash w14:val="solid"/>
            <w14:miter w14:val="0"/>
          </w14:textOutline>
        </w:rPr>
        <w:t>)的规定，本单位为符合条件的残疾人福利性</w:t>
      </w:r>
      <w:r>
        <w:rPr>
          <w:rFonts w:ascii="宋体" w:hAnsi="宋体" w:eastAsia="宋体" w:cs="宋体"/>
          <w:spacing w:val="-2"/>
          <w:sz w:val="24"/>
          <w:szCs w:val="24"/>
          <w14:textOutline w14:w="3175" w14:cap="flat" w14:cmpd="sng">
            <w14:solidFill>
              <w14:srgbClr w14:val="000000"/>
            </w14:solidFill>
            <w14:prstDash w14:val="solid"/>
            <w14:miter w14:val="0"/>
          </w14:textOutline>
        </w:rPr>
        <w:t>单位，且本单位参加</w:t>
      </w:r>
      <w:r>
        <w:rPr>
          <w:rFonts w:hint="eastAsia" w:ascii="宋体" w:hAnsi="宋体" w:eastAsia="宋体" w:cs="宋体"/>
          <w:spacing w:val="2"/>
          <w:sz w:val="24"/>
          <w:szCs w:val="24"/>
          <w:u w:val="single"/>
          <w:lang w:val="en-US" w:eastAsia="zh-CN"/>
          <w14:textOutline w14:w="3175" w14:cap="flat" w14:cmpd="sng">
            <w14:solidFill>
              <w14:srgbClr w14:val="000000"/>
            </w14:solidFill>
            <w14:prstDash w14:val="solid"/>
            <w14:miter w14:val="0"/>
          </w14:textOutline>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采购活动，提供本单位制造的全部货物或提供的全</w:t>
      </w:r>
      <w:r>
        <w:rPr>
          <w:rFonts w:ascii="宋体" w:hAnsi="宋体" w:eastAsia="宋体" w:cs="宋体"/>
          <w:spacing w:val="8"/>
          <w:sz w:val="24"/>
          <w:szCs w:val="24"/>
          <w14:textOutline w14:w="3175" w14:cap="flat" w14:cmpd="sng">
            <w14:solidFill>
              <w14:srgbClr w14:val="000000"/>
            </w14:solidFill>
            <w14:prstDash w14:val="solid"/>
            <w14:miter w14:val="0"/>
          </w14:textOutline>
        </w:rPr>
        <w:t>部服务</w:t>
      </w:r>
      <w:r>
        <w:rPr>
          <w:rFonts w:ascii="宋体" w:hAnsi="宋体" w:eastAsia="宋体" w:cs="宋体"/>
          <w:spacing w:val="6"/>
          <w:sz w:val="24"/>
          <w:szCs w:val="24"/>
          <w14:textOutline w14:w="3175" w14:cap="flat" w14:cmpd="sng">
            <w14:solidFill>
              <w14:srgbClr w14:val="000000"/>
            </w14:solidFill>
            <w14:prstDash w14:val="solid"/>
            <w14:miter w14:val="0"/>
          </w14:textOutline>
        </w:rPr>
        <w:t>，</w:t>
      </w:r>
      <w:r>
        <w:rPr>
          <w:rFonts w:ascii="宋体" w:hAnsi="宋体" w:eastAsia="宋体" w:cs="宋体"/>
          <w:spacing w:val="4"/>
          <w:sz w:val="24"/>
          <w:szCs w:val="24"/>
          <w14:textOutline w14:w="3175" w14:cap="flat" w14:cmpd="sng">
            <w14:solidFill>
              <w14:srgbClr w14:val="000000"/>
            </w14:solidFill>
            <w14:prstDash w14:val="solid"/>
            <w14:miter w14:val="0"/>
          </w14:textOutline>
        </w:rPr>
        <w:t>或者提供其他残疾人福利性单位制造的全部货物(不包括使用非残疾人福利性</w:t>
      </w:r>
      <w:r>
        <w:rPr>
          <w:rFonts w:ascii="宋体" w:hAnsi="宋体" w:eastAsia="宋体" w:cs="宋体"/>
          <w:spacing w:val="-1"/>
          <w:sz w:val="24"/>
          <w:szCs w:val="24"/>
          <w14:textOutline w14:w="3175" w14:cap="flat" w14:cmpd="sng">
            <w14:solidFill>
              <w14:srgbClr w14:val="000000"/>
            </w14:solidFill>
            <w14:prstDash w14:val="solid"/>
            <w14:miter w14:val="0"/>
          </w14:textOutline>
        </w:rPr>
        <w:t>单位注册商标的货物</w:t>
      </w:r>
      <w:r>
        <w:rPr>
          <w:rFonts w:ascii="宋体" w:hAnsi="宋体" w:eastAsia="宋体" w:cs="宋体"/>
          <w:sz w:val="24"/>
          <w:szCs w:val="24"/>
          <w14:textOutline w14:w="3175" w14:cap="flat" w14:cmpd="sng">
            <w14:solidFill>
              <w14:srgbClr w14:val="000000"/>
            </w14:solidFill>
            <w14:prstDash w14:val="solid"/>
            <w14:miter w14:val="0"/>
          </w14:textOutline>
        </w:rPr>
        <w:t>)或提供的全部服务。</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textAlignment w:val="baseline"/>
        <w:rPr>
          <w:rFonts w:ascii="宋体" w:hAnsi="宋体" w:eastAsia="宋体" w:cs="宋体"/>
          <w:sz w:val="24"/>
          <w:szCs w:val="24"/>
        </w:rPr>
      </w:pPr>
      <w:r>
        <w:rPr>
          <w:rFonts w:ascii="宋体" w:hAnsi="宋体" w:eastAsia="宋体" w:cs="宋体"/>
          <w:spacing w:val="-1"/>
          <w:sz w:val="24"/>
          <w:szCs w:val="24"/>
          <w14:textOutline w14:w="3175" w14:cap="flat" w14:cmpd="sng">
            <w14:solidFill>
              <w14:srgbClr w14:val="000000"/>
            </w14:solidFill>
            <w14:prstDash w14:val="solid"/>
            <w14:miter w14:val="0"/>
          </w14:textOutline>
        </w:rPr>
        <w:t>本单位对上述声明的真实</w:t>
      </w:r>
      <w:r>
        <w:rPr>
          <w:rFonts w:ascii="宋体" w:hAnsi="宋体" w:eastAsia="宋体" w:cs="宋体"/>
          <w:sz w:val="24"/>
          <w:szCs w:val="24"/>
          <w14:textOutline w14:w="3175" w14:cap="flat" w14:cmpd="sng">
            <w14:solidFill>
              <w14:srgbClr w14:val="000000"/>
            </w14:solidFill>
            <w14:prstDash w14:val="solid"/>
            <w14:miter w14:val="0"/>
          </w14:textOutline>
        </w:rPr>
        <w:t>性负责。如有虚假，将依法承担相应责任。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rPr>
          <w:rFonts w:ascii="Arial"/>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28" w:firstLineChars="200"/>
        <w:jc w:val="right"/>
        <w:textAlignment w:val="baseline"/>
        <w:rPr>
          <w:rFonts w:hint="default" w:ascii="宋体" w:hAnsi="宋体" w:eastAsia="宋体" w:cs="宋体"/>
          <w:sz w:val="24"/>
          <w:szCs w:val="24"/>
          <w:lang w:val="en-US" w:eastAsia="zh-CN"/>
        </w:rPr>
      </w:pPr>
      <w:r>
        <w:rPr>
          <w:rFonts w:ascii="宋体" w:hAnsi="宋体" w:eastAsia="宋体" w:cs="宋体"/>
          <w:spacing w:val="-13"/>
          <w:sz w:val="24"/>
          <w:szCs w:val="24"/>
          <w14:textOutline w14:w="3175" w14:cap="flat" w14:cmpd="sng">
            <w14:solidFill>
              <w14:srgbClr w14:val="000000"/>
            </w14:solidFill>
            <w14:prstDash w14:val="solid"/>
            <w14:miter w14:val="0"/>
          </w14:textOutline>
        </w:rPr>
        <w:t>供应商：(盖章)</w:t>
      </w:r>
      <w:r>
        <w:rPr>
          <w:rFonts w:hint="eastAsia" w:ascii="宋体" w:hAnsi="宋体" w:eastAsia="宋体" w:cs="宋体"/>
          <w:spacing w:val="-13"/>
          <w:sz w:val="24"/>
          <w:szCs w:val="24"/>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520" w:firstLineChars="200"/>
        <w:jc w:val="right"/>
        <w:textAlignment w:val="baseline"/>
        <w:rPr>
          <w:rFonts w:hint="default" w:ascii="宋体" w:hAnsi="宋体" w:eastAsia="宋体" w:cs="宋体"/>
          <w:sz w:val="24"/>
          <w:szCs w:val="24"/>
          <w:lang w:val="en-US" w:eastAsia="zh-CN"/>
        </w:rPr>
      </w:pPr>
      <w:r>
        <w:rPr>
          <w:rFonts w:ascii="宋体" w:hAnsi="宋体" w:eastAsia="宋体" w:cs="宋体"/>
          <w:spacing w:val="10"/>
          <w:sz w:val="24"/>
          <w:szCs w:val="24"/>
          <w14:textOutline w14:w="3175" w14:cap="flat" w14:cmpd="sng">
            <w14:solidFill>
              <w14:srgbClr w14:val="000000"/>
            </w14:solidFill>
            <w14:prstDash w14:val="solid"/>
            <w14:miter w14:val="0"/>
          </w14:textOutline>
        </w:rPr>
        <w:t>法定</w:t>
      </w:r>
      <w:r>
        <w:rPr>
          <w:rFonts w:ascii="宋体" w:hAnsi="宋体" w:eastAsia="宋体" w:cs="宋体"/>
          <w:spacing w:val="9"/>
          <w:sz w:val="24"/>
          <w:szCs w:val="24"/>
          <w14:textOutline w14:w="3175" w14:cap="flat" w14:cmpd="sng">
            <w14:solidFill>
              <w14:srgbClr w14:val="000000"/>
            </w14:solidFill>
            <w14:prstDash w14:val="solid"/>
            <w14:miter w14:val="0"/>
          </w14:textOutline>
        </w:rPr>
        <w:t>代</w:t>
      </w:r>
      <w:r>
        <w:rPr>
          <w:rFonts w:ascii="宋体" w:hAnsi="宋体" w:eastAsia="宋体" w:cs="宋体"/>
          <w:spacing w:val="5"/>
          <w:sz w:val="24"/>
          <w:szCs w:val="24"/>
          <w14:textOutline w14:w="3175" w14:cap="flat" w14:cmpd="sng">
            <w14:solidFill>
              <w14:srgbClr w14:val="000000"/>
            </w14:solidFill>
            <w14:prstDash w14:val="solid"/>
            <w14:miter w14:val="0"/>
          </w14:textOutline>
        </w:rPr>
        <w:t>表人或被授权人(签字或盖章)：</w:t>
      </w:r>
      <w:r>
        <w:rPr>
          <w:rFonts w:hint="eastAsia" w:ascii="宋体" w:hAnsi="宋体" w:eastAsia="宋体" w:cs="宋体"/>
          <w:spacing w:val="5"/>
          <w:sz w:val="24"/>
          <w:szCs w:val="24"/>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12" w:firstLineChars="200"/>
        <w:jc w:val="right"/>
        <w:textAlignment w:val="baseline"/>
        <w:rPr>
          <w:rFonts w:hint="default" w:ascii="宋体" w:hAnsi="宋体" w:eastAsia="宋体" w:cs="宋体"/>
          <w:sz w:val="24"/>
          <w:szCs w:val="24"/>
          <w:lang w:val="en-US" w:eastAsia="zh-CN"/>
        </w:rPr>
      </w:pPr>
      <w:r>
        <w:rPr>
          <w:rFonts w:ascii="宋体" w:hAnsi="宋体" w:eastAsia="宋体" w:cs="宋体"/>
          <w:spacing w:val="-17"/>
          <w:sz w:val="24"/>
          <w:szCs w:val="24"/>
          <w14:textOutline w14:w="3175" w14:cap="flat" w14:cmpd="sng">
            <w14:solidFill>
              <w14:srgbClr w14:val="000000"/>
            </w14:solidFill>
            <w14:prstDash w14:val="solid"/>
            <w14:miter w14:val="0"/>
          </w14:textOutline>
        </w:rPr>
        <w:t>日期：</w:t>
      </w:r>
      <w:r>
        <w:rPr>
          <w:rFonts w:hint="eastAsia" w:ascii="宋体" w:hAnsi="宋体" w:eastAsia="宋体" w:cs="宋体"/>
          <w:spacing w:val="-17"/>
          <w:sz w:val="24"/>
          <w:szCs w:val="24"/>
          <w:lang w:val="en-US" w:eastAsia="zh-CN"/>
          <w14:textOutline w14:w="317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textAlignment w:val="baseline"/>
        <w:sectPr>
          <w:footerReference r:id="rId22" w:type="default"/>
          <w:pgSz w:w="11907" w:h="16839"/>
          <w:pgMar w:top="1431" w:right="1360" w:bottom="1157" w:left="1369" w:header="0" w:footer="997"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16" w:firstLineChars="200"/>
        <w:jc w:val="center"/>
        <w:textAlignment w:val="baseline"/>
        <w:outlineLvl w:val="6"/>
        <w:rPr>
          <w:rFonts w:ascii="Times New Roman" w:hAnsi="Times New Roman" w:eastAsia="Times New Roman" w:cs="Times New Roman"/>
          <w:sz w:val="24"/>
          <w:szCs w:val="24"/>
        </w:rPr>
      </w:pPr>
      <w:r>
        <w:rPr>
          <w:rFonts w:ascii="宋体" w:hAnsi="宋体" w:eastAsia="宋体" w:cs="宋体"/>
          <w:spacing w:val="9"/>
          <w:sz w:val="24"/>
          <w:szCs w:val="24"/>
          <w14:textOutline w14:w="1525" w14:cap="flat" w14:cmpd="sng">
            <w14:solidFill>
              <w14:srgbClr w14:val="000000"/>
            </w14:solidFill>
            <w14:prstDash w14:val="solid"/>
            <w14:miter w14:val="0"/>
          </w14:textOutline>
        </w:rPr>
        <w:t>10.监狱企业的证明</w:t>
      </w:r>
      <w:r>
        <w:rPr>
          <w:rFonts w:ascii="Times New Roman" w:hAnsi="Times New Roman" w:eastAsia="Times New Roman" w:cs="Times New Roman"/>
          <w:spacing w:val="9"/>
          <w:sz w:val="24"/>
          <w:szCs w:val="24"/>
          <w14:textOutline w14:w="1525" w14:cap="flat" w14:cmpd="sng">
            <w14:solidFill>
              <w14:srgbClr w14:val="000000"/>
            </w14:solidFill>
            <w14:prstDash w14:val="solid"/>
            <w14:miter w14:val="0"/>
          </w14:textOutline>
        </w:rPr>
        <w:t>(</w:t>
      </w:r>
      <w:r>
        <w:rPr>
          <w:rFonts w:ascii="宋体" w:hAnsi="宋体" w:eastAsia="宋体" w:cs="宋体"/>
          <w:spacing w:val="9"/>
          <w:sz w:val="24"/>
          <w:szCs w:val="24"/>
          <w14:textOutline w14:w="1525" w14:cap="flat" w14:cmpd="sng">
            <w14:solidFill>
              <w14:srgbClr w14:val="000000"/>
            </w14:solidFill>
            <w14:prstDash w14:val="solid"/>
            <w14:miter w14:val="0"/>
          </w14:textOutline>
        </w:rPr>
        <w:t>如涉有，则提供</w:t>
      </w:r>
      <w:r>
        <w:rPr>
          <w:rFonts w:ascii="Times New Roman" w:hAnsi="Times New Roman" w:eastAsia="Times New Roman" w:cs="Times New Roman"/>
          <w:spacing w:val="7"/>
          <w:sz w:val="24"/>
          <w:szCs w:val="24"/>
          <w14:textOutline w14:w="1525" w14:cap="flat" w14:cmpd="sng">
            <w14:solidFill>
              <w14:srgbClr w14:val="000000"/>
            </w14:solidFill>
            <w14:prstDash w14:val="solid"/>
            <w14:miter w14:val="0"/>
          </w14:textOutli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ascii="宋体" w:hAnsi="宋体" w:eastAsia="宋体" w:cs="宋体"/>
          <w:sz w:val="24"/>
          <w:szCs w:val="24"/>
        </w:rPr>
      </w:pPr>
      <w:r>
        <w:rPr>
          <w:rFonts w:ascii="宋体" w:hAnsi="宋体" w:eastAsia="宋体" w:cs="宋体"/>
          <w:spacing w:val="19"/>
          <w:sz w:val="24"/>
          <w:szCs w:val="24"/>
          <w14:textOutline w14:w="3175" w14:cap="flat" w14:cmpd="sng">
            <w14:solidFill>
              <w14:srgbClr w14:val="000000"/>
            </w14:solidFill>
            <w14:prstDash w14:val="solid"/>
            <w14:miter w14:val="0"/>
          </w14:textOutline>
        </w:rPr>
        <w:t>(</w:t>
      </w:r>
      <w:r>
        <w:rPr>
          <w:rFonts w:ascii="宋体" w:hAnsi="宋体" w:eastAsia="宋体" w:cs="宋体"/>
          <w:spacing w:val="17"/>
          <w:sz w:val="24"/>
          <w:szCs w:val="24"/>
          <w14:textOutline w14:w="3175" w14:cap="flat" w14:cmpd="sng">
            <w14:solidFill>
              <w14:srgbClr w14:val="000000"/>
            </w14:solidFill>
            <w14:prstDash w14:val="solid"/>
            <w14:miter w14:val="0"/>
          </w14:textOutline>
        </w:rPr>
        <w:t>格式自拟)</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4" w:firstLineChars="200"/>
        <w:textAlignment w:val="baseline"/>
        <w:rPr>
          <w:rFonts w:ascii="宋体" w:hAnsi="宋体" w:eastAsia="宋体" w:cs="宋体"/>
          <w:sz w:val="24"/>
          <w:szCs w:val="24"/>
        </w:rPr>
      </w:pPr>
      <w:r>
        <w:rPr>
          <w:rFonts w:ascii="宋体" w:hAnsi="宋体" w:eastAsia="宋体" w:cs="宋体"/>
          <w:spacing w:val="-14"/>
          <w:sz w:val="24"/>
          <w:szCs w:val="24"/>
          <w14:textOutline w14:w="3175" w14:cap="flat" w14:cmpd="sng">
            <w14:solidFill>
              <w14:srgbClr w14:val="000000"/>
            </w14:solidFill>
            <w14:prstDash w14:val="solid"/>
            <w14:miter w14:val="0"/>
          </w14:textOutline>
        </w:rPr>
        <w:t>根据《财</w:t>
      </w:r>
      <w:r>
        <w:rPr>
          <w:rFonts w:ascii="宋体" w:hAnsi="宋体" w:eastAsia="宋体" w:cs="宋体"/>
          <w:spacing w:val="-10"/>
          <w:sz w:val="24"/>
          <w:szCs w:val="24"/>
          <w14:textOutline w14:w="3175" w14:cap="flat" w14:cmpd="sng">
            <w14:solidFill>
              <w14:srgbClr w14:val="000000"/>
            </w14:solidFill>
            <w14:prstDash w14:val="solid"/>
            <w14:miter w14:val="0"/>
          </w14:textOutline>
        </w:rPr>
        <w:t>政</w:t>
      </w:r>
      <w:r>
        <w:rPr>
          <w:rFonts w:ascii="宋体" w:hAnsi="宋体" w:eastAsia="宋体" w:cs="宋体"/>
          <w:spacing w:val="-7"/>
          <w:sz w:val="24"/>
          <w:szCs w:val="24"/>
          <w14:textOutline w14:w="3175" w14:cap="flat" w14:cmpd="sng">
            <w14:solidFill>
              <w14:srgbClr w14:val="000000"/>
            </w14:solidFill>
            <w14:prstDash w14:val="solid"/>
            <w14:miter w14:val="0"/>
          </w14:textOutline>
        </w:rPr>
        <w:t>部司法部关于政府采购支持监狱企业发展有关问题的通知》(财库〔2014〕</w:t>
      </w:r>
      <w:r>
        <w:rPr>
          <w:rFonts w:ascii="宋体" w:hAnsi="宋体" w:eastAsia="宋体" w:cs="宋体"/>
          <w:spacing w:val="2"/>
          <w:sz w:val="24"/>
          <w:szCs w:val="24"/>
          <w14:textOutline w14:w="3175" w14:cap="flat" w14:cmpd="sng">
            <w14:solidFill>
              <w14:srgbClr w14:val="000000"/>
            </w14:solidFill>
            <w14:prstDash w14:val="solid"/>
            <w14:miter w14:val="0"/>
          </w14:textOutline>
        </w:rPr>
        <w:t>68号)，监狱企业参加</w:t>
      </w:r>
      <w:r>
        <w:rPr>
          <w:rFonts w:ascii="宋体" w:hAnsi="宋体" w:eastAsia="宋体" w:cs="宋体"/>
          <w:spacing w:val="1"/>
          <w:sz w:val="24"/>
          <w:szCs w:val="24"/>
          <w14:textOutline w14:w="3175" w14:cap="flat" w14:cmpd="sng">
            <w14:solidFill>
              <w14:srgbClr w14:val="000000"/>
            </w14:solidFill>
            <w14:prstDash w14:val="solid"/>
            <w14:miter w14:val="0"/>
          </w14:textOutline>
        </w:rPr>
        <w:t>采购活动时，应当提供由省级以上监狱管理局、戒毒管理局(含</w:t>
      </w:r>
      <w:r>
        <w:rPr>
          <w:rFonts w:ascii="宋体" w:hAnsi="宋体" w:eastAsia="宋体" w:cs="宋体"/>
          <w:spacing w:val="-1"/>
          <w:sz w:val="24"/>
          <w:szCs w:val="24"/>
          <w14:textOutline w14:w="3175" w14:cap="flat" w14:cmpd="sng">
            <w14:solidFill>
              <w14:srgbClr w14:val="000000"/>
            </w14:solidFill>
            <w14:prstDash w14:val="solid"/>
            <w14:miter w14:val="0"/>
          </w14:textOutline>
        </w:rPr>
        <w:t>新疆生产建设兵团)出</w:t>
      </w:r>
      <w:r>
        <w:rPr>
          <w:rFonts w:ascii="宋体" w:hAnsi="宋体" w:eastAsia="宋体" w:cs="宋体"/>
          <w:sz w:val="24"/>
          <w:szCs w:val="24"/>
          <w14:textOutline w14:w="3175" w14:cap="flat" w14:cmpd="sng">
            <w14:solidFill>
              <w14:srgbClr w14:val="000000"/>
            </w14:solidFill>
            <w14:prstDash w14:val="solid"/>
            <w14:miter w14:val="0"/>
          </w14:textOutline>
        </w:rPr>
        <w:t>具的，供应商属于监狱企业的证明文件。</w:t>
      </w:r>
    </w:p>
    <w:sectPr>
      <w:footerReference r:id="rId23" w:type="default"/>
      <w:pgSz w:w="11907" w:h="16839"/>
      <w:pgMar w:top="1431" w:right="1279" w:bottom="1157" w:left="1371" w:header="0" w:footer="9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33</w:t>
                    </w:r>
                    <w:r>
                      <w:fldChar w:fldCharType="end"/>
                    </w:r>
                    <w: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34</w:t>
                    </w:r>
                    <w:r>
                      <w:fldChar w:fldCharType="end"/>
                    </w:r>
                    <w: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64743"/>
    <w:multiLevelType w:val="singleLevel"/>
    <w:tmpl w:val="5E96474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g3YTUxMDkwMjNjZjIyMzkzOWVlMzU3ZDczNTRmOWUifQ=="/>
  </w:docVars>
  <w:rsids>
    <w:rsidRoot w:val="00000000"/>
    <w:rsid w:val="01084792"/>
    <w:rsid w:val="01647A29"/>
    <w:rsid w:val="01B36BD0"/>
    <w:rsid w:val="048E7E81"/>
    <w:rsid w:val="04F33637"/>
    <w:rsid w:val="05900FD6"/>
    <w:rsid w:val="05B53744"/>
    <w:rsid w:val="05D110F3"/>
    <w:rsid w:val="071349B6"/>
    <w:rsid w:val="07455625"/>
    <w:rsid w:val="07D84F75"/>
    <w:rsid w:val="08503814"/>
    <w:rsid w:val="08614263"/>
    <w:rsid w:val="095A65F3"/>
    <w:rsid w:val="099D349C"/>
    <w:rsid w:val="0A126C38"/>
    <w:rsid w:val="0C160E49"/>
    <w:rsid w:val="0C902615"/>
    <w:rsid w:val="0E1055A0"/>
    <w:rsid w:val="0E1A3157"/>
    <w:rsid w:val="0E3B6B46"/>
    <w:rsid w:val="0F2C6214"/>
    <w:rsid w:val="11645E26"/>
    <w:rsid w:val="11A10DCC"/>
    <w:rsid w:val="12035A07"/>
    <w:rsid w:val="13815ADA"/>
    <w:rsid w:val="142868B8"/>
    <w:rsid w:val="14AC5F39"/>
    <w:rsid w:val="187E0558"/>
    <w:rsid w:val="18F46278"/>
    <w:rsid w:val="18F51424"/>
    <w:rsid w:val="190C5FD5"/>
    <w:rsid w:val="1AE338D8"/>
    <w:rsid w:val="1BDA0FD3"/>
    <w:rsid w:val="1CC82385"/>
    <w:rsid w:val="1D1B03DC"/>
    <w:rsid w:val="1E9C08CA"/>
    <w:rsid w:val="1F6669AD"/>
    <w:rsid w:val="21FC1A76"/>
    <w:rsid w:val="234F7B8D"/>
    <w:rsid w:val="2496301F"/>
    <w:rsid w:val="25560DD8"/>
    <w:rsid w:val="267E6EFD"/>
    <w:rsid w:val="26CC6CEA"/>
    <w:rsid w:val="26CF7759"/>
    <w:rsid w:val="270432AD"/>
    <w:rsid w:val="29875B5B"/>
    <w:rsid w:val="2AFD2928"/>
    <w:rsid w:val="2BF027C6"/>
    <w:rsid w:val="2BFA5278"/>
    <w:rsid w:val="2EAC4558"/>
    <w:rsid w:val="2F8923C7"/>
    <w:rsid w:val="3360595D"/>
    <w:rsid w:val="359D5DF1"/>
    <w:rsid w:val="370A354F"/>
    <w:rsid w:val="37436FF7"/>
    <w:rsid w:val="3A2B2AA0"/>
    <w:rsid w:val="3C9A29E8"/>
    <w:rsid w:val="3CB02AE7"/>
    <w:rsid w:val="3F2313E5"/>
    <w:rsid w:val="3FEE058D"/>
    <w:rsid w:val="43676652"/>
    <w:rsid w:val="43916900"/>
    <w:rsid w:val="4B092D26"/>
    <w:rsid w:val="4D285555"/>
    <w:rsid w:val="4D5D272E"/>
    <w:rsid w:val="4D64597E"/>
    <w:rsid w:val="4DD87AE3"/>
    <w:rsid w:val="4EC72940"/>
    <w:rsid w:val="4F5529C8"/>
    <w:rsid w:val="4F59348C"/>
    <w:rsid w:val="50872696"/>
    <w:rsid w:val="53966D85"/>
    <w:rsid w:val="53D375FD"/>
    <w:rsid w:val="547568EA"/>
    <w:rsid w:val="552C2EC0"/>
    <w:rsid w:val="5544173A"/>
    <w:rsid w:val="563357D9"/>
    <w:rsid w:val="56DD6100"/>
    <w:rsid w:val="59EA398D"/>
    <w:rsid w:val="5C410B7C"/>
    <w:rsid w:val="5E9A3517"/>
    <w:rsid w:val="61FC2EC1"/>
    <w:rsid w:val="646C4A78"/>
    <w:rsid w:val="661F4B14"/>
    <w:rsid w:val="68A70072"/>
    <w:rsid w:val="69355B62"/>
    <w:rsid w:val="698D4842"/>
    <w:rsid w:val="69E77EE2"/>
    <w:rsid w:val="6C6C46CF"/>
    <w:rsid w:val="6D5F02FF"/>
    <w:rsid w:val="6E004559"/>
    <w:rsid w:val="6EF30BEF"/>
    <w:rsid w:val="6F8734E2"/>
    <w:rsid w:val="6FE07C0D"/>
    <w:rsid w:val="6FE742DF"/>
    <w:rsid w:val="715B3690"/>
    <w:rsid w:val="727F33AE"/>
    <w:rsid w:val="73625666"/>
    <w:rsid w:val="74A834F8"/>
    <w:rsid w:val="75F56487"/>
    <w:rsid w:val="76AF42E4"/>
    <w:rsid w:val="787B6C96"/>
    <w:rsid w:val="789D4493"/>
    <w:rsid w:val="79CF6DFC"/>
    <w:rsid w:val="79E77DC1"/>
    <w:rsid w:val="7A825235"/>
    <w:rsid w:val="7B81414F"/>
    <w:rsid w:val="7CC76728"/>
    <w:rsid w:val="7E192CA0"/>
    <w:rsid w:val="7E7B6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21"/>
    <w:basedOn w:val="5"/>
    <w:qFormat/>
    <w:uiPriority w:val="0"/>
    <w:rPr>
      <w:rFonts w:hint="eastAsia" w:ascii="宋体" w:hAnsi="宋体" w:eastAsia="宋体" w:cs="宋体"/>
      <w:color w:val="000000"/>
      <w:sz w:val="24"/>
      <w:szCs w:val="24"/>
      <w:u w:val="none"/>
    </w:rPr>
  </w:style>
  <w:style w:type="character" w:customStyle="1" w:styleId="8">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18080</Words>
  <Characters>18607</Characters>
  <TotalTime>1</TotalTime>
  <ScaleCrop>false</ScaleCrop>
  <LinksUpToDate>false</LinksUpToDate>
  <CharactersWithSpaces>19160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2022-11-23T15:14:00Z</dcterms:created>
  <dc:creator>cl</dc:creator>
  <cp:lastModifiedBy>啊坤</cp:lastModifiedBy>
  <cp:lastPrinted>2023-08-11T01:11:00Z</cp:lastPrinted>
  <dcterms:modified xsi:type="dcterms:W3CDTF">2023-08-15T01:07:49Z</dcterms:modified>
  <dc:title>Wˆ_x0002_'pn¡_x0006_@2022t¦_x0002_§?¡áo_x0016_yîéHÄ0yîÞ›'ËF⁄ö_x0008_11.11	.doc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2023-07-17T09:02:50Z</vt:filetime>
  </property>
  <property fmtid="{D5CDD505-2E9C-101B-9397-08002B2CF9AE}" pid="4" name="KSOProductBuildVer">
    <vt:lpwstr>2052-11.1.0.14309</vt:lpwstr>
  </property>
  <property fmtid="{D5CDD505-2E9C-101B-9397-08002B2CF9AE}" pid="5" name="ICV">
    <vt:lpwstr>BC7EDA78295E43069804773B55D0C3C0</vt:lpwstr>
  </property>
</Properties>
</file>