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35F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b w:val="0"/>
          <w:bCs w:val="0"/>
          <w:color w:val="auto"/>
          <w:spacing w:val="-4"/>
          <w:sz w:val="44"/>
          <w:szCs w:val="44"/>
          <w:highlight w:val="none"/>
        </w:rPr>
      </w:pPr>
      <w:r>
        <w:rPr>
          <w:rFonts w:hint="eastAsia" w:ascii="Times New Roman" w:hAnsi="Times New Roman" w:eastAsia="方正小标宋_GBK" w:cs="Times New Roman"/>
          <w:b w:val="0"/>
          <w:bCs w:val="0"/>
          <w:color w:val="auto"/>
          <w:spacing w:val="-4"/>
          <w:sz w:val="44"/>
          <w:szCs w:val="44"/>
          <w:highlight w:val="none"/>
          <w:lang w:val="en-US" w:eastAsia="zh-CN"/>
        </w:rPr>
        <w:t>业主</w:t>
      </w:r>
      <w:r>
        <w:rPr>
          <w:rFonts w:hint="default" w:ascii="Times New Roman" w:hAnsi="Times New Roman" w:eastAsia="方正小标宋_GBK" w:cs="Times New Roman"/>
          <w:b w:val="0"/>
          <w:bCs w:val="0"/>
          <w:color w:val="auto"/>
          <w:spacing w:val="-4"/>
          <w:sz w:val="44"/>
          <w:szCs w:val="44"/>
          <w:highlight w:val="none"/>
        </w:rPr>
        <w:t>单位</w:t>
      </w:r>
      <w:r>
        <w:rPr>
          <w:rFonts w:hint="eastAsia" w:ascii="Times New Roman" w:hAnsi="Times New Roman" w:eastAsia="方正小标宋_GBK" w:cs="Times New Roman"/>
          <w:b w:val="0"/>
          <w:bCs w:val="0"/>
          <w:color w:val="auto"/>
          <w:spacing w:val="-4"/>
          <w:sz w:val="44"/>
          <w:szCs w:val="44"/>
          <w:highlight w:val="none"/>
        </w:rPr>
        <w:t>对中介机构</w:t>
      </w:r>
      <w:r>
        <w:rPr>
          <w:rFonts w:hint="eastAsia" w:ascii="Times New Roman" w:hAnsi="Times New Roman" w:eastAsia="方正小标宋_GBK" w:cs="Times New Roman"/>
          <w:b w:val="0"/>
          <w:bCs w:val="0"/>
          <w:color w:val="auto"/>
          <w:spacing w:val="-4"/>
          <w:sz w:val="44"/>
          <w:szCs w:val="44"/>
          <w:highlight w:val="none"/>
          <w:lang w:eastAsia="zh-CN"/>
        </w:rPr>
        <w:t>描述性</w:t>
      </w:r>
      <w:r>
        <w:rPr>
          <w:rFonts w:hint="eastAsia" w:ascii="Times New Roman" w:hAnsi="Times New Roman" w:eastAsia="方正小标宋_GBK" w:cs="Times New Roman"/>
          <w:b w:val="0"/>
          <w:bCs w:val="0"/>
          <w:color w:val="auto"/>
          <w:spacing w:val="-4"/>
          <w:sz w:val="44"/>
          <w:szCs w:val="44"/>
          <w:highlight w:val="none"/>
        </w:rPr>
        <w:t>评价表</w:t>
      </w:r>
    </w:p>
    <w:p w14:paraId="109C65F3">
      <w:pPr>
        <w:pStyle w:val="2"/>
        <w:rPr>
          <w:rFonts w:hint="eastAsia"/>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2"/>
        <w:gridCol w:w="1311"/>
        <w:gridCol w:w="1748"/>
        <w:gridCol w:w="1572"/>
        <w:gridCol w:w="2468"/>
      </w:tblGrid>
      <w:tr w14:paraId="3422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Align w:val="center"/>
          </w:tcPr>
          <w:p w14:paraId="76E9A0D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项目名称</w:t>
            </w:r>
          </w:p>
        </w:tc>
        <w:tc>
          <w:tcPr>
            <w:tcW w:w="7099" w:type="dxa"/>
            <w:gridSpan w:val="4"/>
            <w:vAlign w:val="center"/>
          </w:tcPr>
          <w:p w14:paraId="2F16795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b w:val="0"/>
                <w:bCs w:val="0"/>
                <w:i w:val="0"/>
                <w:iCs w:val="0"/>
                <w:color w:val="000000"/>
                <w:kern w:val="0"/>
                <w:sz w:val="24"/>
                <w:szCs w:val="24"/>
                <w:u w:val="none"/>
                <w:lang w:val="en-US" w:eastAsia="zh-CN" w:bidi="ar"/>
              </w:rPr>
              <w:t>矿山建设项目、石油天然气建设项目安全设施设计审查；生产、储存危险化学品建设项目安全设施设计审查</w:t>
            </w:r>
          </w:p>
        </w:tc>
      </w:tr>
      <w:tr w14:paraId="0F9A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Align w:val="center"/>
          </w:tcPr>
          <w:p w14:paraId="3AA42F5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中介服务</w:t>
            </w:r>
          </w:p>
          <w:p w14:paraId="2F37821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事项</w:t>
            </w:r>
          </w:p>
        </w:tc>
        <w:tc>
          <w:tcPr>
            <w:tcW w:w="7099" w:type="dxa"/>
            <w:gridSpan w:val="4"/>
            <w:vAlign w:val="center"/>
          </w:tcPr>
          <w:p w14:paraId="199630E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b w:val="0"/>
                <w:bCs w:val="0"/>
                <w:i w:val="0"/>
                <w:iCs w:val="0"/>
                <w:color w:val="000000"/>
                <w:kern w:val="0"/>
                <w:sz w:val="24"/>
                <w:szCs w:val="24"/>
                <w:u w:val="none"/>
                <w:lang w:val="en-US" w:eastAsia="zh-CN" w:bidi="ar"/>
              </w:rPr>
              <w:t>编制安全设施设计专篇</w:t>
            </w:r>
          </w:p>
        </w:tc>
      </w:tr>
      <w:tr w14:paraId="73298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Merge w:val="restart"/>
            <w:vAlign w:val="center"/>
          </w:tcPr>
          <w:p w14:paraId="42DC55D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建设单位</w:t>
            </w:r>
          </w:p>
        </w:tc>
        <w:tc>
          <w:tcPr>
            <w:tcW w:w="7099" w:type="dxa"/>
            <w:gridSpan w:val="4"/>
            <w:tcBorders>
              <w:bottom w:val="single" w:color="auto" w:sz="8" w:space="0"/>
            </w:tcBorders>
            <w:vAlign w:val="center"/>
          </w:tcPr>
          <w:p w14:paraId="5EC046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1276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Merge w:val="continue"/>
            <w:vAlign w:val="center"/>
          </w:tcPr>
          <w:p w14:paraId="66FCF2A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p>
        </w:tc>
        <w:tc>
          <w:tcPr>
            <w:tcW w:w="1311" w:type="dxa"/>
            <w:tcBorders>
              <w:top w:val="single" w:color="auto" w:sz="8" w:space="0"/>
              <w:right w:val="single" w:color="auto" w:sz="8" w:space="0"/>
            </w:tcBorders>
            <w:vAlign w:val="center"/>
          </w:tcPr>
          <w:p w14:paraId="4260AAE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联系人</w:t>
            </w:r>
          </w:p>
        </w:tc>
        <w:tc>
          <w:tcPr>
            <w:tcW w:w="1748" w:type="dxa"/>
            <w:tcBorders>
              <w:top w:val="single" w:color="auto" w:sz="8" w:space="0"/>
              <w:left w:val="single" w:color="auto" w:sz="8" w:space="0"/>
              <w:right w:val="single" w:color="auto" w:sz="8" w:space="0"/>
            </w:tcBorders>
            <w:vAlign w:val="center"/>
          </w:tcPr>
          <w:p w14:paraId="31594C6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c>
          <w:tcPr>
            <w:tcW w:w="1572" w:type="dxa"/>
            <w:tcBorders>
              <w:top w:val="single" w:color="auto" w:sz="8" w:space="0"/>
              <w:left w:val="single" w:color="auto" w:sz="8" w:space="0"/>
              <w:right w:val="single" w:color="auto" w:sz="8" w:space="0"/>
            </w:tcBorders>
            <w:vAlign w:val="center"/>
          </w:tcPr>
          <w:p w14:paraId="03B55F7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联系方式</w:t>
            </w:r>
          </w:p>
        </w:tc>
        <w:tc>
          <w:tcPr>
            <w:tcW w:w="2468" w:type="dxa"/>
            <w:tcBorders>
              <w:top w:val="single" w:color="auto" w:sz="8" w:space="0"/>
              <w:left w:val="single" w:color="auto" w:sz="8" w:space="0"/>
            </w:tcBorders>
            <w:vAlign w:val="center"/>
          </w:tcPr>
          <w:p w14:paraId="3928290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76DF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Align w:val="center"/>
          </w:tcPr>
          <w:p w14:paraId="713BF41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编制单位</w:t>
            </w:r>
          </w:p>
        </w:tc>
        <w:tc>
          <w:tcPr>
            <w:tcW w:w="7099" w:type="dxa"/>
            <w:gridSpan w:val="4"/>
            <w:vAlign w:val="center"/>
          </w:tcPr>
          <w:p w14:paraId="77B471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649B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62" w:type="dxa"/>
            <w:vAlign w:val="center"/>
          </w:tcPr>
          <w:p w14:paraId="06465EC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评价内容</w:t>
            </w:r>
          </w:p>
        </w:tc>
        <w:tc>
          <w:tcPr>
            <w:tcW w:w="4631" w:type="dxa"/>
            <w:gridSpan w:val="3"/>
            <w:tcBorders>
              <w:right w:val="single" w:color="auto" w:sz="8" w:space="0"/>
            </w:tcBorders>
            <w:vAlign w:val="center"/>
          </w:tcPr>
          <w:p w14:paraId="493EC5E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评价标准</w:t>
            </w:r>
          </w:p>
        </w:tc>
        <w:tc>
          <w:tcPr>
            <w:tcW w:w="2468" w:type="dxa"/>
            <w:tcBorders>
              <w:left w:val="single" w:color="auto" w:sz="8" w:space="0"/>
            </w:tcBorders>
            <w:vAlign w:val="center"/>
          </w:tcPr>
          <w:p w14:paraId="279906B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评价结果（是/否）</w:t>
            </w:r>
          </w:p>
        </w:tc>
      </w:tr>
      <w:tr w14:paraId="7F26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restart"/>
            <w:vAlign w:val="center"/>
          </w:tcPr>
          <w:p w14:paraId="5AD1BF7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服务效能</w:t>
            </w:r>
          </w:p>
        </w:tc>
        <w:tc>
          <w:tcPr>
            <w:tcW w:w="4631" w:type="dxa"/>
            <w:gridSpan w:val="3"/>
            <w:tcBorders>
              <w:right w:val="single" w:color="auto" w:sz="8" w:space="0"/>
            </w:tcBorders>
            <w:vAlign w:val="center"/>
          </w:tcPr>
          <w:p w14:paraId="49A7599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合同中是否约定</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评文本编制完成所需时间或是否承诺过</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评文本编制完成时间，并按约定（承诺）时间完成</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评报告编制。</w:t>
            </w:r>
          </w:p>
        </w:tc>
        <w:tc>
          <w:tcPr>
            <w:tcW w:w="2468" w:type="dxa"/>
            <w:tcBorders>
              <w:left w:val="single" w:color="auto" w:sz="8" w:space="0"/>
            </w:tcBorders>
            <w:vAlign w:val="center"/>
          </w:tcPr>
          <w:p w14:paraId="3A12D17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2A04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continue"/>
            <w:vAlign w:val="center"/>
          </w:tcPr>
          <w:p w14:paraId="39E38C6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rPr>
            </w:pPr>
          </w:p>
        </w:tc>
        <w:tc>
          <w:tcPr>
            <w:tcW w:w="4631" w:type="dxa"/>
            <w:gridSpan w:val="3"/>
            <w:tcBorders>
              <w:right w:val="single" w:color="auto" w:sz="8" w:space="0"/>
            </w:tcBorders>
            <w:vAlign w:val="center"/>
          </w:tcPr>
          <w:p w14:paraId="70188A6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编制单位在编制过程中是否存在为不能按期完成工作而寻找各种借口（诸如专家要求高等）的行为。</w:t>
            </w:r>
          </w:p>
        </w:tc>
        <w:tc>
          <w:tcPr>
            <w:tcW w:w="2468" w:type="dxa"/>
            <w:tcBorders>
              <w:left w:val="single" w:color="auto" w:sz="8" w:space="0"/>
            </w:tcBorders>
            <w:vAlign w:val="center"/>
          </w:tcPr>
          <w:p w14:paraId="4CBA22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5E8E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restart"/>
            <w:vAlign w:val="center"/>
          </w:tcPr>
          <w:p w14:paraId="13D3F28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服务收费</w:t>
            </w:r>
          </w:p>
        </w:tc>
        <w:tc>
          <w:tcPr>
            <w:tcW w:w="4631" w:type="dxa"/>
            <w:gridSpan w:val="3"/>
            <w:tcBorders>
              <w:right w:val="single" w:color="auto" w:sz="8" w:space="0"/>
            </w:tcBorders>
            <w:vAlign w:val="center"/>
          </w:tcPr>
          <w:p w14:paraId="1AD0E75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合同签订后，在</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评文件编制过程中是否存在额外收费（包括增加检验检测费、专家咨询费等，确因建设单位原因的除外）。</w:t>
            </w:r>
          </w:p>
        </w:tc>
        <w:tc>
          <w:tcPr>
            <w:tcW w:w="2468" w:type="dxa"/>
            <w:tcBorders>
              <w:left w:val="single" w:color="auto" w:sz="8" w:space="0"/>
            </w:tcBorders>
            <w:vAlign w:val="center"/>
          </w:tcPr>
          <w:p w14:paraId="73BAB0C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051D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1962" w:type="dxa"/>
            <w:vMerge w:val="continue"/>
            <w:vAlign w:val="center"/>
          </w:tcPr>
          <w:p w14:paraId="154F212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rPr>
            </w:pPr>
          </w:p>
        </w:tc>
        <w:tc>
          <w:tcPr>
            <w:tcW w:w="4631" w:type="dxa"/>
            <w:gridSpan w:val="3"/>
            <w:tcBorders>
              <w:right w:val="single" w:color="auto" w:sz="8" w:space="0"/>
            </w:tcBorders>
            <w:vAlign w:val="center"/>
          </w:tcPr>
          <w:p w14:paraId="311F509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是否存在收款单位与</w:t>
            </w: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评编制单位不一致情况。</w:t>
            </w:r>
          </w:p>
        </w:tc>
        <w:tc>
          <w:tcPr>
            <w:tcW w:w="2468" w:type="dxa"/>
            <w:tcBorders>
              <w:left w:val="single" w:color="auto" w:sz="8" w:space="0"/>
            </w:tcBorders>
            <w:vAlign w:val="center"/>
          </w:tcPr>
          <w:p w14:paraId="2532990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3DA63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restart"/>
            <w:vAlign w:val="center"/>
          </w:tcPr>
          <w:p w14:paraId="2A390CE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黑体_GBK" w:hAnsi="方正黑体_GBK" w:eastAsia="方正黑体_GBK" w:cs="方正黑体_GBK"/>
                <w:sz w:val="24"/>
                <w:szCs w:val="24"/>
                <w:vertAlign w:val="baseline"/>
                <w:lang w:val="en-US" w:eastAsia="zh-CN"/>
              </w:rPr>
            </w:pPr>
            <w:r>
              <w:rPr>
                <w:rFonts w:hint="eastAsia" w:ascii="方正黑体_GBK" w:hAnsi="方正黑体_GBK" w:eastAsia="方正黑体_GBK" w:cs="方正黑体_GBK"/>
                <w:sz w:val="24"/>
                <w:szCs w:val="24"/>
                <w:vertAlign w:val="baseline"/>
                <w:lang w:val="en-US" w:eastAsia="zh-CN"/>
              </w:rPr>
              <w:t>服务态度</w:t>
            </w:r>
          </w:p>
        </w:tc>
        <w:tc>
          <w:tcPr>
            <w:tcW w:w="4631" w:type="dxa"/>
            <w:gridSpan w:val="3"/>
            <w:tcBorders>
              <w:right w:val="single" w:color="auto" w:sz="8" w:space="0"/>
            </w:tcBorders>
            <w:vAlign w:val="center"/>
          </w:tcPr>
          <w:p w14:paraId="6F069FF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rPr>
              <w:t>接受委托后，是否一次性告知需委托人完成的事项（含相关资料）、需委托人配合完成的事项。</w:t>
            </w:r>
          </w:p>
        </w:tc>
        <w:tc>
          <w:tcPr>
            <w:tcW w:w="2468" w:type="dxa"/>
            <w:tcBorders>
              <w:left w:val="single" w:color="auto" w:sz="8" w:space="0"/>
            </w:tcBorders>
            <w:vAlign w:val="center"/>
          </w:tcPr>
          <w:p w14:paraId="7D9EE4D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r w14:paraId="28CA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962" w:type="dxa"/>
            <w:vMerge w:val="continue"/>
            <w:vAlign w:val="center"/>
          </w:tcPr>
          <w:p w14:paraId="4E7BCFF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c>
          <w:tcPr>
            <w:tcW w:w="4631" w:type="dxa"/>
            <w:gridSpan w:val="3"/>
            <w:tcBorders>
              <w:right w:val="single" w:color="auto" w:sz="8" w:space="0"/>
            </w:tcBorders>
            <w:vAlign w:val="center"/>
          </w:tcPr>
          <w:p w14:paraId="7190359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4"/>
                <w:szCs w:val="24"/>
                <w:vertAlign w:val="baseline"/>
              </w:rPr>
            </w:pPr>
            <w:r>
              <w:rPr>
                <w:rFonts w:hint="eastAsia" w:ascii="仿宋_GB2312" w:hAnsi="仿宋_GB2312" w:eastAsia="仿宋_GB2312" w:cs="仿宋_GB2312"/>
                <w:sz w:val="24"/>
                <w:szCs w:val="24"/>
                <w:vertAlign w:val="baseline"/>
                <w:lang w:val="en-US" w:eastAsia="zh-CN"/>
              </w:rPr>
              <w:t>安</w:t>
            </w:r>
            <w:r>
              <w:rPr>
                <w:rFonts w:hint="eastAsia" w:ascii="仿宋_GB2312" w:hAnsi="仿宋_GB2312" w:eastAsia="仿宋_GB2312" w:cs="仿宋_GB2312"/>
                <w:sz w:val="24"/>
                <w:szCs w:val="24"/>
                <w:vertAlign w:val="baseline"/>
              </w:rPr>
              <w:t>评文件编制过程中是否向建设单位解释清楚当前</w:t>
            </w:r>
            <w:r>
              <w:rPr>
                <w:rFonts w:hint="eastAsia" w:ascii="仿宋_GB2312" w:hAnsi="仿宋_GB2312" w:eastAsia="仿宋_GB2312" w:cs="仿宋_GB2312"/>
                <w:sz w:val="24"/>
                <w:szCs w:val="24"/>
                <w:vertAlign w:val="baseline"/>
                <w:lang w:val="en-US" w:eastAsia="zh-CN"/>
              </w:rPr>
              <w:t>相关</w:t>
            </w:r>
            <w:r>
              <w:rPr>
                <w:rFonts w:hint="eastAsia" w:ascii="仿宋_GB2312" w:hAnsi="仿宋_GB2312" w:eastAsia="仿宋_GB2312" w:cs="仿宋_GB2312"/>
                <w:sz w:val="24"/>
                <w:szCs w:val="24"/>
                <w:vertAlign w:val="baseline"/>
              </w:rPr>
              <w:t>要求，并指导建设单位如何做好</w:t>
            </w:r>
            <w:r>
              <w:rPr>
                <w:rFonts w:hint="eastAsia" w:ascii="仿宋_GB2312" w:hAnsi="仿宋_GB2312" w:eastAsia="仿宋_GB2312" w:cs="仿宋_GB2312"/>
                <w:sz w:val="24"/>
                <w:szCs w:val="24"/>
                <w:vertAlign w:val="baseline"/>
                <w:lang w:val="en-US" w:eastAsia="zh-CN"/>
              </w:rPr>
              <w:t>安全生产</w:t>
            </w:r>
            <w:r>
              <w:rPr>
                <w:rFonts w:hint="eastAsia" w:ascii="仿宋_GB2312" w:hAnsi="仿宋_GB2312" w:eastAsia="仿宋_GB2312" w:cs="仿宋_GB2312"/>
                <w:sz w:val="24"/>
                <w:szCs w:val="24"/>
                <w:vertAlign w:val="baseline"/>
              </w:rPr>
              <w:t>工作。</w:t>
            </w:r>
          </w:p>
        </w:tc>
        <w:tc>
          <w:tcPr>
            <w:tcW w:w="2468" w:type="dxa"/>
            <w:tcBorders>
              <w:left w:val="single" w:color="auto" w:sz="8" w:space="0"/>
            </w:tcBorders>
            <w:vAlign w:val="center"/>
          </w:tcPr>
          <w:p w14:paraId="7E08F66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vertAlign w:val="baseline"/>
              </w:rPr>
            </w:pPr>
          </w:p>
        </w:tc>
      </w:tr>
    </w:tbl>
    <w:p w14:paraId="09B9269C">
      <w:bookmarkStart w:id="0" w:name="_GoBack"/>
      <w:bookmarkEnd w:id="0"/>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7E3328"/>
    <w:rsid w:val="0EE43AD1"/>
    <w:rsid w:val="301B7896"/>
    <w:rsid w:val="407E3328"/>
    <w:rsid w:val="49364CAA"/>
    <w:rsid w:val="645E4DB7"/>
    <w:rsid w:val="6B2B523C"/>
    <w:rsid w:val="72FB7084"/>
    <w:rsid w:val="B37F4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napToGrid/>
      <w:kern w:val="0"/>
      <w:sz w:val="32"/>
      <w:szCs w:val="22"/>
      <w:lang w:val="en-US" w:eastAsia="zh-CN" w:bidi="ar-SA"/>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BodyText"/>
    <w:basedOn w:val="1"/>
    <w:qFormat/>
    <w:uiPriority w:val="0"/>
    <w:pPr>
      <w:textAlignment w:val="baseline"/>
    </w:pPr>
    <w:rPr>
      <w:rFonts w:ascii="Calibri" w:hAnsi="Calibri"/>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335</Words>
  <Characters>335</Characters>
  <Lines>0</Lines>
  <Paragraphs>0</Paragraphs>
  <TotalTime>0</TotalTime>
  <ScaleCrop>false</ScaleCrop>
  <LinksUpToDate>false</LinksUpToDate>
  <CharactersWithSpaces>335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2026-01-19T10:32:00Z</dcterms:created>
  <dc:creator>仙女山</dc:creator>
  <cp:lastModifiedBy>箱子(^o^)Box</cp:lastModifiedBy>
  <dcterms:modified xsi:type="dcterms:W3CDTF">2026-03-04T10:48:44Z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11FF3B96543B4C0B99B1CEB94F5CAC0D_13</vt:lpwstr>
  </property>
  <property fmtid="{D5CDD505-2E9C-101B-9397-08002B2CF9AE}" pid="4" name="KSOTemplateDocerSaveRecord">
    <vt:lpwstr>eyJoZGlkIjoiZmU5Y2RiYWUzZTJhMDUwNmViNGZlZmZmN2Q1OGJkMTYiLCJ1c2VySWQiOiIxNzIyMDg0OTU3In0=</vt:lpwstr>
  </property>
</Properties>
</file>