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AB1E">
      <w:pPr>
        <w:spacing w:line="278" w:lineRule="auto"/>
        <w:rPr>
          <w:rFonts w:ascii="Arial"/>
          <w:sz w:val="21"/>
        </w:rPr>
      </w:pPr>
    </w:p>
    <w:p w14:paraId="6552CA2C">
      <w:pPr>
        <w:spacing w:line="279" w:lineRule="auto"/>
        <w:rPr>
          <w:rFonts w:ascii="Arial"/>
          <w:sz w:val="21"/>
        </w:rPr>
      </w:pPr>
    </w:p>
    <w:p w14:paraId="01866C44">
      <w:pPr>
        <w:spacing w:line="279" w:lineRule="auto"/>
        <w:rPr>
          <w:rFonts w:ascii="Arial"/>
          <w:sz w:val="21"/>
        </w:rPr>
      </w:pPr>
    </w:p>
    <w:p w14:paraId="5CE30232">
      <w:pPr>
        <w:spacing w:line="324" w:lineRule="auto"/>
        <w:rPr>
          <w:rFonts w:ascii="Arial"/>
          <w:sz w:val="21"/>
        </w:rPr>
      </w:pPr>
      <w:bookmarkStart w:id="0" w:name="_GoBack"/>
      <w:bookmarkEnd w:id="0"/>
    </w:p>
    <w:p w14:paraId="389F928C">
      <w:pPr>
        <w:spacing w:line="325" w:lineRule="auto"/>
        <w:rPr>
          <w:rFonts w:ascii="Arial"/>
          <w:sz w:val="21"/>
        </w:rPr>
      </w:pPr>
    </w:p>
    <w:p w14:paraId="2F13D8A3">
      <w:pPr>
        <w:spacing w:before="113" w:line="512" w:lineRule="exact"/>
        <w:ind w:left="17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position w:val="4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position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4"/>
          <w:sz w:val="31"/>
          <w:szCs w:val="31"/>
        </w:rPr>
        <w:t>1</w:t>
      </w:r>
    </w:p>
    <w:p w14:paraId="0EFFA814">
      <w:pPr>
        <w:spacing w:line="327" w:lineRule="auto"/>
        <w:rPr>
          <w:rFonts w:ascii="Arial"/>
          <w:sz w:val="21"/>
        </w:rPr>
      </w:pPr>
    </w:p>
    <w:p w14:paraId="7CC28F6F">
      <w:pPr>
        <w:spacing w:before="166" w:line="227" w:lineRule="auto"/>
        <w:ind w:left="2821" w:right="1044" w:hanging="1772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江苏省中度以上失能老年人养老服务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消费补贴项目清单</w:t>
      </w:r>
    </w:p>
    <w:p w14:paraId="7D9B86C4">
      <w:pPr>
        <w:spacing w:before="175"/>
      </w:pPr>
    </w:p>
    <w:tbl>
      <w:tblPr>
        <w:tblStyle w:val="6"/>
        <w:tblW w:w="911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89"/>
        <w:gridCol w:w="729"/>
        <w:gridCol w:w="1196"/>
        <w:gridCol w:w="3402"/>
        <w:gridCol w:w="1787"/>
      </w:tblGrid>
      <w:tr w14:paraId="43548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 w14:paraId="2383EC44">
            <w:pPr>
              <w:spacing w:before="186" w:line="207" w:lineRule="auto"/>
              <w:ind w:left="2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44"/>
                <w:sz w:val="24"/>
                <w:szCs w:val="24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</w:tcBorders>
            <w:vAlign w:val="top"/>
          </w:tcPr>
          <w:p w14:paraId="20EE8E0B">
            <w:pPr>
              <w:spacing w:before="181" w:line="233" w:lineRule="auto"/>
              <w:ind w:left="46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</w:tcBorders>
            <w:vAlign w:val="top"/>
          </w:tcPr>
          <w:p w14:paraId="267E3E6B">
            <w:pPr>
              <w:spacing w:before="181" w:line="233" w:lineRule="auto"/>
              <w:ind w:left="48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tcBorders>
              <w:top w:val="single" w:color="000000" w:sz="4" w:space="0"/>
            </w:tcBorders>
            <w:vAlign w:val="top"/>
          </w:tcPr>
          <w:p w14:paraId="093B4152">
            <w:pPr>
              <w:spacing w:before="181" w:line="233" w:lineRule="auto"/>
              <w:ind w:left="122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1787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68F481E">
            <w:pPr>
              <w:spacing w:before="29" w:line="205" w:lineRule="auto"/>
              <w:ind w:left="18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服务参考时长</w:t>
            </w:r>
          </w:p>
          <w:p w14:paraId="2CE8EAE1">
            <w:pPr>
              <w:spacing w:line="184" w:lineRule="auto"/>
              <w:ind w:left="52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4"/>
                <w:szCs w:val="24"/>
              </w:rPr>
              <w:t>（次）</w:t>
            </w:r>
          </w:p>
        </w:tc>
      </w:tr>
      <w:tr w14:paraId="511A2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7A8F450">
            <w:pPr>
              <w:spacing w:before="299" w:line="315" w:lineRule="exact"/>
              <w:ind w:left="2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top"/>
          </w:tcPr>
          <w:p w14:paraId="4F573C35">
            <w:pPr>
              <w:rPr>
                <w:rFonts w:ascii="Arial"/>
                <w:sz w:val="21"/>
              </w:rPr>
            </w:pPr>
          </w:p>
          <w:p w14:paraId="3FA36BB0">
            <w:pPr>
              <w:pStyle w:val="7"/>
              <w:spacing w:before="87" w:line="231" w:lineRule="auto"/>
              <w:ind w:left="221"/>
            </w:pPr>
            <w:r>
              <w:rPr>
                <w:spacing w:val="-4"/>
              </w:rPr>
              <w:t>评估服务</w:t>
            </w:r>
          </w:p>
        </w:tc>
        <w:tc>
          <w:tcPr>
            <w:tcW w:w="1925" w:type="dxa"/>
            <w:gridSpan w:val="2"/>
            <w:vAlign w:val="top"/>
          </w:tcPr>
          <w:p w14:paraId="7921F8C9">
            <w:pPr>
              <w:rPr>
                <w:rFonts w:ascii="Arial"/>
                <w:sz w:val="21"/>
              </w:rPr>
            </w:pPr>
          </w:p>
          <w:p w14:paraId="5A8F5B16">
            <w:pPr>
              <w:pStyle w:val="7"/>
              <w:spacing w:before="87" w:line="231" w:lineRule="auto"/>
              <w:ind w:left="262"/>
            </w:pPr>
            <w:r>
              <w:rPr>
                <w:spacing w:val="-5"/>
              </w:rPr>
              <w:t>失能等级评估</w:t>
            </w:r>
          </w:p>
        </w:tc>
        <w:tc>
          <w:tcPr>
            <w:tcW w:w="3402" w:type="dxa"/>
            <w:vAlign w:val="top"/>
          </w:tcPr>
          <w:p w14:paraId="4D68CEAE">
            <w:pPr>
              <w:pStyle w:val="7"/>
              <w:spacing w:before="29" w:line="197" w:lineRule="auto"/>
              <w:ind w:left="98" w:right="90" w:firstLine="17"/>
              <w:jc w:val="both"/>
            </w:pPr>
            <w:r>
              <w:rPr>
                <w:spacing w:val="5"/>
              </w:rPr>
              <w:t>按照《老年人能力评估规范》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GB/T 42195-2022</w:t>
            </w:r>
            <w:r>
              <w:rPr>
                <w:spacing w:val="-1"/>
              </w:rPr>
              <w:t>）标准为老</w:t>
            </w:r>
            <w:r>
              <w:t>年人开展能力评估服务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7083EFFF">
            <w:pPr>
              <w:pStyle w:val="7"/>
              <w:spacing w:before="299" w:line="384" w:lineRule="exact"/>
              <w:ind w:left="347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20-60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分钟</w:t>
            </w:r>
          </w:p>
        </w:tc>
      </w:tr>
      <w:tr w14:paraId="329B4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5BEA0F8E">
            <w:pPr>
              <w:spacing w:before="150" w:line="315" w:lineRule="exact"/>
              <w:ind w:left="2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top"/>
          </w:tcPr>
          <w:p w14:paraId="632D8945">
            <w:pPr>
              <w:pStyle w:val="7"/>
              <w:spacing w:before="180" w:line="231" w:lineRule="auto"/>
              <w:ind w:left="220"/>
            </w:pPr>
            <w:r>
              <w:rPr>
                <w:spacing w:val="-4"/>
              </w:rPr>
              <w:t>机构服务</w:t>
            </w:r>
          </w:p>
        </w:tc>
        <w:tc>
          <w:tcPr>
            <w:tcW w:w="1925" w:type="dxa"/>
            <w:gridSpan w:val="2"/>
            <w:vAlign w:val="top"/>
          </w:tcPr>
          <w:p w14:paraId="056978AD">
            <w:pPr>
              <w:pStyle w:val="7"/>
              <w:spacing w:before="180" w:line="232" w:lineRule="auto"/>
              <w:ind w:left="493"/>
            </w:pPr>
            <w:r>
              <w:rPr>
                <w:spacing w:val="-4"/>
              </w:rPr>
              <w:t>长期服务</w:t>
            </w:r>
          </w:p>
        </w:tc>
        <w:tc>
          <w:tcPr>
            <w:tcW w:w="3402" w:type="dxa"/>
            <w:vAlign w:val="top"/>
          </w:tcPr>
          <w:p w14:paraId="7EF84483">
            <w:pPr>
              <w:pStyle w:val="7"/>
              <w:spacing w:before="30" w:line="193" w:lineRule="auto"/>
              <w:ind w:left="118" w:right="103" w:firstLine="6"/>
            </w:pPr>
            <w:r>
              <w:rPr>
                <w:spacing w:val="4"/>
              </w:rPr>
              <w:t>为老年人提供长期全 日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集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中</w:t>
            </w:r>
            <w:r>
              <w:rPr>
                <w:spacing w:val="-2"/>
              </w:rPr>
              <w:t>住宿和照料护理服务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4F95AD73">
            <w:pPr>
              <w:pStyle w:val="7"/>
              <w:spacing w:before="150" w:line="393" w:lineRule="exact"/>
              <w:ind w:left="241"/>
            </w:pPr>
            <w:r>
              <w:rPr>
                <w:rFonts w:ascii="Times New Roman" w:hAnsi="Times New Roman" w:eastAsia="Times New Roman" w:cs="Times New Roman"/>
                <w:spacing w:val="-5"/>
                <w:position w:val="3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</w:rPr>
              <w:t xml:space="preserve">  </w:t>
            </w:r>
            <w:r>
              <w:rPr>
                <w:spacing w:val="-5"/>
                <w:position w:val="3"/>
              </w:rPr>
              <w:t>天及以上</w:t>
            </w:r>
          </w:p>
        </w:tc>
      </w:tr>
      <w:tr w14:paraId="37FFC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4672C3C8">
            <w:pPr>
              <w:spacing w:before="150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1389" w:type="dxa"/>
            <w:vAlign w:val="top"/>
          </w:tcPr>
          <w:p w14:paraId="683A6061">
            <w:pPr>
              <w:pStyle w:val="7"/>
              <w:spacing w:before="179" w:line="231" w:lineRule="auto"/>
              <w:ind w:left="220"/>
            </w:pPr>
            <w:r>
              <w:rPr>
                <w:spacing w:val="-4"/>
              </w:rPr>
              <w:t>机构服务</w:t>
            </w:r>
          </w:p>
        </w:tc>
        <w:tc>
          <w:tcPr>
            <w:tcW w:w="1925" w:type="dxa"/>
            <w:gridSpan w:val="2"/>
            <w:vAlign w:val="top"/>
          </w:tcPr>
          <w:p w14:paraId="6A488C9B">
            <w:pPr>
              <w:pStyle w:val="7"/>
              <w:spacing w:before="180" w:line="232" w:lineRule="auto"/>
              <w:ind w:left="503"/>
            </w:pPr>
            <w:r>
              <w:rPr>
                <w:spacing w:val="-7"/>
              </w:rPr>
              <w:t>喘息服务</w:t>
            </w:r>
          </w:p>
        </w:tc>
        <w:tc>
          <w:tcPr>
            <w:tcW w:w="3402" w:type="dxa"/>
            <w:vAlign w:val="top"/>
          </w:tcPr>
          <w:p w14:paraId="45A88089">
            <w:pPr>
              <w:pStyle w:val="7"/>
              <w:spacing w:before="29" w:line="193" w:lineRule="auto"/>
              <w:ind w:left="149" w:right="103" w:hanging="24"/>
            </w:pPr>
            <w:r>
              <w:rPr>
                <w:spacing w:val="10"/>
              </w:rPr>
              <w:t>为老年人提供短期全 日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制集</w:t>
            </w:r>
            <w:r>
              <w:rPr>
                <w:spacing w:val="-5"/>
              </w:rPr>
              <w:t>中住宿和照料护理服务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7EED6C94">
            <w:pPr>
              <w:pStyle w:val="7"/>
              <w:spacing w:before="150" w:line="381" w:lineRule="exact"/>
              <w:ind w:left="361"/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9"/>
                <w:position w:val="3"/>
              </w:rPr>
              <w:t xml:space="preserve">  </w:t>
            </w:r>
            <w:r>
              <w:rPr>
                <w:spacing w:val="-6"/>
                <w:position w:val="3"/>
              </w:rPr>
              <w:t>天以内</w:t>
            </w:r>
          </w:p>
        </w:tc>
      </w:tr>
      <w:tr w14:paraId="570EF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0FCE971">
            <w:pPr>
              <w:spacing w:before="151" w:line="315" w:lineRule="exact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top"/>
          </w:tcPr>
          <w:p w14:paraId="251914FF">
            <w:pPr>
              <w:pStyle w:val="7"/>
              <w:spacing w:before="180" w:line="231" w:lineRule="auto"/>
              <w:ind w:left="220"/>
            </w:pPr>
            <w:r>
              <w:rPr>
                <w:spacing w:val="-4"/>
              </w:rPr>
              <w:t>机构服务</w:t>
            </w:r>
          </w:p>
        </w:tc>
        <w:tc>
          <w:tcPr>
            <w:tcW w:w="1925" w:type="dxa"/>
            <w:gridSpan w:val="2"/>
            <w:vAlign w:val="top"/>
          </w:tcPr>
          <w:p w14:paraId="4A3A47BE">
            <w:pPr>
              <w:pStyle w:val="7"/>
              <w:spacing w:before="180" w:line="232" w:lineRule="auto"/>
              <w:ind w:left="546"/>
            </w:pPr>
            <w:r>
              <w:rPr>
                <w:spacing w:val="-18"/>
              </w:rPr>
              <w:t>日间托养</w:t>
            </w:r>
          </w:p>
        </w:tc>
        <w:tc>
          <w:tcPr>
            <w:tcW w:w="3402" w:type="dxa"/>
            <w:vAlign w:val="top"/>
          </w:tcPr>
          <w:p w14:paraId="5B540205">
            <w:pPr>
              <w:pStyle w:val="7"/>
              <w:spacing w:before="33" w:line="192" w:lineRule="auto"/>
              <w:ind w:left="124" w:right="103"/>
            </w:pPr>
            <w:r>
              <w:rPr>
                <w:spacing w:val="4"/>
              </w:rPr>
              <w:t>为老年人提供短期 日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间</w:t>
            </w:r>
            <w:r>
              <w:rPr>
                <w:spacing w:val="-50"/>
              </w:rPr>
              <w:t xml:space="preserve"> </w:t>
            </w:r>
            <w:r>
              <w:rPr>
                <w:spacing w:val="4"/>
              </w:rPr>
              <w:t>照料</w:t>
            </w:r>
            <w:r>
              <w:rPr>
                <w:spacing w:val="-6"/>
              </w:rPr>
              <w:t>护理服务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2DAEDC03">
            <w:pPr>
              <w:pStyle w:val="7"/>
              <w:spacing w:before="180" w:line="232" w:lineRule="auto"/>
              <w:ind w:left="424"/>
            </w:pPr>
            <w:r>
              <w:rPr>
                <w:spacing w:val="-4"/>
              </w:rPr>
              <w:t>按次计算</w:t>
            </w:r>
          </w:p>
        </w:tc>
      </w:tr>
      <w:tr w14:paraId="14BC1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1845F6B5">
            <w:pPr>
              <w:spacing w:before="231" w:line="185" w:lineRule="auto"/>
              <w:ind w:left="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vAlign w:val="top"/>
          </w:tcPr>
          <w:p w14:paraId="57F7BB96">
            <w:pPr>
              <w:pStyle w:val="7"/>
              <w:spacing w:before="180" w:line="232" w:lineRule="auto"/>
              <w:ind w:left="224"/>
            </w:pPr>
            <w:r>
              <w:rPr>
                <w:spacing w:val="-4"/>
              </w:rPr>
              <w:t>聘用服务</w:t>
            </w:r>
          </w:p>
        </w:tc>
        <w:tc>
          <w:tcPr>
            <w:tcW w:w="1925" w:type="dxa"/>
            <w:gridSpan w:val="2"/>
            <w:vAlign w:val="top"/>
          </w:tcPr>
          <w:p w14:paraId="6D21177E">
            <w:pPr>
              <w:pStyle w:val="7"/>
              <w:spacing w:before="180" w:line="232" w:lineRule="auto"/>
              <w:ind w:left="133"/>
            </w:pPr>
            <w:r>
              <w:rPr>
                <w:spacing w:val="-3"/>
              </w:rPr>
              <w:t>聘用养老护理员</w:t>
            </w:r>
          </w:p>
        </w:tc>
        <w:tc>
          <w:tcPr>
            <w:tcW w:w="3402" w:type="dxa"/>
            <w:vAlign w:val="top"/>
          </w:tcPr>
          <w:p w14:paraId="021B8508">
            <w:pPr>
              <w:pStyle w:val="7"/>
              <w:spacing w:before="30" w:line="193" w:lineRule="auto"/>
              <w:ind w:left="119" w:right="103" w:hanging="3"/>
            </w:pPr>
            <w:r>
              <w:rPr>
                <w:spacing w:val="4"/>
              </w:rPr>
              <w:t>全职或兼职为居家老年人提供</w:t>
            </w:r>
            <w:r>
              <w:rPr>
                <w:spacing w:val="-3"/>
              </w:rPr>
              <w:t>专业养老服务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22B58B2B">
            <w:pPr>
              <w:pStyle w:val="7"/>
              <w:spacing w:before="30" w:line="193" w:lineRule="auto"/>
              <w:ind w:left="669" w:right="287" w:hanging="365"/>
            </w:pPr>
            <w:r>
              <w:rPr>
                <w:spacing w:val="-3"/>
              </w:rPr>
              <w:t>按天或小时</w:t>
            </w:r>
            <w:r>
              <w:rPr>
                <w:spacing w:val="-9"/>
              </w:rPr>
              <w:t>计算</w:t>
            </w:r>
          </w:p>
        </w:tc>
      </w:tr>
      <w:tr w14:paraId="239E7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2A6CD64C">
            <w:pPr>
              <w:spacing w:before="301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top"/>
          </w:tcPr>
          <w:p w14:paraId="01895D46">
            <w:pPr>
              <w:pStyle w:val="7"/>
              <w:spacing w:before="180" w:line="219" w:lineRule="auto"/>
              <w:ind w:left="585" w:right="215" w:hanging="364"/>
            </w:pPr>
            <w:r>
              <w:rPr>
                <w:spacing w:val="-4"/>
              </w:rPr>
              <w:t>个性化服</w:t>
            </w:r>
            <w:r>
              <w:t>务</w:t>
            </w:r>
          </w:p>
        </w:tc>
        <w:tc>
          <w:tcPr>
            <w:tcW w:w="1925" w:type="dxa"/>
            <w:gridSpan w:val="2"/>
            <w:vAlign w:val="top"/>
          </w:tcPr>
          <w:p w14:paraId="0CB46B92">
            <w:pPr>
              <w:spacing w:line="242" w:lineRule="auto"/>
              <w:rPr>
                <w:rFonts w:ascii="Arial"/>
                <w:sz w:val="21"/>
              </w:rPr>
            </w:pPr>
          </w:p>
          <w:p w14:paraId="473D0825">
            <w:pPr>
              <w:pStyle w:val="7"/>
              <w:spacing w:before="87" w:line="232" w:lineRule="auto"/>
              <w:ind w:left="612"/>
            </w:pPr>
            <w:r>
              <w:rPr>
                <w:spacing w:val="-5"/>
              </w:rPr>
              <w:t>服务包</w:t>
            </w:r>
          </w:p>
        </w:tc>
        <w:tc>
          <w:tcPr>
            <w:tcW w:w="3402" w:type="dxa"/>
            <w:vAlign w:val="top"/>
          </w:tcPr>
          <w:p w14:paraId="717F2D63">
            <w:pPr>
              <w:pStyle w:val="7"/>
              <w:spacing w:before="29" w:line="197" w:lineRule="auto"/>
              <w:ind w:left="107" w:right="89" w:firstLine="10"/>
              <w:jc w:val="both"/>
            </w:pPr>
            <w:r>
              <w:rPr>
                <w:spacing w:val="5"/>
              </w:rPr>
              <w:t>根据老年人需求情况提供包括</w:t>
            </w:r>
            <w:r>
              <w:rPr>
                <w:spacing w:val="-12"/>
              </w:rPr>
              <w:t>“六助”、基础照护服务、健康</w:t>
            </w:r>
            <w:r>
              <w:rPr>
                <w:spacing w:val="-11"/>
              </w:rPr>
              <w:t>管理服务等在内的打包式服务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118FB64A">
            <w:pPr>
              <w:pStyle w:val="7"/>
              <w:spacing w:before="179" w:line="221" w:lineRule="auto"/>
              <w:ind w:left="678" w:right="167" w:hanging="492"/>
            </w:pPr>
            <w:r>
              <w:rPr>
                <w:spacing w:val="-3"/>
              </w:rPr>
              <w:t>根据实际情况</w:t>
            </w:r>
            <w:r>
              <w:rPr>
                <w:spacing w:val="-14"/>
              </w:rPr>
              <w:t>而定</w:t>
            </w:r>
          </w:p>
        </w:tc>
      </w:tr>
      <w:tr w14:paraId="32A2F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2B4E821B">
            <w:pPr>
              <w:spacing w:line="311" w:lineRule="auto"/>
              <w:rPr>
                <w:rFonts w:ascii="Arial"/>
                <w:sz w:val="21"/>
              </w:rPr>
            </w:pPr>
          </w:p>
          <w:p w14:paraId="2E30AE58">
            <w:pPr>
              <w:spacing w:before="69" w:line="185" w:lineRule="auto"/>
              <w:ind w:left="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4E27254E">
            <w:pPr>
              <w:spacing w:line="267" w:lineRule="auto"/>
              <w:rPr>
                <w:rFonts w:ascii="Arial"/>
                <w:sz w:val="21"/>
              </w:rPr>
            </w:pPr>
          </w:p>
          <w:p w14:paraId="2576B9D7">
            <w:pPr>
              <w:spacing w:line="267" w:lineRule="auto"/>
              <w:rPr>
                <w:rFonts w:ascii="Arial"/>
                <w:sz w:val="21"/>
              </w:rPr>
            </w:pPr>
          </w:p>
          <w:p w14:paraId="731F9A42">
            <w:pPr>
              <w:spacing w:line="267" w:lineRule="auto"/>
              <w:rPr>
                <w:rFonts w:ascii="Arial"/>
                <w:sz w:val="21"/>
              </w:rPr>
            </w:pPr>
          </w:p>
          <w:p w14:paraId="7DD0D516">
            <w:pPr>
              <w:spacing w:line="267" w:lineRule="auto"/>
              <w:rPr>
                <w:rFonts w:ascii="Arial"/>
                <w:sz w:val="21"/>
              </w:rPr>
            </w:pPr>
          </w:p>
          <w:p w14:paraId="42764A2B">
            <w:pPr>
              <w:spacing w:line="267" w:lineRule="auto"/>
              <w:rPr>
                <w:rFonts w:ascii="Arial"/>
                <w:sz w:val="21"/>
              </w:rPr>
            </w:pPr>
          </w:p>
          <w:p w14:paraId="1E7B1E1D">
            <w:pPr>
              <w:spacing w:line="267" w:lineRule="auto"/>
              <w:rPr>
                <w:rFonts w:ascii="Arial"/>
                <w:sz w:val="21"/>
              </w:rPr>
            </w:pPr>
          </w:p>
          <w:p w14:paraId="0C0A03E9">
            <w:pPr>
              <w:spacing w:line="267" w:lineRule="auto"/>
              <w:rPr>
                <w:rFonts w:ascii="Arial"/>
                <w:sz w:val="21"/>
              </w:rPr>
            </w:pPr>
          </w:p>
          <w:p w14:paraId="074BA770">
            <w:pPr>
              <w:spacing w:line="268" w:lineRule="auto"/>
              <w:rPr>
                <w:rFonts w:ascii="Arial"/>
                <w:sz w:val="21"/>
              </w:rPr>
            </w:pPr>
          </w:p>
          <w:p w14:paraId="3EFBD2D7">
            <w:pPr>
              <w:pStyle w:val="7"/>
              <w:spacing w:before="88" w:line="219" w:lineRule="auto"/>
              <w:ind w:left="462" w:right="215" w:hanging="227"/>
            </w:pPr>
            <w:r>
              <w:rPr>
                <w:spacing w:val="-7"/>
              </w:rPr>
              <w:t>生活照料</w:t>
            </w:r>
            <w:r>
              <w:rPr>
                <w:spacing w:val="-8"/>
              </w:rPr>
              <w:t>服务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3F570A6">
            <w:pPr>
              <w:spacing w:line="282" w:lineRule="auto"/>
              <w:rPr>
                <w:rFonts w:ascii="Arial"/>
                <w:sz w:val="21"/>
              </w:rPr>
            </w:pPr>
          </w:p>
          <w:p w14:paraId="62D71A73">
            <w:pPr>
              <w:spacing w:line="283" w:lineRule="auto"/>
              <w:rPr>
                <w:rFonts w:ascii="Arial"/>
                <w:sz w:val="21"/>
              </w:rPr>
            </w:pPr>
          </w:p>
          <w:p w14:paraId="32B6C96F">
            <w:pPr>
              <w:spacing w:line="283" w:lineRule="auto"/>
              <w:rPr>
                <w:rFonts w:ascii="Arial"/>
                <w:sz w:val="21"/>
              </w:rPr>
            </w:pPr>
          </w:p>
          <w:p w14:paraId="0BB2F3C4">
            <w:pPr>
              <w:pStyle w:val="7"/>
              <w:spacing w:before="88" w:line="233" w:lineRule="auto"/>
              <w:ind w:left="133"/>
            </w:pPr>
            <w:r>
              <w:rPr>
                <w:spacing w:val="-7"/>
              </w:rPr>
              <w:t>助餐</w:t>
            </w:r>
          </w:p>
        </w:tc>
        <w:tc>
          <w:tcPr>
            <w:tcW w:w="1196" w:type="dxa"/>
            <w:vAlign w:val="top"/>
          </w:tcPr>
          <w:p w14:paraId="654456AB">
            <w:pPr>
              <w:spacing w:line="242" w:lineRule="auto"/>
              <w:rPr>
                <w:rFonts w:ascii="Arial"/>
                <w:sz w:val="21"/>
              </w:rPr>
            </w:pPr>
          </w:p>
          <w:p w14:paraId="362D78C4">
            <w:pPr>
              <w:pStyle w:val="7"/>
              <w:spacing w:before="87" w:line="235" w:lineRule="auto"/>
              <w:ind w:left="132"/>
            </w:pPr>
            <w:r>
              <w:rPr>
                <w:spacing w:val="-5"/>
              </w:rPr>
              <w:t>上门送餐</w:t>
            </w:r>
          </w:p>
        </w:tc>
        <w:tc>
          <w:tcPr>
            <w:tcW w:w="3402" w:type="dxa"/>
            <w:vAlign w:val="top"/>
          </w:tcPr>
          <w:p w14:paraId="58E62C69">
            <w:pPr>
              <w:pStyle w:val="7"/>
              <w:spacing w:before="34" w:line="196" w:lineRule="auto"/>
              <w:ind w:left="115" w:right="103" w:firstLine="1"/>
              <w:jc w:val="both"/>
            </w:pPr>
            <w:r>
              <w:rPr>
                <w:spacing w:val="4"/>
              </w:rPr>
              <w:t>根据老年人的订餐信息，为其送餐上门（仅为配送费，不包</w:t>
            </w:r>
            <w:r>
              <w:rPr>
                <w:spacing w:val="-1"/>
              </w:rPr>
              <w:t>括餐费）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5CCB58ED">
            <w:pPr>
              <w:pStyle w:val="7"/>
              <w:spacing w:before="153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5-20</w:t>
            </w:r>
            <w:r>
              <w:rPr>
                <w:spacing w:val="-8"/>
              </w:rPr>
              <w:t>分钟</w:t>
            </w:r>
          </w:p>
        </w:tc>
      </w:tr>
      <w:tr w14:paraId="58607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3A8DE997">
            <w:pPr>
              <w:spacing w:before="153" w:line="315" w:lineRule="exact"/>
              <w:ind w:left="2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8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FD6F18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762BFDB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C6FEAC6">
            <w:pPr>
              <w:pStyle w:val="7"/>
              <w:spacing w:before="33" w:line="192" w:lineRule="auto"/>
              <w:ind w:left="228" w:right="117" w:hanging="95"/>
            </w:pPr>
            <w:r>
              <w:rPr>
                <w:spacing w:val="-5"/>
              </w:rPr>
              <w:t>协助进食</w:t>
            </w:r>
            <w:r>
              <w:rPr>
                <w:spacing w:val="4"/>
              </w:rPr>
              <w:t>（水）</w:t>
            </w:r>
          </w:p>
        </w:tc>
        <w:tc>
          <w:tcPr>
            <w:tcW w:w="3402" w:type="dxa"/>
            <w:vAlign w:val="top"/>
          </w:tcPr>
          <w:p w14:paraId="4BC519AC">
            <w:pPr>
              <w:pStyle w:val="7"/>
              <w:spacing w:before="33" w:line="192" w:lineRule="auto"/>
              <w:ind w:left="119" w:right="103"/>
            </w:pPr>
            <w:r>
              <w:t>对不能自主进食（水）</w:t>
            </w:r>
            <w:r>
              <w:rPr>
                <w:spacing w:val="-56"/>
              </w:rPr>
              <w:t xml:space="preserve"> </w:t>
            </w:r>
            <w:r>
              <w:t>的老年</w:t>
            </w:r>
            <w:r>
              <w:rPr>
                <w:spacing w:val="-2"/>
              </w:rPr>
              <w:t>人，提供进食（水）服务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67326A07">
            <w:pPr>
              <w:pStyle w:val="7"/>
              <w:spacing w:before="1" w:line="227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10-30</w:t>
            </w:r>
            <w:r>
              <w:rPr>
                <w:spacing w:val="-8"/>
              </w:rPr>
              <w:t>分钟</w:t>
            </w:r>
          </w:p>
        </w:tc>
      </w:tr>
      <w:tr w14:paraId="7DD0D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6F9D254D">
            <w:pPr>
              <w:spacing w:before="153" w:line="315" w:lineRule="exact"/>
              <w:ind w:left="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9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54FE4E8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7C6BD23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C0D1350">
            <w:pPr>
              <w:pStyle w:val="7"/>
              <w:spacing w:before="183" w:line="228" w:lineRule="auto"/>
              <w:ind w:left="132"/>
            </w:pPr>
            <w:r>
              <w:rPr>
                <w:spacing w:val="-5"/>
              </w:rPr>
              <w:t>鼻饲服务</w:t>
            </w:r>
          </w:p>
        </w:tc>
        <w:tc>
          <w:tcPr>
            <w:tcW w:w="3402" w:type="dxa"/>
            <w:vAlign w:val="top"/>
          </w:tcPr>
          <w:p w14:paraId="5A005EEC">
            <w:pPr>
              <w:pStyle w:val="7"/>
              <w:spacing w:before="33" w:line="192" w:lineRule="auto"/>
              <w:ind w:left="117" w:right="103" w:firstLine="7"/>
            </w:pPr>
            <w:r>
              <w:rPr>
                <w:spacing w:val="3"/>
              </w:rPr>
              <w:t>为需要鼻饲的老年人提供鼻饲</w:t>
            </w:r>
            <w:r>
              <w:rPr>
                <w:spacing w:val="-8"/>
              </w:rPr>
              <w:t>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4285453E">
            <w:pPr>
              <w:pStyle w:val="7"/>
              <w:spacing w:before="153" w:line="385" w:lineRule="exact"/>
              <w:ind w:left="370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10-30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分钟</w:t>
            </w:r>
          </w:p>
        </w:tc>
      </w:tr>
      <w:tr w14:paraId="5959D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52499D1F">
            <w:pPr>
              <w:spacing w:before="81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10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0A5F99D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7081C0A">
            <w:pPr>
              <w:spacing w:line="314" w:lineRule="auto"/>
              <w:rPr>
                <w:rFonts w:ascii="Arial"/>
                <w:sz w:val="21"/>
              </w:rPr>
            </w:pPr>
          </w:p>
          <w:p w14:paraId="550E10FE">
            <w:pPr>
              <w:spacing w:line="315" w:lineRule="auto"/>
              <w:rPr>
                <w:rFonts w:ascii="Arial"/>
                <w:sz w:val="21"/>
              </w:rPr>
            </w:pPr>
          </w:p>
          <w:p w14:paraId="70E4F30A">
            <w:pPr>
              <w:pStyle w:val="7"/>
              <w:spacing w:before="88" w:line="233" w:lineRule="auto"/>
              <w:ind w:left="133"/>
            </w:pPr>
            <w:r>
              <w:rPr>
                <w:spacing w:val="-7"/>
              </w:rPr>
              <w:t>助浴</w:t>
            </w:r>
          </w:p>
        </w:tc>
        <w:tc>
          <w:tcPr>
            <w:tcW w:w="1196" w:type="dxa"/>
            <w:vAlign w:val="top"/>
          </w:tcPr>
          <w:p w14:paraId="1B58174D">
            <w:pPr>
              <w:pStyle w:val="7"/>
              <w:spacing w:before="111" w:line="231" w:lineRule="auto"/>
              <w:ind w:left="132"/>
            </w:pPr>
            <w:r>
              <w:rPr>
                <w:spacing w:val="-5"/>
              </w:rPr>
              <w:t>上门擦浴</w:t>
            </w:r>
          </w:p>
        </w:tc>
        <w:tc>
          <w:tcPr>
            <w:tcW w:w="3402" w:type="dxa"/>
            <w:vAlign w:val="top"/>
          </w:tcPr>
          <w:p w14:paraId="45D94EAA">
            <w:pPr>
              <w:pStyle w:val="7"/>
              <w:spacing w:before="111" w:line="231" w:lineRule="auto"/>
              <w:ind w:left="120"/>
            </w:pPr>
            <w:r>
              <w:rPr>
                <w:spacing w:val="-12"/>
              </w:rPr>
              <w:t>对老年人进行局部或全身擦浴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5B9D18D7">
            <w:pPr>
              <w:pStyle w:val="7"/>
              <w:spacing w:before="81" w:line="367" w:lineRule="exact"/>
              <w:ind w:left="347"/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20-60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分钟</w:t>
            </w:r>
          </w:p>
        </w:tc>
      </w:tr>
      <w:tr w14:paraId="3F1B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7E4A5ECF">
            <w:pPr>
              <w:spacing w:before="152" w:line="315" w:lineRule="exact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46C313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50113846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138C21A5">
            <w:pPr>
              <w:pStyle w:val="7"/>
              <w:spacing w:before="182" w:line="234" w:lineRule="auto"/>
              <w:ind w:left="132"/>
            </w:pPr>
            <w:r>
              <w:rPr>
                <w:spacing w:val="-5"/>
              </w:rPr>
              <w:t>上门洗浴</w:t>
            </w:r>
          </w:p>
        </w:tc>
        <w:tc>
          <w:tcPr>
            <w:tcW w:w="3402" w:type="dxa"/>
            <w:vAlign w:val="top"/>
          </w:tcPr>
          <w:p w14:paraId="5A084B62">
            <w:pPr>
              <w:pStyle w:val="7"/>
              <w:spacing w:before="33" w:line="192" w:lineRule="auto"/>
              <w:ind w:left="123" w:right="103" w:hanging="12"/>
            </w:pPr>
            <w:r>
              <w:rPr>
                <w:spacing w:val="4"/>
              </w:rPr>
              <w:t>使用专业设备为老年人进行洗</w:t>
            </w:r>
            <w:r>
              <w:t>浴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28B2A52A">
            <w:pPr>
              <w:pStyle w:val="7"/>
              <w:spacing w:before="4" w:line="226" w:lineRule="auto"/>
              <w:ind w:left="665" w:right="609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30-90</w:t>
            </w:r>
            <w:r>
              <w:rPr>
                <w:spacing w:val="-8"/>
              </w:rPr>
              <w:t>分钟</w:t>
            </w:r>
          </w:p>
        </w:tc>
      </w:tr>
      <w:tr w14:paraId="508E9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7046E26">
            <w:pPr>
              <w:spacing w:before="154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12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AC3663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513CA16E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6E565B6">
            <w:pPr>
              <w:pStyle w:val="7"/>
              <w:spacing w:before="184" w:line="233" w:lineRule="auto"/>
              <w:ind w:left="156"/>
            </w:pPr>
            <w:r>
              <w:rPr>
                <w:spacing w:val="-11"/>
              </w:rPr>
              <w:t>门店助浴</w:t>
            </w:r>
          </w:p>
        </w:tc>
        <w:tc>
          <w:tcPr>
            <w:tcW w:w="3402" w:type="dxa"/>
            <w:vAlign w:val="top"/>
          </w:tcPr>
          <w:p w14:paraId="69D3FE9B">
            <w:pPr>
              <w:pStyle w:val="7"/>
              <w:spacing w:before="33" w:line="192" w:lineRule="auto"/>
              <w:ind w:left="117" w:right="103" w:firstLine="5"/>
            </w:pPr>
            <w:r>
              <w:rPr>
                <w:spacing w:val="3"/>
              </w:rPr>
              <w:t>协助老年人前往门店助浴点进</w:t>
            </w:r>
            <w:r>
              <w:rPr>
                <w:spacing w:val="-1"/>
              </w:rPr>
              <w:t>行洗浴（含出行费用）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6576BC42">
            <w:pPr>
              <w:pStyle w:val="7"/>
              <w:spacing w:before="1" w:line="227" w:lineRule="auto"/>
              <w:ind w:left="665" w:right="549" w:hanging="11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40-180</w:t>
            </w:r>
            <w:r>
              <w:rPr>
                <w:spacing w:val="-8"/>
              </w:rPr>
              <w:t>分钟</w:t>
            </w:r>
          </w:p>
        </w:tc>
      </w:tr>
      <w:tr w14:paraId="11E7B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50DAB4A3">
            <w:pPr>
              <w:spacing w:line="382" w:lineRule="auto"/>
              <w:rPr>
                <w:rFonts w:ascii="Arial"/>
                <w:sz w:val="21"/>
              </w:rPr>
            </w:pPr>
          </w:p>
          <w:p w14:paraId="6758D0E1">
            <w:pPr>
              <w:spacing w:before="69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13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1E6DA2B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AF05971">
            <w:pPr>
              <w:spacing w:line="393" w:lineRule="auto"/>
              <w:rPr>
                <w:rFonts w:ascii="Arial"/>
                <w:sz w:val="21"/>
              </w:rPr>
            </w:pPr>
          </w:p>
          <w:p w14:paraId="5B87C556">
            <w:pPr>
              <w:pStyle w:val="7"/>
              <w:spacing w:before="88" w:line="233" w:lineRule="auto"/>
              <w:ind w:left="133"/>
            </w:pPr>
            <w:r>
              <w:rPr>
                <w:spacing w:val="-7"/>
              </w:rPr>
              <w:t>助洁</w:t>
            </w:r>
          </w:p>
        </w:tc>
        <w:tc>
          <w:tcPr>
            <w:tcW w:w="1196" w:type="dxa"/>
            <w:vAlign w:val="top"/>
          </w:tcPr>
          <w:p w14:paraId="24CF3224">
            <w:pPr>
              <w:spacing w:line="242" w:lineRule="auto"/>
              <w:rPr>
                <w:rFonts w:ascii="Arial"/>
                <w:sz w:val="21"/>
              </w:rPr>
            </w:pPr>
          </w:p>
          <w:p w14:paraId="2976505A">
            <w:pPr>
              <w:pStyle w:val="7"/>
              <w:spacing w:before="88" w:line="220" w:lineRule="auto"/>
              <w:ind w:left="373" w:right="117" w:hanging="241"/>
            </w:pPr>
            <w:r>
              <w:rPr>
                <w:spacing w:val="-5"/>
              </w:rPr>
              <w:t>手部清洁</w:t>
            </w:r>
            <w:r>
              <w:rPr>
                <w:spacing w:val="-11"/>
              </w:rPr>
              <w:t>护理</w:t>
            </w:r>
          </w:p>
        </w:tc>
        <w:tc>
          <w:tcPr>
            <w:tcW w:w="3402" w:type="dxa"/>
            <w:vAlign w:val="top"/>
          </w:tcPr>
          <w:p w14:paraId="464C826C">
            <w:pPr>
              <w:pStyle w:val="7"/>
              <w:spacing w:before="32" w:line="199" w:lineRule="auto"/>
              <w:ind w:left="117" w:right="103"/>
              <w:jc w:val="both"/>
            </w:pPr>
            <w:r>
              <w:t>根据老年人手部皮肤情况</w:t>
            </w:r>
            <w:r>
              <w:rPr>
                <w:spacing w:val="-53"/>
              </w:rPr>
              <w:t xml:space="preserve"> </w:t>
            </w:r>
            <w:r>
              <w:t>，选</w:t>
            </w:r>
            <w:r>
              <w:rPr>
                <w:spacing w:val="4"/>
              </w:rPr>
              <w:t>择适宜的方法对其手部进行清</w:t>
            </w:r>
            <w:r>
              <w:t>洗</w:t>
            </w:r>
            <w:r>
              <w:rPr>
                <w:spacing w:val="-54"/>
              </w:rPr>
              <w:t xml:space="preserve"> </w:t>
            </w:r>
            <w:r>
              <w:t>，包括但不限于清理死皮、</w:t>
            </w:r>
            <w:r>
              <w:rPr>
                <w:spacing w:val="-4"/>
              </w:rPr>
              <w:t>指甲护理等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3AEE2370">
            <w:pPr>
              <w:pStyle w:val="7"/>
              <w:spacing w:before="303" w:line="256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10-30</w:t>
            </w:r>
            <w:r>
              <w:rPr>
                <w:spacing w:val="-8"/>
              </w:rPr>
              <w:t>分钟</w:t>
            </w:r>
          </w:p>
        </w:tc>
      </w:tr>
    </w:tbl>
    <w:p w14:paraId="5F9049BC">
      <w:pPr>
        <w:rPr>
          <w:rFonts w:ascii="Arial"/>
          <w:sz w:val="21"/>
        </w:rPr>
      </w:pPr>
    </w:p>
    <w:p w14:paraId="79DD761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88" w:bottom="1536" w:left="1387" w:header="0" w:footer="1170" w:gutter="0"/>
          <w:cols w:space="720" w:num="1"/>
        </w:sectPr>
      </w:pPr>
    </w:p>
    <w:p w14:paraId="69BFCCFA">
      <w:pPr>
        <w:spacing w:before="92"/>
      </w:pPr>
    </w:p>
    <w:p w14:paraId="78DB3BAA">
      <w:pPr>
        <w:spacing w:before="91"/>
      </w:pPr>
    </w:p>
    <w:tbl>
      <w:tblPr>
        <w:tblStyle w:val="6"/>
        <w:tblW w:w="911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89"/>
        <w:gridCol w:w="729"/>
        <w:gridCol w:w="1196"/>
        <w:gridCol w:w="3402"/>
        <w:gridCol w:w="1787"/>
      </w:tblGrid>
      <w:tr w14:paraId="2BC6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 w14:paraId="54E34CD4">
            <w:pPr>
              <w:spacing w:before="186" w:line="207" w:lineRule="auto"/>
              <w:ind w:left="2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44"/>
                <w:sz w:val="24"/>
                <w:szCs w:val="24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</w:tcBorders>
            <w:vAlign w:val="top"/>
          </w:tcPr>
          <w:p w14:paraId="185C57B6">
            <w:pPr>
              <w:spacing w:before="181" w:line="233" w:lineRule="auto"/>
              <w:ind w:left="46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</w:tcBorders>
            <w:vAlign w:val="top"/>
          </w:tcPr>
          <w:p w14:paraId="725D3C24">
            <w:pPr>
              <w:spacing w:before="181" w:line="233" w:lineRule="auto"/>
              <w:ind w:left="48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tcBorders>
              <w:top w:val="single" w:color="000000" w:sz="4" w:space="0"/>
            </w:tcBorders>
            <w:vAlign w:val="top"/>
          </w:tcPr>
          <w:p w14:paraId="64BB4620">
            <w:pPr>
              <w:spacing w:before="181" w:line="233" w:lineRule="auto"/>
              <w:ind w:left="122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1787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708A9B1">
            <w:pPr>
              <w:spacing w:before="29" w:line="205" w:lineRule="auto"/>
              <w:ind w:left="18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服务参考时长</w:t>
            </w:r>
          </w:p>
          <w:p w14:paraId="0445F40B">
            <w:pPr>
              <w:spacing w:line="184" w:lineRule="auto"/>
              <w:ind w:left="52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4"/>
                <w:szCs w:val="24"/>
              </w:rPr>
              <w:t>（次）</w:t>
            </w:r>
          </w:p>
        </w:tc>
      </w:tr>
      <w:tr w14:paraId="6B083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7EC802E0">
            <w:pPr>
              <w:spacing w:line="338" w:lineRule="auto"/>
              <w:rPr>
                <w:rFonts w:ascii="Arial"/>
                <w:sz w:val="21"/>
              </w:rPr>
            </w:pPr>
          </w:p>
          <w:p w14:paraId="2D1D76FE">
            <w:pPr>
              <w:spacing w:before="69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14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15ECF542">
            <w:pPr>
              <w:spacing w:line="248" w:lineRule="auto"/>
              <w:rPr>
                <w:rFonts w:ascii="Arial"/>
                <w:sz w:val="21"/>
              </w:rPr>
            </w:pPr>
          </w:p>
          <w:p w14:paraId="7E7E4D9D">
            <w:pPr>
              <w:spacing w:line="248" w:lineRule="auto"/>
              <w:rPr>
                <w:rFonts w:ascii="Arial"/>
                <w:sz w:val="21"/>
              </w:rPr>
            </w:pPr>
          </w:p>
          <w:p w14:paraId="31C7740B">
            <w:pPr>
              <w:spacing w:line="248" w:lineRule="auto"/>
              <w:rPr>
                <w:rFonts w:ascii="Arial"/>
                <w:sz w:val="21"/>
              </w:rPr>
            </w:pPr>
          </w:p>
          <w:p w14:paraId="105AB7CF">
            <w:pPr>
              <w:spacing w:line="248" w:lineRule="auto"/>
              <w:rPr>
                <w:rFonts w:ascii="Arial"/>
                <w:sz w:val="21"/>
              </w:rPr>
            </w:pPr>
          </w:p>
          <w:p w14:paraId="067D5DC4">
            <w:pPr>
              <w:spacing w:line="248" w:lineRule="auto"/>
              <w:rPr>
                <w:rFonts w:ascii="Arial"/>
                <w:sz w:val="21"/>
              </w:rPr>
            </w:pPr>
          </w:p>
          <w:p w14:paraId="65914D96">
            <w:pPr>
              <w:spacing w:line="248" w:lineRule="auto"/>
              <w:rPr>
                <w:rFonts w:ascii="Arial"/>
                <w:sz w:val="21"/>
              </w:rPr>
            </w:pPr>
          </w:p>
          <w:p w14:paraId="3C2AC492">
            <w:pPr>
              <w:spacing w:line="248" w:lineRule="auto"/>
              <w:rPr>
                <w:rFonts w:ascii="Arial"/>
                <w:sz w:val="21"/>
              </w:rPr>
            </w:pPr>
          </w:p>
          <w:p w14:paraId="78DF9977">
            <w:pPr>
              <w:spacing w:line="248" w:lineRule="auto"/>
              <w:rPr>
                <w:rFonts w:ascii="Arial"/>
                <w:sz w:val="21"/>
              </w:rPr>
            </w:pPr>
          </w:p>
          <w:p w14:paraId="7CDCA3D9">
            <w:pPr>
              <w:spacing w:line="248" w:lineRule="auto"/>
              <w:rPr>
                <w:rFonts w:ascii="Arial"/>
                <w:sz w:val="21"/>
              </w:rPr>
            </w:pPr>
          </w:p>
          <w:p w14:paraId="7BD2A027">
            <w:pPr>
              <w:pStyle w:val="7"/>
              <w:spacing w:before="88" w:line="219" w:lineRule="auto"/>
              <w:ind w:left="462" w:right="215" w:hanging="227"/>
            </w:pPr>
            <w:r>
              <w:rPr>
                <w:spacing w:val="-7"/>
              </w:rPr>
              <w:t>生活照料</w:t>
            </w:r>
            <w:r>
              <w:rPr>
                <w:spacing w:val="-8"/>
              </w:rPr>
              <w:t>服务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5A5374D6">
            <w:pPr>
              <w:spacing w:line="264" w:lineRule="auto"/>
              <w:rPr>
                <w:rFonts w:ascii="Arial"/>
                <w:sz w:val="21"/>
              </w:rPr>
            </w:pPr>
          </w:p>
          <w:p w14:paraId="40D6B72E">
            <w:pPr>
              <w:spacing w:line="264" w:lineRule="auto"/>
              <w:rPr>
                <w:rFonts w:ascii="Arial"/>
                <w:sz w:val="21"/>
              </w:rPr>
            </w:pPr>
          </w:p>
          <w:p w14:paraId="7B4C70D2">
            <w:pPr>
              <w:spacing w:line="264" w:lineRule="auto"/>
              <w:rPr>
                <w:rFonts w:ascii="Arial"/>
                <w:sz w:val="21"/>
              </w:rPr>
            </w:pPr>
          </w:p>
          <w:p w14:paraId="5BBB1B7A">
            <w:pPr>
              <w:spacing w:line="265" w:lineRule="auto"/>
              <w:rPr>
                <w:rFonts w:ascii="Arial"/>
                <w:sz w:val="21"/>
              </w:rPr>
            </w:pPr>
          </w:p>
          <w:p w14:paraId="2ABCACEF">
            <w:pPr>
              <w:spacing w:line="265" w:lineRule="auto"/>
              <w:rPr>
                <w:rFonts w:ascii="Arial"/>
                <w:sz w:val="21"/>
              </w:rPr>
            </w:pPr>
          </w:p>
          <w:p w14:paraId="16CD3E3B">
            <w:pPr>
              <w:spacing w:line="265" w:lineRule="auto"/>
              <w:rPr>
                <w:rFonts w:ascii="Arial"/>
                <w:sz w:val="21"/>
              </w:rPr>
            </w:pPr>
          </w:p>
          <w:p w14:paraId="488DAA3B">
            <w:pPr>
              <w:spacing w:line="265" w:lineRule="auto"/>
              <w:rPr>
                <w:rFonts w:ascii="Arial"/>
                <w:sz w:val="21"/>
              </w:rPr>
            </w:pPr>
          </w:p>
          <w:p w14:paraId="0ADD81D2">
            <w:pPr>
              <w:spacing w:line="265" w:lineRule="auto"/>
              <w:rPr>
                <w:rFonts w:ascii="Arial"/>
                <w:sz w:val="21"/>
              </w:rPr>
            </w:pPr>
          </w:p>
          <w:p w14:paraId="6E75B151">
            <w:pPr>
              <w:spacing w:line="265" w:lineRule="auto"/>
              <w:rPr>
                <w:rFonts w:ascii="Arial"/>
                <w:sz w:val="21"/>
              </w:rPr>
            </w:pPr>
          </w:p>
          <w:p w14:paraId="4D0F8771">
            <w:pPr>
              <w:pStyle w:val="7"/>
              <w:spacing w:before="87" w:line="233" w:lineRule="auto"/>
              <w:ind w:left="133"/>
            </w:pPr>
            <w:r>
              <w:rPr>
                <w:spacing w:val="-7"/>
              </w:rPr>
              <w:t>助洁</w:t>
            </w:r>
          </w:p>
        </w:tc>
        <w:tc>
          <w:tcPr>
            <w:tcW w:w="1196" w:type="dxa"/>
            <w:vAlign w:val="top"/>
          </w:tcPr>
          <w:p w14:paraId="2D6B109E">
            <w:pPr>
              <w:pStyle w:val="7"/>
              <w:spacing w:before="287" w:line="220" w:lineRule="auto"/>
              <w:ind w:left="374" w:right="117" w:hanging="250"/>
            </w:pPr>
            <w:r>
              <w:rPr>
                <w:spacing w:val="-3"/>
              </w:rPr>
              <w:t>足部清洁</w:t>
            </w:r>
            <w:r>
              <w:rPr>
                <w:spacing w:val="-11"/>
              </w:rPr>
              <w:t>护理</w:t>
            </w:r>
          </w:p>
        </w:tc>
        <w:tc>
          <w:tcPr>
            <w:tcW w:w="3402" w:type="dxa"/>
            <w:vAlign w:val="top"/>
          </w:tcPr>
          <w:p w14:paraId="4C221DFA">
            <w:pPr>
              <w:pStyle w:val="7"/>
              <w:spacing w:before="14" w:line="188" w:lineRule="auto"/>
              <w:ind w:left="117" w:right="103"/>
              <w:jc w:val="both"/>
            </w:pPr>
            <w:r>
              <w:t>根据老年人足部皮肤情况</w:t>
            </w:r>
            <w:r>
              <w:rPr>
                <w:spacing w:val="-53"/>
              </w:rPr>
              <w:t xml:space="preserve"> </w:t>
            </w:r>
            <w:r>
              <w:t>，选</w:t>
            </w:r>
            <w:r>
              <w:rPr>
                <w:spacing w:val="4"/>
              </w:rPr>
              <w:t>择适宜的方法对其足部进行清</w:t>
            </w:r>
            <w:r>
              <w:t>洗</w:t>
            </w:r>
            <w:r>
              <w:rPr>
                <w:spacing w:val="-54"/>
              </w:rPr>
              <w:t xml:space="preserve"> </w:t>
            </w:r>
            <w:r>
              <w:t>，包括但不限于清理死皮、</w:t>
            </w:r>
            <w:r>
              <w:rPr>
                <w:spacing w:val="-4"/>
              </w:rPr>
              <w:t>趾甲护理等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34CD1AB5">
            <w:pPr>
              <w:pStyle w:val="7"/>
              <w:spacing w:before="258" w:line="256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10-30</w:t>
            </w:r>
            <w:r>
              <w:rPr>
                <w:spacing w:val="-8"/>
              </w:rPr>
              <w:t>分钟</w:t>
            </w:r>
          </w:p>
        </w:tc>
      </w:tr>
      <w:tr w14:paraId="1D487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62EEE62B">
            <w:pPr>
              <w:spacing w:before="149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15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F32B7C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2EC5C16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73384915">
            <w:pPr>
              <w:pStyle w:val="7"/>
              <w:spacing w:before="30" w:line="193" w:lineRule="auto"/>
              <w:ind w:left="497" w:right="117" w:hanging="357"/>
            </w:pPr>
            <w:r>
              <w:rPr>
                <w:spacing w:val="-7"/>
              </w:rPr>
              <w:t>头面部清</w:t>
            </w:r>
            <w:r>
              <w:t>洁</w:t>
            </w:r>
          </w:p>
        </w:tc>
        <w:tc>
          <w:tcPr>
            <w:tcW w:w="3402" w:type="dxa"/>
            <w:vAlign w:val="top"/>
          </w:tcPr>
          <w:p w14:paraId="149029E4">
            <w:pPr>
              <w:pStyle w:val="7"/>
              <w:spacing w:before="36" w:line="191" w:lineRule="auto"/>
              <w:ind w:left="125" w:right="28"/>
            </w:pPr>
            <w:r>
              <w:rPr>
                <w:spacing w:val="-9"/>
              </w:rPr>
              <w:t>为老年人清洁面部、梳理头发，</w:t>
            </w:r>
            <w:r>
              <w:rPr>
                <w:spacing w:val="-3"/>
              </w:rPr>
              <w:t>为男性老年人剃须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416D2D05">
            <w:pPr>
              <w:pStyle w:val="7"/>
              <w:spacing w:before="1" w:line="227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5-30</w:t>
            </w:r>
            <w:r>
              <w:rPr>
                <w:spacing w:val="-8"/>
              </w:rPr>
              <w:t>分钟</w:t>
            </w:r>
          </w:p>
        </w:tc>
      </w:tr>
      <w:tr w14:paraId="5F64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580A07F1">
            <w:pPr>
              <w:spacing w:line="477" w:lineRule="auto"/>
              <w:rPr>
                <w:rFonts w:ascii="Arial"/>
                <w:sz w:val="21"/>
              </w:rPr>
            </w:pPr>
          </w:p>
          <w:p w14:paraId="656F1D91">
            <w:pPr>
              <w:spacing w:before="69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16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D846C5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7F2C523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4EA8BC1">
            <w:pPr>
              <w:spacing w:line="244" w:lineRule="auto"/>
              <w:rPr>
                <w:rFonts w:ascii="Arial"/>
                <w:sz w:val="21"/>
              </w:rPr>
            </w:pPr>
          </w:p>
          <w:p w14:paraId="50052DF1">
            <w:pPr>
              <w:spacing w:line="245" w:lineRule="auto"/>
              <w:rPr>
                <w:rFonts w:ascii="Arial"/>
                <w:sz w:val="21"/>
              </w:rPr>
            </w:pPr>
          </w:p>
          <w:p w14:paraId="21A058F9">
            <w:pPr>
              <w:pStyle w:val="7"/>
              <w:spacing w:before="87" w:line="233" w:lineRule="auto"/>
              <w:ind w:left="171"/>
            </w:pPr>
            <w:r>
              <w:rPr>
                <w:spacing w:val="-15"/>
              </w:rPr>
              <w:t>口腔清洁</w:t>
            </w:r>
          </w:p>
        </w:tc>
        <w:tc>
          <w:tcPr>
            <w:tcW w:w="3402" w:type="dxa"/>
            <w:vAlign w:val="top"/>
          </w:tcPr>
          <w:p w14:paraId="260B3CE8">
            <w:pPr>
              <w:pStyle w:val="7"/>
              <w:spacing w:before="11" w:line="189" w:lineRule="auto"/>
              <w:ind w:left="119" w:right="103"/>
              <w:jc w:val="both"/>
            </w:pPr>
            <w:r>
              <w:rPr>
                <w:spacing w:val="4"/>
              </w:rPr>
              <w:t>用棉棒、棉球等方式清洁老年</w:t>
            </w:r>
            <w:r>
              <w:rPr>
                <w:spacing w:val="-1"/>
              </w:rPr>
              <w:t>人的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口腔，清除食物残渣，清洗牙齿、舌头、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口腔内黏膜，</w:t>
            </w:r>
            <w:r>
              <w:rPr>
                <w:spacing w:val="-5"/>
              </w:rPr>
              <w:t>清除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口腔异味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，处理溃疡面，</w:t>
            </w:r>
            <w:r>
              <w:rPr>
                <w:spacing w:val="-4"/>
              </w:rPr>
              <w:t>清洗假牙等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5A32262D">
            <w:pPr>
              <w:spacing w:line="330" w:lineRule="auto"/>
              <w:rPr>
                <w:rFonts w:ascii="Arial"/>
                <w:sz w:val="21"/>
              </w:rPr>
            </w:pPr>
          </w:p>
          <w:p w14:paraId="37163BA8">
            <w:pPr>
              <w:pStyle w:val="7"/>
              <w:spacing w:before="69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5-30</w:t>
            </w:r>
            <w:r>
              <w:rPr>
                <w:spacing w:val="-8"/>
              </w:rPr>
              <w:t>分钟</w:t>
            </w:r>
          </w:p>
        </w:tc>
      </w:tr>
      <w:tr w14:paraId="3519C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466F6AD1">
            <w:pPr>
              <w:spacing w:before="151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2"/>
                <w:sz w:val="24"/>
                <w:szCs w:val="24"/>
              </w:rPr>
              <w:t>17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0E7385C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61ACB7B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ABE8CF7">
            <w:pPr>
              <w:pStyle w:val="7"/>
              <w:spacing w:before="180" w:line="233" w:lineRule="auto"/>
              <w:ind w:left="377"/>
            </w:pPr>
            <w:r>
              <w:rPr>
                <w:spacing w:val="-12"/>
              </w:rPr>
              <w:t>洗发</w:t>
            </w:r>
          </w:p>
        </w:tc>
        <w:tc>
          <w:tcPr>
            <w:tcW w:w="3402" w:type="dxa"/>
            <w:vAlign w:val="top"/>
          </w:tcPr>
          <w:p w14:paraId="7AA09D93">
            <w:pPr>
              <w:pStyle w:val="7"/>
              <w:spacing w:before="176" w:line="231" w:lineRule="auto"/>
              <w:ind w:left="125"/>
            </w:pPr>
            <w:r>
              <w:rPr>
                <w:spacing w:val="-2"/>
              </w:rPr>
              <w:t>为老年人清洗头发并吹干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18196C2F">
            <w:pPr>
              <w:pStyle w:val="7"/>
              <w:spacing w:before="1" w:line="227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10-30</w:t>
            </w:r>
            <w:r>
              <w:rPr>
                <w:spacing w:val="-8"/>
              </w:rPr>
              <w:t>分钟</w:t>
            </w:r>
          </w:p>
        </w:tc>
      </w:tr>
      <w:tr w14:paraId="65C40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6B097290">
            <w:pPr>
              <w:spacing w:before="150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18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514F117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43DCDBD5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A967560">
            <w:pPr>
              <w:pStyle w:val="7"/>
              <w:spacing w:before="179" w:line="233" w:lineRule="auto"/>
              <w:ind w:left="366"/>
            </w:pPr>
            <w:r>
              <w:rPr>
                <w:spacing w:val="-7"/>
              </w:rPr>
              <w:t>理发</w:t>
            </w:r>
          </w:p>
        </w:tc>
        <w:tc>
          <w:tcPr>
            <w:tcW w:w="3402" w:type="dxa"/>
            <w:vAlign w:val="top"/>
          </w:tcPr>
          <w:p w14:paraId="7069526B">
            <w:pPr>
              <w:pStyle w:val="7"/>
              <w:spacing w:before="33" w:line="192" w:lineRule="auto"/>
              <w:ind w:left="124" w:right="103"/>
            </w:pPr>
            <w:r>
              <w:rPr>
                <w:spacing w:val="3"/>
              </w:rPr>
              <w:t>为老年人修剪头发、清洗头发</w:t>
            </w:r>
            <w:r>
              <w:rPr>
                <w:spacing w:val="-7"/>
              </w:rPr>
              <w:t>并吹干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1C070760">
            <w:pPr>
              <w:pStyle w:val="7"/>
              <w:spacing w:before="1" w:line="227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15-30</w:t>
            </w:r>
            <w:r>
              <w:rPr>
                <w:spacing w:val="-8"/>
              </w:rPr>
              <w:t>分钟</w:t>
            </w:r>
          </w:p>
        </w:tc>
      </w:tr>
      <w:tr w14:paraId="53C5E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6CEB8D82">
            <w:pPr>
              <w:spacing w:before="270" w:line="315" w:lineRule="exact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2"/>
                <w:sz w:val="24"/>
                <w:szCs w:val="24"/>
              </w:rPr>
              <w:t>19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192EF29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C15F1B8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5752842">
            <w:pPr>
              <w:pStyle w:val="7"/>
              <w:spacing w:before="300" w:line="233" w:lineRule="auto"/>
              <w:ind w:left="137"/>
            </w:pPr>
            <w:r>
              <w:rPr>
                <w:spacing w:val="-6"/>
              </w:rPr>
              <w:t>二便清洁</w:t>
            </w:r>
          </w:p>
        </w:tc>
        <w:tc>
          <w:tcPr>
            <w:tcW w:w="3402" w:type="dxa"/>
            <w:vAlign w:val="top"/>
          </w:tcPr>
          <w:p w14:paraId="79B79DF1">
            <w:pPr>
              <w:pStyle w:val="7"/>
              <w:spacing w:before="14" w:line="187" w:lineRule="auto"/>
              <w:ind w:left="122" w:right="82" w:firstLine="2"/>
              <w:jc w:val="both"/>
            </w:pPr>
            <w:r>
              <w:rPr>
                <w:spacing w:val="-13"/>
              </w:rPr>
              <w:t>为老年人进行二便后身体的局部</w:t>
            </w:r>
            <w:r>
              <w:rPr>
                <w:spacing w:val="-28"/>
              </w:rPr>
              <w:t>清洗，并视情对裤子、床垫等物品</w:t>
            </w:r>
            <w:r>
              <w:rPr>
                <w:spacing w:val="-20"/>
              </w:rPr>
              <w:t>上的排泄物进行处理和消毒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42504C68">
            <w:pPr>
              <w:pStyle w:val="7"/>
              <w:spacing w:before="121" w:line="256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10-60</w:t>
            </w:r>
            <w:r>
              <w:rPr>
                <w:spacing w:val="-8"/>
              </w:rPr>
              <w:t>分钟</w:t>
            </w:r>
          </w:p>
        </w:tc>
      </w:tr>
      <w:tr w14:paraId="7D6B2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3C19C5C6">
            <w:pPr>
              <w:spacing w:line="340" w:lineRule="auto"/>
              <w:rPr>
                <w:rFonts w:ascii="Arial"/>
                <w:sz w:val="21"/>
              </w:rPr>
            </w:pPr>
          </w:p>
          <w:p w14:paraId="02A914FF">
            <w:pPr>
              <w:spacing w:before="69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6235A852">
            <w:pPr>
              <w:spacing w:line="253" w:lineRule="auto"/>
              <w:rPr>
                <w:rFonts w:ascii="Arial"/>
                <w:sz w:val="21"/>
              </w:rPr>
            </w:pPr>
          </w:p>
          <w:p w14:paraId="0DD7D150">
            <w:pPr>
              <w:spacing w:line="253" w:lineRule="auto"/>
              <w:rPr>
                <w:rFonts w:ascii="Arial"/>
                <w:sz w:val="21"/>
              </w:rPr>
            </w:pPr>
          </w:p>
          <w:p w14:paraId="63234C90">
            <w:pPr>
              <w:spacing w:line="253" w:lineRule="auto"/>
              <w:rPr>
                <w:rFonts w:ascii="Arial"/>
                <w:sz w:val="21"/>
              </w:rPr>
            </w:pPr>
          </w:p>
          <w:p w14:paraId="64CA41B2">
            <w:pPr>
              <w:spacing w:line="253" w:lineRule="auto"/>
              <w:rPr>
                <w:rFonts w:ascii="Arial"/>
                <w:sz w:val="21"/>
              </w:rPr>
            </w:pPr>
          </w:p>
          <w:p w14:paraId="131E4270">
            <w:pPr>
              <w:spacing w:line="253" w:lineRule="auto"/>
              <w:rPr>
                <w:rFonts w:ascii="Arial"/>
                <w:sz w:val="21"/>
              </w:rPr>
            </w:pPr>
          </w:p>
          <w:p w14:paraId="3D10D252">
            <w:pPr>
              <w:spacing w:line="253" w:lineRule="auto"/>
              <w:rPr>
                <w:rFonts w:ascii="Arial"/>
                <w:sz w:val="21"/>
              </w:rPr>
            </w:pPr>
          </w:p>
          <w:p w14:paraId="182FF61E">
            <w:pPr>
              <w:spacing w:line="253" w:lineRule="auto"/>
              <w:rPr>
                <w:rFonts w:ascii="Arial"/>
                <w:sz w:val="21"/>
              </w:rPr>
            </w:pPr>
          </w:p>
          <w:p w14:paraId="4E03D15A">
            <w:pPr>
              <w:spacing w:line="253" w:lineRule="auto"/>
              <w:rPr>
                <w:rFonts w:ascii="Arial"/>
                <w:sz w:val="21"/>
              </w:rPr>
            </w:pPr>
          </w:p>
          <w:p w14:paraId="29437C49">
            <w:pPr>
              <w:spacing w:line="253" w:lineRule="auto"/>
              <w:rPr>
                <w:rFonts w:ascii="Arial"/>
                <w:sz w:val="21"/>
              </w:rPr>
            </w:pPr>
          </w:p>
          <w:p w14:paraId="612CB524">
            <w:pPr>
              <w:spacing w:line="253" w:lineRule="auto"/>
              <w:rPr>
                <w:rFonts w:ascii="Arial"/>
                <w:sz w:val="21"/>
              </w:rPr>
            </w:pPr>
          </w:p>
          <w:p w14:paraId="55B4A2A4">
            <w:pPr>
              <w:spacing w:line="254" w:lineRule="auto"/>
              <w:rPr>
                <w:rFonts w:ascii="Arial"/>
                <w:sz w:val="21"/>
              </w:rPr>
            </w:pPr>
          </w:p>
          <w:p w14:paraId="65E9E9DE">
            <w:pPr>
              <w:spacing w:line="254" w:lineRule="auto"/>
              <w:rPr>
                <w:rFonts w:ascii="Arial"/>
                <w:sz w:val="21"/>
              </w:rPr>
            </w:pPr>
          </w:p>
          <w:p w14:paraId="112FFE56">
            <w:pPr>
              <w:pStyle w:val="7"/>
              <w:spacing w:before="88" w:line="219" w:lineRule="auto"/>
              <w:ind w:left="462" w:right="215" w:hanging="227"/>
            </w:pPr>
            <w:r>
              <w:rPr>
                <w:spacing w:val="-7"/>
              </w:rPr>
              <w:t>生活照料</w:t>
            </w:r>
            <w:r>
              <w:rPr>
                <w:spacing w:val="-8"/>
              </w:rPr>
              <w:t>服务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06FB5789">
            <w:pPr>
              <w:spacing w:line="255" w:lineRule="auto"/>
              <w:rPr>
                <w:rFonts w:ascii="Arial"/>
                <w:sz w:val="21"/>
              </w:rPr>
            </w:pPr>
          </w:p>
          <w:p w14:paraId="11AD4B18">
            <w:pPr>
              <w:spacing w:line="255" w:lineRule="auto"/>
              <w:rPr>
                <w:rFonts w:ascii="Arial"/>
                <w:sz w:val="21"/>
              </w:rPr>
            </w:pPr>
          </w:p>
          <w:p w14:paraId="5923102E">
            <w:pPr>
              <w:spacing w:line="255" w:lineRule="auto"/>
              <w:rPr>
                <w:rFonts w:ascii="Arial"/>
                <w:sz w:val="21"/>
              </w:rPr>
            </w:pPr>
          </w:p>
          <w:p w14:paraId="70ECB725">
            <w:pPr>
              <w:spacing w:line="255" w:lineRule="auto"/>
              <w:rPr>
                <w:rFonts w:ascii="Arial"/>
                <w:sz w:val="21"/>
              </w:rPr>
            </w:pPr>
          </w:p>
          <w:p w14:paraId="1C10075B">
            <w:pPr>
              <w:spacing w:line="255" w:lineRule="auto"/>
              <w:rPr>
                <w:rFonts w:ascii="Arial"/>
                <w:sz w:val="21"/>
              </w:rPr>
            </w:pPr>
          </w:p>
          <w:p w14:paraId="7E5B0981">
            <w:pPr>
              <w:spacing w:line="255" w:lineRule="auto"/>
              <w:rPr>
                <w:rFonts w:ascii="Arial"/>
                <w:sz w:val="21"/>
              </w:rPr>
            </w:pPr>
          </w:p>
          <w:p w14:paraId="6ED19584">
            <w:pPr>
              <w:spacing w:line="255" w:lineRule="auto"/>
              <w:rPr>
                <w:rFonts w:ascii="Arial"/>
                <w:sz w:val="21"/>
              </w:rPr>
            </w:pPr>
          </w:p>
          <w:p w14:paraId="3DDD42D0">
            <w:pPr>
              <w:spacing w:line="255" w:lineRule="auto"/>
              <w:rPr>
                <w:rFonts w:ascii="Arial"/>
                <w:sz w:val="21"/>
              </w:rPr>
            </w:pPr>
          </w:p>
          <w:p w14:paraId="0EFE972C">
            <w:pPr>
              <w:pStyle w:val="7"/>
              <w:spacing w:before="88" w:line="233" w:lineRule="auto"/>
              <w:ind w:left="133"/>
            </w:pPr>
            <w:r>
              <w:rPr>
                <w:spacing w:val="-7"/>
              </w:rPr>
              <w:t>助洁</w:t>
            </w:r>
          </w:p>
        </w:tc>
        <w:tc>
          <w:tcPr>
            <w:tcW w:w="1196" w:type="dxa"/>
            <w:vAlign w:val="top"/>
          </w:tcPr>
          <w:p w14:paraId="7F43D687">
            <w:pPr>
              <w:spacing w:line="351" w:lineRule="auto"/>
              <w:rPr>
                <w:rFonts w:ascii="Arial"/>
                <w:sz w:val="21"/>
              </w:rPr>
            </w:pPr>
          </w:p>
          <w:p w14:paraId="43F93942">
            <w:pPr>
              <w:pStyle w:val="7"/>
              <w:spacing w:before="88" w:line="233" w:lineRule="auto"/>
              <w:ind w:left="127"/>
            </w:pPr>
            <w:r>
              <w:rPr>
                <w:spacing w:val="-4"/>
              </w:rPr>
              <w:t>会阴清洁</w:t>
            </w:r>
          </w:p>
        </w:tc>
        <w:tc>
          <w:tcPr>
            <w:tcW w:w="3402" w:type="dxa"/>
            <w:vAlign w:val="top"/>
          </w:tcPr>
          <w:p w14:paraId="2117B4AA">
            <w:pPr>
              <w:pStyle w:val="7"/>
              <w:spacing w:before="14" w:line="188" w:lineRule="auto"/>
              <w:ind w:left="121" w:right="103" w:hanging="4"/>
              <w:jc w:val="both"/>
            </w:pPr>
            <w:r>
              <w:rPr>
                <w:spacing w:val="-1"/>
              </w:rPr>
              <w:t>根据老年人会阴部有无伤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口、</w:t>
            </w:r>
            <w:r>
              <w:rPr>
                <w:spacing w:val="3"/>
              </w:rPr>
              <w:t>有无大小便失禁和留置尿管等情况，协助其完成会阴部的擦</w:t>
            </w:r>
            <w:r>
              <w:rPr>
                <w:spacing w:val="-5"/>
              </w:rPr>
              <w:t>洗或冲洗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1032670B">
            <w:pPr>
              <w:pStyle w:val="7"/>
              <w:spacing w:before="260" w:line="256" w:lineRule="auto"/>
              <w:ind w:left="665" w:right="609" w:hanging="4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20-40</w:t>
            </w:r>
            <w:r>
              <w:rPr>
                <w:spacing w:val="-8"/>
              </w:rPr>
              <w:t>分钟</w:t>
            </w:r>
          </w:p>
        </w:tc>
      </w:tr>
      <w:tr w14:paraId="143AA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67B646FC">
            <w:pPr>
              <w:spacing w:line="341" w:lineRule="auto"/>
              <w:rPr>
                <w:rFonts w:ascii="Arial"/>
                <w:sz w:val="21"/>
              </w:rPr>
            </w:pPr>
          </w:p>
          <w:p w14:paraId="30DC20CA">
            <w:pPr>
              <w:spacing w:before="69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37150C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434C710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A1EF894">
            <w:pPr>
              <w:spacing w:line="352" w:lineRule="auto"/>
              <w:rPr>
                <w:rFonts w:ascii="Arial"/>
                <w:sz w:val="21"/>
              </w:rPr>
            </w:pPr>
          </w:p>
          <w:p w14:paraId="0477DF5D">
            <w:pPr>
              <w:pStyle w:val="7"/>
              <w:spacing w:before="88" w:line="232" w:lineRule="auto"/>
              <w:ind w:left="129"/>
            </w:pPr>
            <w:r>
              <w:rPr>
                <w:spacing w:val="-4"/>
              </w:rPr>
              <w:t>整理卧床</w:t>
            </w:r>
          </w:p>
        </w:tc>
        <w:tc>
          <w:tcPr>
            <w:tcW w:w="3402" w:type="dxa"/>
            <w:vAlign w:val="top"/>
          </w:tcPr>
          <w:p w14:paraId="276CA1D4">
            <w:pPr>
              <w:pStyle w:val="7"/>
              <w:spacing w:before="14" w:line="188" w:lineRule="auto"/>
              <w:ind w:left="117" w:right="103" w:firstLine="7"/>
              <w:jc w:val="both"/>
            </w:pPr>
            <w:r>
              <w:t>为老年人整理卧床</w:t>
            </w:r>
            <w:r>
              <w:rPr>
                <w:spacing w:val="-60"/>
              </w:rPr>
              <w:t xml:space="preserve"> </w:t>
            </w:r>
            <w:r>
              <w:t>，包括更换</w:t>
            </w:r>
            <w:r>
              <w:rPr>
                <w:spacing w:val="4"/>
              </w:rPr>
              <w:t>床单、被褥、护理垫等，清理</w:t>
            </w:r>
            <w:r>
              <w:t>杂物</w:t>
            </w:r>
            <w:r>
              <w:rPr>
                <w:spacing w:val="-53"/>
              </w:rPr>
              <w:t xml:space="preserve"> </w:t>
            </w:r>
            <w:r>
              <w:t>，保持床面平整、干净，</w:t>
            </w:r>
            <w:r>
              <w:rPr>
                <w:spacing w:val="-3"/>
              </w:rPr>
              <w:t>无碎屑、无潮湿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41D20F94">
            <w:pPr>
              <w:pStyle w:val="7"/>
              <w:spacing w:before="262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5-15</w:t>
            </w:r>
            <w:r>
              <w:rPr>
                <w:spacing w:val="-8"/>
              </w:rPr>
              <w:t>分钟</w:t>
            </w:r>
          </w:p>
        </w:tc>
      </w:tr>
      <w:tr w14:paraId="5071E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712408CA">
            <w:pPr>
              <w:spacing w:before="133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EAA377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AE8C7E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D85A48C">
            <w:pPr>
              <w:pStyle w:val="7"/>
              <w:spacing w:before="163" w:line="233" w:lineRule="auto"/>
              <w:ind w:left="135"/>
            </w:pPr>
            <w:r>
              <w:rPr>
                <w:spacing w:val="-6"/>
              </w:rPr>
              <w:t>清洁居室</w:t>
            </w:r>
          </w:p>
        </w:tc>
        <w:tc>
          <w:tcPr>
            <w:tcW w:w="3402" w:type="dxa"/>
            <w:vAlign w:val="top"/>
          </w:tcPr>
          <w:p w14:paraId="12C0A6AB">
            <w:pPr>
              <w:pStyle w:val="7"/>
              <w:spacing w:before="16" w:line="184" w:lineRule="auto"/>
              <w:ind w:left="122" w:right="132" w:firstLine="2"/>
            </w:pPr>
            <w:r>
              <w:rPr>
                <w:spacing w:val="1"/>
              </w:rPr>
              <w:t>为老年人提供客厅、卫生间、</w:t>
            </w:r>
            <w:r>
              <w:rPr>
                <w:spacing w:val="-9"/>
              </w:rPr>
              <w:t>厨房等房间的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日常清洁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3503323A">
            <w:pPr>
              <w:pStyle w:val="7"/>
              <w:spacing w:before="133" w:line="385" w:lineRule="exact"/>
              <w:ind w:left="352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30-60</w:t>
            </w:r>
            <w:r>
              <w:rPr>
                <w:rFonts w:ascii="Times New Roman" w:hAnsi="Times New Roman" w:eastAsia="Times New Roman" w:cs="Times New Roman"/>
                <w:spacing w:val="16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分钟</w:t>
            </w:r>
          </w:p>
        </w:tc>
      </w:tr>
      <w:tr w14:paraId="33A51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4A80C00F">
            <w:pPr>
              <w:spacing w:before="132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69D8ED7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2C58AC7B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6DEEF39">
            <w:pPr>
              <w:pStyle w:val="7"/>
              <w:spacing w:before="162" w:line="232" w:lineRule="auto"/>
              <w:ind w:left="137"/>
            </w:pPr>
            <w:r>
              <w:rPr>
                <w:spacing w:val="-6"/>
              </w:rPr>
              <w:t>洗涤服务</w:t>
            </w:r>
          </w:p>
        </w:tc>
        <w:tc>
          <w:tcPr>
            <w:tcW w:w="3402" w:type="dxa"/>
            <w:vAlign w:val="top"/>
          </w:tcPr>
          <w:p w14:paraId="6097FA9A">
            <w:pPr>
              <w:pStyle w:val="7"/>
              <w:spacing w:before="16" w:line="184" w:lineRule="auto"/>
              <w:ind w:left="132" w:right="10" w:hanging="7"/>
            </w:pPr>
            <w:r>
              <w:rPr>
                <w:spacing w:val="-8"/>
              </w:rPr>
              <w:t>为老年人提供衣物、床上用品、</w:t>
            </w:r>
            <w:r>
              <w:rPr>
                <w:spacing w:val="-3"/>
              </w:rPr>
              <w:t>窗帘等物品的洗涤及晾晒服务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416F4881">
            <w:pPr>
              <w:pStyle w:val="7"/>
              <w:spacing w:before="132" w:line="384" w:lineRule="exact"/>
              <w:ind w:left="352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30-60</w:t>
            </w:r>
            <w:r>
              <w:rPr>
                <w:rFonts w:ascii="Times New Roman" w:hAnsi="Times New Roman" w:eastAsia="Times New Roman" w:cs="Times New Roman"/>
                <w:spacing w:val="16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分钟</w:t>
            </w:r>
          </w:p>
        </w:tc>
      </w:tr>
      <w:tr w14:paraId="7522B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013C1E3">
            <w:pPr>
              <w:spacing w:line="343" w:lineRule="auto"/>
              <w:rPr>
                <w:rFonts w:ascii="Arial"/>
                <w:sz w:val="21"/>
              </w:rPr>
            </w:pPr>
          </w:p>
          <w:p w14:paraId="7BA99591">
            <w:pPr>
              <w:spacing w:before="69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E7B02C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312BA32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704D257B">
            <w:pPr>
              <w:spacing w:line="354" w:lineRule="auto"/>
              <w:rPr>
                <w:rFonts w:ascii="Arial"/>
                <w:sz w:val="21"/>
              </w:rPr>
            </w:pPr>
          </w:p>
          <w:p w14:paraId="47D161D4">
            <w:pPr>
              <w:pStyle w:val="7"/>
              <w:spacing w:before="88" w:line="233" w:lineRule="auto"/>
              <w:ind w:left="133"/>
            </w:pPr>
            <w:r>
              <w:rPr>
                <w:spacing w:val="-5"/>
              </w:rPr>
              <w:t>协助更衣</w:t>
            </w:r>
          </w:p>
        </w:tc>
        <w:tc>
          <w:tcPr>
            <w:tcW w:w="3402" w:type="dxa"/>
            <w:vAlign w:val="top"/>
          </w:tcPr>
          <w:p w14:paraId="1C37EB98">
            <w:pPr>
              <w:pStyle w:val="7"/>
              <w:spacing w:before="14" w:line="188" w:lineRule="auto"/>
              <w:ind w:left="117" w:right="103"/>
              <w:jc w:val="both"/>
            </w:pPr>
            <w:r>
              <w:rPr>
                <w:spacing w:val="4"/>
              </w:rPr>
              <w:t>根据老年人的病情、意识、肌力、合作程度以及有无肢体偏</w:t>
            </w:r>
            <w:r>
              <w:t>瘫及引流管等情况</w:t>
            </w:r>
            <w:r>
              <w:rPr>
                <w:spacing w:val="-54"/>
              </w:rPr>
              <w:t xml:space="preserve"> </w:t>
            </w:r>
            <w:r>
              <w:t>，选择适合</w:t>
            </w:r>
            <w:r>
              <w:rPr>
                <w:spacing w:val="-2"/>
              </w:rPr>
              <w:t>的更衣顺序为老年人穿脱衣物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0E562009">
            <w:pPr>
              <w:pStyle w:val="7"/>
              <w:spacing w:before="263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5-15</w:t>
            </w:r>
            <w:r>
              <w:rPr>
                <w:spacing w:val="-8"/>
              </w:rPr>
              <w:t>分钟</w:t>
            </w:r>
          </w:p>
        </w:tc>
      </w:tr>
      <w:tr w14:paraId="22C78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32524A66">
            <w:pPr>
              <w:spacing w:before="274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72CB57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2BA29F57">
            <w:pPr>
              <w:spacing w:line="313" w:lineRule="auto"/>
              <w:rPr>
                <w:rFonts w:ascii="Arial"/>
                <w:sz w:val="21"/>
              </w:rPr>
            </w:pPr>
          </w:p>
          <w:p w14:paraId="312FF59D">
            <w:pPr>
              <w:spacing w:line="313" w:lineRule="auto"/>
              <w:rPr>
                <w:rFonts w:ascii="Arial"/>
                <w:sz w:val="21"/>
              </w:rPr>
            </w:pPr>
          </w:p>
          <w:p w14:paraId="087C6B39">
            <w:pPr>
              <w:spacing w:line="314" w:lineRule="auto"/>
              <w:rPr>
                <w:rFonts w:ascii="Arial"/>
                <w:sz w:val="21"/>
              </w:rPr>
            </w:pPr>
          </w:p>
          <w:p w14:paraId="0C43B7B8">
            <w:pPr>
              <w:pStyle w:val="7"/>
              <w:spacing w:before="88" w:line="233" w:lineRule="auto"/>
              <w:ind w:left="133"/>
            </w:pPr>
            <w:r>
              <w:rPr>
                <w:spacing w:val="-7"/>
              </w:rPr>
              <w:t>助行</w:t>
            </w:r>
          </w:p>
        </w:tc>
        <w:tc>
          <w:tcPr>
            <w:tcW w:w="1196" w:type="dxa"/>
            <w:vAlign w:val="top"/>
          </w:tcPr>
          <w:p w14:paraId="17F750A0">
            <w:pPr>
              <w:pStyle w:val="7"/>
              <w:spacing w:before="304" w:line="229" w:lineRule="auto"/>
              <w:ind w:left="142"/>
            </w:pPr>
            <w:r>
              <w:rPr>
                <w:spacing w:val="-8"/>
              </w:rPr>
              <w:t>室内移位</w:t>
            </w:r>
          </w:p>
        </w:tc>
        <w:tc>
          <w:tcPr>
            <w:tcW w:w="3402" w:type="dxa"/>
            <w:vAlign w:val="top"/>
          </w:tcPr>
          <w:p w14:paraId="5B847457">
            <w:pPr>
              <w:pStyle w:val="7"/>
              <w:spacing w:before="18" w:line="186" w:lineRule="auto"/>
              <w:ind w:left="127" w:right="103" w:hanging="10"/>
              <w:jc w:val="both"/>
            </w:pPr>
            <w:r>
              <w:rPr>
                <w:spacing w:val="4"/>
              </w:rPr>
              <w:t>根据老年人身体状况选择适宜</w:t>
            </w:r>
            <w:r>
              <w:rPr>
                <w:spacing w:val="3"/>
              </w:rPr>
              <w:t>的移动工具，协助其在室内移</w:t>
            </w:r>
            <w:r>
              <w:rPr>
                <w:spacing w:val="-7"/>
              </w:rPr>
              <w:t>动和移位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5A06D267">
            <w:pPr>
              <w:pStyle w:val="7"/>
              <w:spacing w:before="127" w:line="249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5-30</w:t>
            </w:r>
            <w:r>
              <w:rPr>
                <w:spacing w:val="-8"/>
              </w:rPr>
              <w:t>分钟</w:t>
            </w:r>
          </w:p>
        </w:tc>
      </w:tr>
      <w:tr w14:paraId="0E734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285BF2CA">
            <w:pPr>
              <w:spacing w:before="273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644A590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262DF76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F85D53E">
            <w:pPr>
              <w:pStyle w:val="7"/>
              <w:spacing w:before="302" w:line="233" w:lineRule="auto"/>
              <w:ind w:left="142"/>
            </w:pPr>
            <w:r>
              <w:rPr>
                <w:spacing w:val="-8"/>
              </w:rPr>
              <w:t>室外助行</w:t>
            </w:r>
          </w:p>
        </w:tc>
        <w:tc>
          <w:tcPr>
            <w:tcW w:w="3402" w:type="dxa"/>
            <w:vAlign w:val="top"/>
          </w:tcPr>
          <w:p w14:paraId="5D79A366">
            <w:pPr>
              <w:pStyle w:val="7"/>
              <w:spacing w:before="18" w:line="186" w:lineRule="auto"/>
              <w:ind w:left="121" w:right="103" w:hanging="3"/>
              <w:jc w:val="both"/>
            </w:pPr>
            <w:r>
              <w:rPr>
                <w:spacing w:val="4"/>
              </w:rPr>
              <w:t>通过护理人员或助行设备等，</w:t>
            </w:r>
            <w:r>
              <w:rPr>
                <w:spacing w:val="3"/>
              </w:rPr>
              <w:t>协助老年人在室外活动（含上</w:t>
            </w:r>
            <w:r>
              <w:rPr>
                <w:spacing w:val="-2"/>
              </w:rPr>
              <w:t>下楼助行费用）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049EA187">
            <w:pPr>
              <w:pStyle w:val="7"/>
              <w:spacing w:before="126" w:line="249" w:lineRule="auto"/>
              <w:ind w:left="665" w:right="609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30-60</w:t>
            </w:r>
            <w:r>
              <w:rPr>
                <w:spacing w:val="-8"/>
              </w:rPr>
              <w:t>分钟</w:t>
            </w:r>
          </w:p>
        </w:tc>
      </w:tr>
      <w:tr w14:paraId="2C86B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7EC99AF5">
            <w:pPr>
              <w:spacing w:before="153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113EE41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17D49855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339BC15">
            <w:pPr>
              <w:pStyle w:val="7"/>
              <w:spacing w:before="33" w:line="193" w:lineRule="auto"/>
              <w:ind w:left="366" w:right="117" w:hanging="234"/>
            </w:pPr>
            <w:r>
              <w:rPr>
                <w:spacing w:val="-5"/>
              </w:rPr>
              <w:t>上、下楼</w:t>
            </w:r>
            <w:r>
              <w:rPr>
                <w:spacing w:val="-7"/>
              </w:rPr>
              <w:t>助行</w:t>
            </w:r>
          </w:p>
        </w:tc>
        <w:tc>
          <w:tcPr>
            <w:tcW w:w="3402" w:type="dxa"/>
            <w:vAlign w:val="top"/>
          </w:tcPr>
          <w:p w14:paraId="019B7A23">
            <w:pPr>
              <w:pStyle w:val="7"/>
              <w:spacing w:before="39" w:line="191" w:lineRule="auto"/>
              <w:ind w:left="117" w:right="103" w:firstLine="5"/>
            </w:pPr>
            <w:r>
              <w:rPr>
                <w:spacing w:val="3"/>
              </w:rPr>
              <w:t>协助老年人设备辅助上、下楼</w:t>
            </w:r>
            <w:r>
              <w:rPr>
                <w:spacing w:val="-1"/>
              </w:rPr>
              <w:t>梯（限于步梯场景）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3ED63F5A">
            <w:pPr>
              <w:pStyle w:val="7"/>
              <w:spacing w:before="39" w:line="191" w:lineRule="auto"/>
              <w:ind w:left="666" w:right="167" w:hanging="480"/>
            </w:pPr>
            <w:r>
              <w:rPr>
                <w:spacing w:val="-3"/>
              </w:rPr>
              <w:t>根据实际情况</w:t>
            </w:r>
            <w:r>
              <w:rPr>
                <w:spacing w:val="-8"/>
              </w:rPr>
              <w:t>发生</w:t>
            </w:r>
          </w:p>
        </w:tc>
      </w:tr>
    </w:tbl>
    <w:p w14:paraId="1FF4B487">
      <w:pPr>
        <w:rPr>
          <w:rFonts w:ascii="Arial"/>
          <w:sz w:val="21"/>
        </w:rPr>
      </w:pPr>
    </w:p>
    <w:p w14:paraId="79FCC71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88" w:bottom="1536" w:left="1387" w:header="0" w:footer="1170" w:gutter="0"/>
          <w:cols w:space="720" w:num="1"/>
        </w:sectPr>
      </w:pPr>
    </w:p>
    <w:p w14:paraId="65421F96">
      <w:pPr>
        <w:spacing w:before="92"/>
      </w:pPr>
    </w:p>
    <w:p w14:paraId="5D318E61">
      <w:pPr>
        <w:spacing w:before="91"/>
      </w:pPr>
    </w:p>
    <w:tbl>
      <w:tblPr>
        <w:tblStyle w:val="6"/>
        <w:tblW w:w="911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89"/>
        <w:gridCol w:w="729"/>
        <w:gridCol w:w="1196"/>
        <w:gridCol w:w="3402"/>
        <w:gridCol w:w="1787"/>
      </w:tblGrid>
      <w:tr w14:paraId="7EEFE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 w14:paraId="119C1392">
            <w:pPr>
              <w:spacing w:before="186" w:line="207" w:lineRule="auto"/>
              <w:ind w:left="2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44"/>
                <w:sz w:val="24"/>
                <w:szCs w:val="24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</w:tcBorders>
            <w:vAlign w:val="top"/>
          </w:tcPr>
          <w:p w14:paraId="33ECE1C7">
            <w:pPr>
              <w:spacing w:before="181" w:line="233" w:lineRule="auto"/>
              <w:ind w:left="46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</w:tcBorders>
            <w:vAlign w:val="top"/>
          </w:tcPr>
          <w:p w14:paraId="67FD51F7">
            <w:pPr>
              <w:spacing w:before="181" w:line="233" w:lineRule="auto"/>
              <w:ind w:left="48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tcBorders>
              <w:top w:val="single" w:color="000000" w:sz="4" w:space="0"/>
            </w:tcBorders>
            <w:vAlign w:val="top"/>
          </w:tcPr>
          <w:p w14:paraId="11B83A71">
            <w:pPr>
              <w:spacing w:before="181" w:line="233" w:lineRule="auto"/>
              <w:ind w:left="122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1787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0F2A856">
            <w:pPr>
              <w:spacing w:before="29" w:line="205" w:lineRule="auto"/>
              <w:ind w:left="18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服务参考时长</w:t>
            </w:r>
          </w:p>
          <w:p w14:paraId="3EBEA9F2">
            <w:pPr>
              <w:spacing w:line="184" w:lineRule="auto"/>
              <w:ind w:left="52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4"/>
                <w:szCs w:val="24"/>
              </w:rPr>
              <w:t>（次）</w:t>
            </w:r>
          </w:p>
        </w:tc>
      </w:tr>
      <w:tr w14:paraId="618D2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7C15E2F2">
            <w:pPr>
              <w:spacing w:before="299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28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2A0B34F8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6B38E17F">
            <w:pPr>
              <w:pStyle w:val="7"/>
              <w:spacing w:before="328" w:line="232" w:lineRule="auto"/>
              <w:ind w:left="731"/>
            </w:pPr>
            <w:r>
              <w:rPr>
                <w:spacing w:val="-7"/>
              </w:rPr>
              <w:t>助急</w:t>
            </w:r>
          </w:p>
        </w:tc>
        <w:tc>
          <w:tcPr>
            <w:tcW w:w="3402" w:type="dxa"/>
            <w:vAlign w:val="top"/>
          </w:tcPr>
          <w:p w14:paraId="6CEBB747">
            <w:pPr>
              <w:pStyle w:val="7"/>
              <w:spacing w:before="30" w:line="197" w:lineRule="auto"/>
              <w:ind w:left="125" w:right="103"/>
              <w:jc w:val="both"/>
            </w:pPr>
            <w:r>
              <w:rPr>
                <w:spacing w:val="3"/>
              </w:rPr>
              <w:t>为老年人提供紧急呼叫、紧急转介等服务（不包括协助叫车</w:t>
            </w:r>
            <w:r>
              <w:rPr>
                <w:spacing w:val="-3"/>
              </w:rPr>
              <w:t>等交通费用）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21E1E5A2">
            <w:pPr>
              <w:pStyle w:val="7"/>
              <w:spacing w:before="179" w:line="219" w:lineRule="auto"/>
              <w:ind w:left="666" w:right="167" w:hanging="480"/>
            </w:pPr>
            <w:r>
              <w:rPr>
                <w:spacing w:val="-3"/>
              </w:rPr>
              <w:t>根据实际情况</w:t>
            </w:r>
            <w:r>
              <w:rPr>
                <w:spacing w:val="-8"/>
              </w:rPr>
              <w:t>发生</w:t>
            </w:r>
          </w:p>
        </w:tc>
      </w:tr>
      <w:tr w14:paraId="5AFA2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3B34EFFB">
            <w:pPr>
              <w:spacing w:before="298" w:line="315" w:lineRule="exact"/>
              <w:ind w:left="1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6301280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0FAB5695">
            <w:pPr>
              <w:spacing w:line="346" w:lineRule="auto"/>
              <w:rPr>
                <w:rFonts w:ascii="Arial"/>
                <w:sz w:val="21"/>
              </w:rPr>
            </w:pPr>
          </w:p>
          <w:p w14:paraId="36B75327">
            <w:pPr>
              <w:spacing w:line="346" w:lineRule="auto"/>
              <w:rPr>
                <w:rFonts w:ascii="Arial"/>
                <w:sz w:val="21"/>
              </w:rPr>
            </w:pPr>
          </w:p>
          <w:p w14:paraId="6C3C9099">
            <w:pPr>
              <w:pStyle w:val="7"/>
              <w:spacing w:before="88" w:line="233" w:lineRule="auto"/>
              <w:ind w:left="133"/>
            </w:pPr>
            <w:r>
              <w:rPr>
                <w:spacing w:val="-7"/>
              </w:rPr>
              <w:t>助医</w:t>
            </w:r>
          </w:p>
        </w:tc>
        <w:tc>
          <w:tcPr>
            <w:tcW w:w="1196" w:type="dxa"/>
            <w:vAlign w:val="top"/>
          </w:tcPr>
          <w:p w14:paraId="301E4560">
            <w:pPr>
              <w:pStyle w:val="7"/>
              <w:spacing w:before="327" w:line="233" w:lineRule="auto"/>
              <w:ind w:left="146"/>
            </w:pPr>
            <w:r>
              <w:rPr>
                <w:spacing w:val="-9"/>
              </w:rPr>
              <w:t>陪同就医</w:t>
            </w:r>
          </w:p>
        </w:tc>
        <w:tc>
          <w:tcPr>
            <w:tcW w:w="3402" w:type="dxa"/>
            <w:vAlign w:val="top"/>
          </w:tcPr>
          <w:p w14:paraId="37820A60">
            <w:pPr>
              <w:pStyle w:val="7"/>
              <w:spacing w:before="28" w:line="205" w:lineRule="auto"/>
              <w:ind w:left="117" w:right="103" w:firstLine="7"/>
            </w:pPr>
            <w:r>
              <w:rPr>
                <w:spacing w:val="3"/>
              </w:rPr>
              <w:t>为老年人就医和转诊提供陪同</w:t>
            </w:r>
            <w:r>
              <w:rPr>
                <w:spacing w:val="4"/>
              </w:rPr>
              <w:t>就医等（不包括协助叫车等交</w:t>
            </w:r>
          </w:p>
          <w:p w14:paraId="1D756226">
            <w:pPr>
              <w:pStyle w:val="7"/>
              <w:spacing w:line="182" w:lineRule="auto"/>
              <w:ind w:left="118"/>
            </w:pPr>
            <w:r>
              <w:rPr>
                <w:spacing w:val="-3"/>
              </w:rPr>
              <w:t>通费用）</w:t>
            </w:r>
          </w:p>
        </w:tc>
        <w:tc>
          <w:tcPr>
            <w:tcW w:w="1787" w:type="dxa"/>
            <w:vAlign w:val="top"/>
          </w:tcPr>
          <w:p w14:paraId="5D17EF63">
            <w:pPr>
              <w:pStyle w:val="7"/>
              <w:spacing w:before="179" w:line="219" w:lineRule="auto"/>
              <w:ind w:left="666" w:right="170" w:hanging="480"/>
            </w:pPr>
            <w:r>
              <w:rPr>
                <w:spacing w:val="-3"/>
              </w:rPr>
              <w:t>根据实际情况</w:t>
            </w:r>
            <w:r>
              <w:rPr>
                <w:spacing w:val="-8"/>
              </w:rPr>
              <w:t>发生</w:t>
            </w:r>
          </w:p>
        </w:tc>
      </w:tr>
      <w:tr w14:paraId="441BA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637C626F">
            <w:pPr>
              <w:spacing w:before="298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6CAC6F4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741E0FE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D0F380D">
            <w:pPr>
              <w:pStyle w:val="7"/>
              <w:spacing w:before="28" w:line="205" w:lineRule="auto"/>
              <w:ind w:left="245"/>
            </w:pPr>
            <w:r>
              <w:rPr>
                <w:spacing w:val="-4"/>
              </w:rPr>
              <w:t>代办取</w:t>
            </w:r>
          </w:p>
          <w:p w14:paraId="0671C4A8">
            <w:pPr>
              <w:pStyle w:val="7"/>
              <w:spacing w:line="214" w:lineRule="auto"/>
              <w:ind w:left="142"/>
            </w:pPr>
            <w:r>
              <w:rPr>
                <w:spacing w:val="-8"/>
              </w:rPr>
              <w:t>药、送药</w:t>
            </w:r>
          </w:p>
          <w:p w14:paraId="4FDBDF2B">
            <w:pPr>
              <w:pStyle w:val="7"/>
              <w:spacing w:line="173" w:lineRule="auto"/>
              <w:ind w:left="372"/>
            </w:pPr>
            <w:r>
              <w:rPr>
                <w:spacing w:val="-10"/>
              </w:rPr>
              <w:t>上门</w:t>
            </w:r>
          </w:p>
        </w:tc>
        <w:tc>
          <w:tcPr>
            <w:tcW w:w="3402" w:type="dxa"/>
            <w:vAlign w:val="top"/>
          </w:tcPr>
          <w:p w14:paraId="456CFF4F">
            <w:pPr>
              <w:pStyle w:val="7"/>
              <w:spacing w:before="26" w:line="198" w:lineRule="auto"/>
              <w:ind w:left="122" w:right="103" w:firstLine="2"/>
              <w:jc w:val="both"/>
            </w:pPr>
            <w:r>
              <w:rPr>
                <w:spacing w:val="3"/>
              </w:rPr>
              <w:t>为老年人提供代办取药、送药上门等。（不包括协助叫车等</w:t>
            </w:r>
            <w:r>
              <w:rPr>
                <w:spacing w:val="-2"/>
              </w:rPr>
              <w:t>交通费用）</w:t>
            </w:r>
          </w:p>
        </w:tc>
        <w:tc>
          <w:tcPr>
            <w:tcW w:w="1787" w:type="dxa"/>
            <w:vAlign w:val="top"/>
          </w:tcPr>
          <w:p w14:paraId="2251F152">
            <w:pPr>
              <w:pStyle w:val="7"/>
              <w:spacing w:before="179" w:line="219" w:lineRule="auto"/>
              <w:ind w:left="666" w:right="170" w:hanging="480"/>
            </w:pPr>
            <w:r>
              <w:rPr>
                <w:spacing w:val="-3"/>
              </w:rPr>
              <w:t>根据实际情况</w:t>
            </w:r>
            <w:r>
              <w:rPr>
                <w:spacing w:val="-8"/>
              </w:rPr>
              <w:t>发生</w:t>
            </w:r>
          </w:p>
        </w:tc>
      </w:tr>
      <w:tr w14:paraId="6CE2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33C620E6">
            <w:pPr>
              <w:spacing w:before="189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31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2C8011A2">
            <w:pPr>
              <w:spacing w:line="243" w:lineRule="auto"/>
              <w:rPr>
                <w:rFonts w:ascii="Arial"/>
                <w:sz w:val="21"/>
              </w:rPr>
            </w:pPr>
          </w:p>
          <w:p w14:paraId="3F2C80A4">
            <w:pPr>
              <w:spacing w:line="243" w:lineRule="auto"/>
              <w:rPr>
                <w:rFonts w:ascii="Arial"/>
                <w:sz w:val="21"/>
              </w:rPr>
            </w:pPr>
          </w:p>
          <w:p w14:paraId="4BB0C3DA">
            <w:pPr>
              <w:spacing w:line="243" w:lineRule="auto"/>
              <w:rPr>
                <w:rFonts w:ascii="Arial"/>
                <w:sz w:val="21"/>
              </w:rPr>
            </w:pPr>
          </w:p>
          <w:p w14:paraId="4DFFABB7">
            <w:pPr>
              <w:spacing w:line="243" w:lineRule="auto"/>
              <w:rPr>
                <w:rFonts w:ascii="Arial"/>
                <w:sz w:val="21"/>
              </w:rPr>
            </w:pPr>
          </w:p>
          <w:p w14:paraId="4DD466AF">
            <w:pPr>
              <w:spacing w:line="243" w:lineRule="auto"/>
              <w:rPr>
                <w:rFonts w:ascii="Arial"/>
                <w:sz w:val="21"/>
              </w:rPr>
            </w:pPr>
          </w:p>
          <w:p w14:paraId="0C4EB19F">
            <w:pPr>
              <w:spacing w:line="243" w:lineRule="auto"/>
              <w:rPr>
                <w:rFonts w:ascii="Arial"/>
                <w:sz w:val="21"/>
              </w:rPr>
            </w:pPr>
          </w:p>
          <w:p w14:paraId="0358E9D9">
            <w:pPr>
              <w:spacing w:line="243" w:lineRule="auto"/>
              <w:rPr>
                <w:rFonts w:ascii="Arial"/>
                <w:sz w:val="21"/>
              </w:rPr>
            </w:pPr>
          </w:p>
          <w:p w14:paraId="2483E097">
            <w:pPr>
              <w:spacing w:line="243" w:lineRule="auto"/>
              <w:rPr>
                <w:rFonts w:ascii="Arial"/>
                <w:sz w:val="21"/>
              </w:rPr>
            </w:pPr>
          </w:p>
          <w:p w14:paraId="4DC2CB7C">
            <w:pPr>
              <w:spacing w:line="243" w:lineRule="auto"/>
              <w:rPr>
                <w:rFonts w:ascii="Arial"/>
                <w:sz w:val="21"/>
              </w:rPr>
            </w:pPr>
          </w:p>
          <w:p w14:paraId="62FDE764">
            <w:pPr>
              <w:spacing w:line="243" w:lineRule="auto"/>
              <w:rPr>
                <w:rFonts w:ascii="Arial"/>
                <w:sz w:val="21"/>
              </w:rPr>
            </w:pPr>
          </w:p>
          <w:p w14:paraId="6F407E8E">
            <w:pPr>
              <w:spacing w:line="243" w:lineRule="auto"/>
              <w:rPr>
                <w:rFonts w:ascii="Arial"/>
                <w:sz w:val="21"/>
              </w:rPr>
            </w:pPr>
          </w:p>
          <w:p w14:paraId="0792F038">
            <w:pPr>
              <w:spacing w:line="244" w:lineRule="auto"/>
              <w:rPr>
                <w:rFonts w:ascii="Arial"/>
                <w:sz w:val="21"/>
              </w:rPr>
            </w:pPr>
          </w:p>
          <w:p w14:paraId="75327908">
            <w:pPr>
              <w:spacing w:line="244" w:lineRule="auto"/>
              <w:rPr>
                <w:rFonts w:ascii="Arial"/>
                <w:sz w:val="21"/>
              </w:rPr>
            </w:pPr>
          </w:p>
          <w:p w14:paraId="040BFA25">
            <w:pPr>
              <w:spacing w:line="244" w:lineRule="auto"/>
              <w:rPr>
                <w:rFonts w:ascii="Arial"/>
                <w:sz w:val="21"/>
              </w:rPr>
            </w:pPr>
          </w:p>
          <w:p w14:paraId="39BDAD66">
            <w:pPr>
              <w:spacing w:line="244" w:lineRule="auto"/>
              <w:rPr>
                <w:rFonts w:ascii="Arial"/>
                <w:sz w:val="21"/>
              </w:rPr>
            </w:pPr>
          </w:p>
          <w:p w14:paraId="16E689CC">
            <w:pPr>
              <w:spacing w:line="244" w:lineRule="auto"/>
              <w:rPr>
                <w:rFonts w:ascii="Arial"/>
                <w:sz w:val="21"/>
              </w:rPr>
            </w:pPr>
          </w:p>
          <w:p w14:paraId="330BF206">
            <w:pPr>
              <w:spacing w:line="244" w:lineRule="auto"/>
              <w:rPr>
                <w:rFonts w:ascii="Arial"/>
                <w:sz w:val="21"/>
              </w:rPr>
            </w:pPr>
          </w:p>
          <w:p w14:paraId="4D99DA2D">
            <w:pPr>
              <w:pStyle w:val="7"/>
              <w:spacing w:before="87" w:line="219" w:lineRule="auto"/>
              <w:ind w:left="462" w:right="215" w:hanging="239"/>
            </w:pPr>
            <w:r>
              <w:rPr>
                <w:spacing w:val="-4"/>
              </w:rPr>
              <w:t>基础照料</w:t>
            </w:r>
            <w:r>
              <w:rPr>
                <w:spacing w:val="-8"/>
              </w:rPr>
              <w:t>服务</w:t>
            </w:r>
          </w:p>
        </w:tc>
        <w:tc>
          <w:tcPr>
            <w:tcW w:w="1925" w:type="dxa"/>
            <w:gridSpan w:val="2"/>
            <w:vAlign w:val="top"/>
          </w:tcPr>
          <w:p w14:paraId="3BC7E8EB">
            <w:pPr>
              <w:pStyle w:val="7"/>
              <w:spacing w:before="69" w:line="207" w:lineRule="auto"/>
              <w:ind w:left="736" w:right="121" w:hanging="608"/>
            </w:pPr>
            <w:r>
              <w:rPr>
                <w:spacing w:val="-2"/>
              </w:rPr>
              <w:t>康复评估和计划</w:t>
            </w:r>
            <w:r>
              <w:rPr>
                <w:spacing w:val="-10"/>
              </w:rPr>
              <w:t>制定</w:t>
            </w:r>
          </w:p>
        </w:tc>
        <w:tc>
          <w:tcPr>
            <w:tcW w:w="3402" w:type="dxa"/>
            <w:vAlign w:val="top"/>
          </w:tcPr>
          <w:p w14:paraId="105E15DA">
            <w:pPr>
              <w:pStyle w:val="7"/>
              <w:spacing w:before="69" w:line="207" w:lineRule="auto"/>
              <w:ind w:left="116" w:right="103" w:firstLine="3"/>
            </w:pPr>
            <w:r>
              <w:rPr>
                <w:spacing w:val="4"/>
              </w:rPr>
              <w:t>对老年人康复预期进行全面评</w:t>
            </w:r>
            <w:r>
              <w:rPr>
                <w:spacing w:val="-2"/>
              </w:rPr>
              <w:t>估，并制定康复计划</w:t>
            </w:r>
          </w:p>
        </w:tc>
        <w:tc>
          <w:tcPr>
            <w:tcW w:w="1787" w:type="dxa"/>
            <w:vAlign w:val="top"/>
          </w:tcPr>
          <w:p w14:paraId="2E92415B">
            <w:pPr>
              <w:pStyle w:val="7"/>
              <w:spacing w:before="189" w:line="385" w:lineRule="exact"/>
              <w:ind w:left="352"/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30-60</w:t>
            </w:r>
            <w:r>
              <w:rPr>
                <w:rFonts w:ascii="Times New Roman" w:hAnsi="Times New Roman" w:eastAsia="Times New Roman" w:cs="Times New Roman"/>
                <w:spacing w:val="16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分钟</w:t>
            </w:r>
          </w:p>
        </w:tc>
      </w:tr>
      <w:tr w14:paraId="68082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4B089192">
            <w:pPr>
              <w:spacing w:line="400" w:lineRule="auto"/>
              <w:rPr>
                <w:rFonts w:ascii="Arial"/>
                <w:sz w:val="21"/>
              </w:rPr>
            </w:pPr>
          </w:p>
          <w:p w14:paraId="7E57BF1F">
            <w:pPr>
              <w:spacing w:before="69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32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02AD9EB5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7F1835D9">
            <w:pPr>
              <w:spacing w:line="411" w:lineRule="auto"/>
              <w:rPr>
                <w:rFonts w:ascii="Arial"/>
                <w:sz w:val="21"/>
              </w:rPr>
            </w:pPr>
          </w:p>
          <w:p w14:paraId="0524890F">
            <w:pPr>
              <w:pStyle w:val="7"/>
              <w:spacing w:before="88" w:line="232" w:lineRule="auto"/>
              <w:ind w:left="248"/>
            </w:pPr>
            <w:r>
              <w:rPr>
                <w:spacing w:val="-2"/>
              </w:rPr>
              <w:t>康复训练指导</w:t>
            </w:r>
          </w:p>
        </w:tc>
        <w:tc>
          <w:tcPr>
            <w:tcW w:w="3402" w:type="dxa"/>
            <w:vAlign w:val="top"/>
          </w:tcPr>
          <w:p w14:paraId="0395854F">
            <w:pPr>
              <w:pStyle w:val="7"/>
              <w:spacing w:before="74" w:line="199" w:lineRule="auto"/>
              <w:ind w:left="117" w:right="103" w:firstLine="2"/>
              <w:jc w:val="both"/>
            </w:pPr>
            <w:r>
              <w:rPr>
                <w:spacing w:val="4"/>
              </w:rPr>
              <w:t>对老年人及其监护人进行进食方法、个人卫生、脱穿衣裤鞋</w:t>
            </w:r>
            <w:r>
              <w:rPr>
                <w:spacing w:val="-2"/>
              </w:rPr>
              <w:t>袜、移位等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日常生活自理能力方面的训练示范及指导</w:t>
            </w:r>
          </w:p>
        </w:tc>
        <w:tc>
          <w:tcPr>
            <w:tcW w:w="1787" w:type="dxa"/>
            <w:vAlign w:val="top"/>
          </w:tcPr>
          <w:p w14:paraId="7B387336">
            <w:pPr>
              <w:spacing w:line="250" w:lineRule="auto"/>
              <w:rPr>
                <w:rFonts w:ascii="Arial"/>
                <w:sz w:val="21"/>
              </w:rPr>
            </w:pPr>
          </w:p>
          <w:p w14:paraId="628239AD">
            <w:pPr>
              <w:pStyle w:val="7"/>
              <w:spacing w:before="69" w:line="256" w:lineRule="auto"/>
              <w:ind w:left="665" w:right="611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30-60</w:t>
            </w:r>
            <w:r>
              <w:rPr>
                <w:spacing w:val="-8"/>
              </w:rPr>
              <w:t>分钟</w:t>
            </w:r>
          </w:p>
        </w:tc>
      </w:tr>
      <w:tr w14:paraId="18C6E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8CE562F">
            <w:pPr>
              <w:spacing w:line="259" w:lineRule="auto"/>
              <w:rPr>
                <w:rFonts w:ascii="Arial"/>
                <w:sz w:val="21"/>
              </w:rPr>
            </w:pPr>
          </w:p>
          <w:p w14:paraId="398C06AD">
            <w:pPr>
              <w:spacing w:line="259" w:lineRule="auto"/>
              <w:rPr>
                <w:rFonts w:ascii="Arial"/>
                <w:sz w:val="21"/>
              </w:rPr>
            </w:pPr>
          </w:p>
          <w:p w14:paraId="0C12DA69">
            <w:pPr>
              <w:spacing w:before="69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33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25E91D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0982E760">
            <w:pPr>
              <w:spacing w:line="252" w:lineRule="auto"/>
              <w:rPr>
                <w:rFonts w:ascii="Arial"/>
                <w:sz w:val="21"/>
              </w:rPr>
            </w:pPr>
          </w:p>
          <w:p w14:paraId="697E7C14">
            <w:pPr>
              <w:spacing w:line="252" w:lineRule="auto"/>
              <w:rPr>
                <w:rFonts w:ascii="Arial"/>
                <w:sz w:val="21"/>
              </w:rPr>
            </w:pPr>
          </w:p>
          <w:p w14:paraId="6E0471F3">
            <w:pPr>
              <w:spacing w:line="252" w:lineRule="auto"/>
              <w:rPr>
                <w:rFonts w:ascii="Arial"/>
                <w:sz w:val="21"/>
              </w:rPr>
            </w:pPr>
          </w:p>
          <w:p w14:paraId="3D0340DC">
            <w:pPr>
              <w:spacing w:line="252" w:lineRule="auto"/>
              <w:rPr>
                <w:rFonts w:ascii="Arial"/>
                <w:sz w:val="21"/>
              </w:rPr>
            </w:pPr>
          </w:p>
          <w:p w14:paraId="30D2B56C">
            <w:pPr>
              <w:spacing w:line="252" w:lineRule="auto"/>
              <w:rPr>
                <w:rFonts w:ascii="Arial"/>
                <w:sz w:val="21"/>
              </w:rPr>
            </w:pPr>
          </w:p>
          <w:p w14:paraId="41316D96">
            <w:pPr>
              <w:spacing w:line="252" w:lineRule="auto"/>
              <w:rPr>
                <w:rFonts w:ascii="Arial"/>
                <w:sz w:val="21"/>
              </w:rPr>
            </w:pPr>
          </w:p>
          <w:p w14:paraId="3F1A2342">
            <w:pPr>
              <w:spacing w:line="252" w:lineRule="auto"/>
              <w:rPr>
                <w:rFonts w:ascii="Arial"/>
                <w:sz w:val="21"/>
              </w:rPr>
            </w:pPr>
          </w:p>
          <w:p w14:paraId="5F639D6C">
            <w:pPr>
              <w:spacing w:line="252" w:lineRule="auto"/>
              <w:rPr>
                <w:rFonts w:ascii="Arial"/>
                <w:sz w:val="21"/>
              </w:rPr>
            </w:pPr>
          </w:p>
          <w:p w14:paraId="1AED76C3">
            <w:pPr>
              <w:spacing w:line="252" w:lineRule="auto"/>
              <w:rPr>
                <w:rFonts w:ascii="Arial"/>
                <w:sz w:val="21"/>
              </w:rPr>
            </w:pPr>
          </w:p>
          <w:p w14:paraId="12C1090F">
            <w:pPr>
              <w:pStyle w:val="7"/>
              <w:spacing w:before="88" w:line="214" w:lineRule="auto"/>
              <w:ind w:left="133" w:right="123" w:hanging="3"/>
              <w:jc w:val="both"/>
            </w:pPr>
            <w:r>
              <w:rPr>
                <w:spacing w:val="-6"/>
              </w:rPr>
              <w:t>康复</w:t>
            </w:r>
            <w:r>
              <w:rPr>
                <w:spacing w:val="-8"/>
              </w:rPr>
              <w:t>训练服务</w:t>
            </w:r>
          </w:p>
        </w:tc>
        <w:tc>
          <w:tcPr>
            <w:tcW w:w="1196" w:type="dxa"/>
            <w:vAlign w:val="top"/>
          </w:tcPr>
          <w:p w14:paraId="0A123FA8">
            <w:pPr>
              <w:spacing w:line="265" w:lineRule="auto"/>
              <w:rPr>
                <w:rFonts w:ascii="Arial"/>
                <w:sz w:val="21"/>
              </w:rPr>
            </w:pPr>
          </w:p>
          <w:p w14:paraId="2A3DDB32">
            <w:pPr>
              <w:spacing w:line="265" w:lineRule="auto"/>
              <w:rPr>
                <w:rFonts w:ascii="Arial"/>
                <w:sz w:val="21"/>
              </w:rPr>
            </w:pPr>
          </w:p>
          <w:p w14:paraId="705ED462">
            <w:pPr>
              <w:pStyle w:val="7"/>
              <w:spacing w:before="87" w:line="231" w:lineRule="auto"/>
              <w:ind w:left="127"/>
            </w:pPr>
            <w:r>
              <w:rPr>
                <w:spacing w:val="-4"/>
              </w:rPr>
              <w:t>肢体训练</w:t>
            </w:r>
          </w:p>
        </w:tc>
        <w:tc>
          <w:tcPr>
            <w:tcW w:w="3402" w:type="dxa"/>
            <w:vAlign w:val="top"/>
          </w:tcPr>
          <w:p w14:paraId="48C11004">
            <w:pPr>
              <w:pStyle w:val="7"/>
              <w:spacing w:before="55" w:line="194" w:lineRule="auto"/>
              <w:ind w:left="114" w:right="103" w:firstLine="2"/>
              <w:jc w:val="both"/>
            </w:pPr>
            <w:r>
              <w:rPr>
                <w:spacing w:val="4"/>
              </w:rPr>
              <w:t>根据老年人身体运动能力，为其提供适宜的关节活动、肌肉功能维持和增强、手功能、姿态转换、平衡能力、站立、步</w:t>
            </w:r>
            <w:r>
              <w:rPr>
                <w:spacing w:val="-2"/>
              </w:rPr>
              <w:t>态等肢体训练服务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2CA43E0F">
            <w:pPr>
              <w:spacing w:line="368" w:lineRule="auto"/>
              <w:rPr>
                <w:rFonts w:ascii="Arial"/>
                <w:sz w:val="21"/>
              </w:rPr>
            </w:pPr>
          </w:p>
          <w:p w14:paraId="0A780379">
            <w:pPr>
              <w:pStyle w:val="7"/>
              <w:spacing w:before="69" w:line="256" w:lineRule="auto"/>
              <w:ind w:left="665" w:right="609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30-60</w:t>
            </w:r>
            <w:r>
              <w:rPr>
                <w:spacing w:val="-8"/>
              </w:rPr>
              <w:t>分钟</w:t>
            </w:r>
          </w:p>
        </w:tc>
      </w:tr>
      <w:tr w14:paraId="2B270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10522C69">
            <w:pPr>
              <w:spacing w:line="431" w:lineRule="auto"/>
              <w:rPr>
                <w:rFonts w:ascii="Arial"/>
                <w:sz w:val="21"/>
              </w:rPr>
            </w:pPr>
          </w:p>
          <w:p w14:paraId="0D8BD337">
            <w:pPr>
              <w:spacing w:before="69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34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925715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34C8AD08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71E517C5">
            <w:pPr>
              <w:spacing w:line="295" w:lineRule="auto"/>
              <w:rPr>
                <w:rFonts w:ascii="Arial"/>
                <w:sz w:val="21"/>
              </w:rPr>
            </w:pPr>
          </w:p>
          <w:p w14:paraId="787E9267">
            <w:pPr>
              <w:pStyle w:val="7"/>
              <w:spacing w:before="88" w:line="219" w:lineRule="auto"/>
              <w:ind w:left="370" w:right="117" w:hanging="241"/>
            </w:pPr>
            <w:r>
              <w:rPr>
                <w:spacing w:val="-4"/>
              </w:rPr>
              <w:t>吞咽功能</w:t>
            </w:r>
            <w:r>
              <w:rPr>
                <w:spacing w:val="-9"/>
              </w:rPr>
              <w:t>训练</w:t>
            </w:r>
          </w:p>
        </w:tc>
        <w:tc>
          <w:tcPr>
            <w:tcW w:w="3402" w:type="dxa"/>
            <w:vAlign w:val="top"/>
          </w:tcPr>
          <w:p w14:paraId="0D3EBFCE">
            <w:pPr>
              <w:pStyle w:val="7"/>
              <w:spacing w:before="110" w:line="201" w:lineRule="auto"/>
              <w:ind w:left="115" w:right="103" w:firstLine="2"/>
              <w:jc w:val="both"/>
            </w:pPr>
            <w:r>
              <w:rPr>
                <w:spacing w:val="-1"/>
              </w:rPr>
              <w:t>通过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口唇舌下颌运动训练、摄</w:t>
            </w:r>
            <w:r>
              <w:rPr>
                <w:spacing w:val="4"/>
              </w:rPr>
              <w:t>食直接训练法、颈部及呼吸训练、物理治疗等方式为老年人</w:t>
            </w:r>
            <w:r>
              <w:rPr>
                <w:spacing w:val="-2"/>
              </w:rPr>
              <w:t>提供吞咽能力训练服务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6D69C942">
            <w:pPr>
              <w:spacing w:line="284" w:lineRule="auto"/>
              <w:rPr>
                <w:rFonts w:ascii="Arial"/>
                <w:sz w:val="21"/>
              </w:rPr>
            </w:pPr>
          </w:p>
          <w:p w14:paraId="1A062112">
            <w:pPr>
              <w:pStyle w:val="7"/>
              <w:spacing w:before="69" w:line="256" w:lineRule="auto"/>
              <w:ind w:left="665" w:right="609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30-60</w:t>
            </w:r>
            <w:r>
              <w:rPr>
                <w:spacing w:val="-8"/>
              </w:rPr>
              <w:t>分钟</w:t>
            </w:r>
          </w:p>
        </w:tc>
      </w:tr>
      <w:tr w14:paraId="543B8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77ABD390">
            <w:pPr>
              <w:spacing w:line="355" w:lineRule="auto"/>
              <w:rPr>
                <w:rFonts w:ascii="Arial"/>
                <w:sz w:val="21"/>
              </w:rPr>
            </w:pPr>
          </w:p>
          <w:p w14:paraId="047C74D3">
            <w:pPr>
              <w:spacing w:line="356" w:lineRule="auto"/>
              <w:rPr>
                <w:rFonts w:ascii="Arial"/>
                <w:sz w:val="21"/>
              </w:rPr>
            </w:pPr>
          </w:p>
          <w:p w14:paraId="482E246B">
            <w:pPr>
              <w:spacing w:before="69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613B29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75F75834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3AF8E447">
            <w:pPr>
              <w:rPr>
                <w:rFonts w:ascii="Arial"/>
                <w:sz w:val="21"/>
              </w:rPr>
            </w:pPr>
          </w:p>
          <w:p w14:paraId="1EB9B56A">
            <w:pPr>
              <w:spacing w:line="241" w:lineRule="auto"/>
              <w:rPr>
                <w:rFonts w:ascii="Arial"/>
                <w:sz w:val="21"/>
              </w:rPr>
            </w:pPr>
          </w:p>
          <w:p w14:paraId="715D5692">
            <w:pPr>
              <w:spacing w:line="241" w:lineRule="auto"/>
              <w:rPr>
                <w:rFonts w:ascii="Arial"/>
                <w:sz w:val="21"/>
              </w:rPr>
            </w:pPr>
          </w:p>
          <w:p w14:paraId="2F3858AF">
            <w:pPr>
              <w:pStyle w:val="7"/>
              <w:spacing w:before="88" w:line="232" w:lineRule="auto"/>
              <w:ind w:left="137"/>
            </w:pPr>
            <w:r>
              <w:rPr>
                <w:spacing w:val="-6"/>
              </w:rPr>
              <w:t>言语训练</w:t>
            </w:r>
          </w:p>
        </w:tc>
        <w:tc>
          <w:tcPr>
            <w:tcW w:w="3402" w:type="dxa"/>
            <w:vAlign w:val="top"/>
          </w:tcPr>
          <w:p w14:paraId="652E3F1C">
            <w:pPr>
              <w:pStyle w:val="7"/>
              <w:spacing w:before="107" w:line="198" w:lineRule="auto"/>
              <w:ind w:left="112" w:right="10" w:firstLine="5"/>
              <w:jc w:val="both"/>
            </w:pPr>
            <w:r>
              <w:rPr>
                <w:spacing w:val="-7"/>
              </w:rPr>
              <w:t>通过刺激法、发音法、呼吸法、</w:t>
            </w:r>
            <w:r>
              <w:rPr>
                <w:spacing w:val="25"/>
              </w:rPr>
              <w:t>软腭运动等方法改善构音功</w:t>
            </w:r>
            <w:r>
              <w:t>能，利用实物、</w:t>
            </w:r>
            <w:r>
              <w:rPr>
                <w:spacing w:val="-48"/>
              </w:rPr>
              <w:t xml:space="preserve"> </w:t>
            </w:r>
            <w:r>
              <w:t>图片或仪器对</w:t>
            </w:r>
            <w:r>
              <w:rPr>
                <w:spacing w:val="6"/>
              </w:rPr>
              <w:t>老年人的听力、复述、朗读、</w:t>
            </w:r>
            <w:r>
              <w:rPr>
                <w:spacing w:val="4"/>
              </w:rPr>
              <w:t>阅读理解、书写等功能进行训</w:t>
            </w:r>
            <w:r>
              <w:rPr>
                <w:spacing w:val="-1"/>
              </w:rPr>
              <w:t>练，为其提供言语功能训练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057497EE">
            <w:pPr>
              <w:spacing w:line="281" w:lineRule="auto"/>
              <w:rPr>
                <w:rFonts w:ascii="Arial"/>
                <w:sz w:val="21"/>
              </w:rPr>
            </w:pPr>
          </w:p>
          <w:p w14:paraId="063FDC83">
            <w:pPr>
              <w:spacing w:line="281" w:lineRule="auto"/>
              <w:rPr>
                <w:rFonts w:ascii="Arial"/>
                <w:sz w:val="21"/>
              </w:rPr>
            </w:pPr>
          </w:p>
          <w:p w14:paraId="5F485E31">
            <w:pPr>
              <w:pStyle w:val="7"/>
              <w:spacing w:before="69" w:line="256" w:lineRule="auto"/>
              <w:ind w:left="665" w:right="609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30-60</w:t>
            </w:r>
            <w:r>
              <w:rPr>
                <w:spacing w:val="-8"/>
              </w:rPr>
              <w:t>分钟</w:t>
            </w:r>
          </w:p>
        </w:tc>
      </w:tr>
      <w:tr w14:paraId="3F0D8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51169149">
            <w:pPr>
              <w:spacing w:before="303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36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080406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09D0F972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7B325BE">
            <w:pPr>
              <w:pStyle w:val="7"/>
              <w:spacing w:before="184" w:line="219" w:lineRule="auto"/>
              <w:ind w:left="371" w:right="117" w:hanging="243"/>
            </w:pPr>
            <w:r>
              <w:rPr>
                <w:spacing w:val="-4"/>
              </w:rPr>
              <w:t>认知能力</w:t>
            </w:r>
            <w:r>
              <w:rPr>
                <w:spacing w:val="-9"/>
              </w:rPr>
              <w:t>训练</w:t>
            </w:r>
          </w:p>
        </w:tc>
        <w:tc>
          <w:tcPr>
            <w:tcW w:w="3402" w:type="dxa"/>
            <w:vAlign w:val="top"/>
          </w:tcPr>
          <w:p w14:paraId="1F9A11DB">
            <w:pPr>
              <w:pStyle w:val="7"/>
              <w:spacing w:before="35" w:line="196" w:lineRule="auto"/>
              <w:ind w:left="119" w:right="132" w:hanging="8"/>
              <w:jc w:val="both"/>
            </w:pPr>
            <w:r>
              <w:rPr>
                <w:spacing w:val="2"/>
              </w:rPr>
              <w:t>使用专业的康复辅具及方法，</w:t>
            </w:r>
            <w:r>
              <w:rPr>
                <w:spacing w:val="1"/>
              </w:rPr>
              <w:t>对老年人的注意力、记忆力、</w:t>
            </w:r>
            <w:r>
              <w:rPr>
                <w:spacing w:val="-2"/>
              </w:rPr>
              <w:t>判断力、执行能力等进行训练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012CD37D">
            <w:pPr>
              <w:pStyle w:val="7"/>
              <w:spacing w:before="154" w:line="256" w:lineRule="auto"/>
              <w:ind w:left="665" w:right="609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30-60</w:t>
            </w:r>
            <w:r>
              <w:rPr>
                <w:spacing w:val="-8"/>
              </w:rPr>
              <w:t>分钟</w:t>
            </w:r>
          </w:p>
        </w:tc>
      </w:tr>
      <w:tr w14:paraId="397DF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2C92B568">
            <w:pPr>
              <w:spacing w:before="302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37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2D6F2BA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603AF9BD">
            <w:pPr>
              <w:spacing w:line="243" w:lineRule="auto"/>
              <w:rPr>
                <w:rFonts w:ascii="Arial"/>
                <w:sz w:val="21"/>
              </w:rPr>
            </w:pPr>
          </w:p>
          <w:p w14:paraId="762AE7FD">
            <w:pPr>
              <w:pStyle w:val="7"/>
              <w:spacing w:before="88" w:line="232" w:lineRule="auto"/>
              <w:ind w:left="248"/>
            </w:pPr>
            <w:r>
              <w:rPr>
                <w:spacing w:val="-2"/>
              </w:rPr>
              <w:t>康复辅具租赁</w:t>
            </w:r>
          </w:p>
        </w:tc>
        <w:tc>
          <w:tcPr>
            <w:tcW w:w="3402" w:type="dxa"/>
            <w:vAlign w:val="top"/>
          </w:tcPr>
          <w:p w14:paraId="261D102D">
            <w:pPr>
              <w:pStyle w:val="7"/>
              <w:spacing w:before="30" w:line="197" w:lineRule="auto"/>
              <w:ind w:left="121" w:right="103" w:firstLine="3"/>
              <w:jc w:val="both"/>
            </w:pPr>
            <w:r>
              <w:rPr>
                <w:spacing w:val="3"/>
              </w:rPr>
              <w:t>为老年人提供康复辅具租赁服</w:t>
            </w:r>
            <w:r>
              <w:t>务</w:t>
            </w:r>
            <w:r>
              <w:rPr>
                <w:spacing w:val="-57"/>
              </w:rPr>
              <w:t xml:space="preserve"> </w:t>
            </w:r>
            <w:r>
              <w:t>，包括拐杖、轮椅、护理床等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34CABCBF">
            <w:pPr>
              <w:spacing w:line="243" w:lineRule="auto"/>
              <w:rPr>
                <w:rFonts w:ascii="Arial"/>
                <w:sz w:val="21"/>
              </w:rPr>
            </w:pPr>
          </w:p>
          <w:p w14:paraId="280D475E">
            <w:pPr>
              <w:pStyle w:val="7"/>
              <w:spacing w:before="88" w:line="232" w:lineRule="auto"/>
              <w:ind w:left="184"/>
            </w:pPr>
            <w:r>
              <w:rPr>
                <w:spacing w:val="-3"/>
              </w:rPr>
              <w:t>按天或月计算</w:t>
            </w:r>
          </w:p>
        </w:tc>
      </w:tr>
      <w:tr w14:paraId="1CD71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3136F36">
            <w:pPr>
              <w:spacing w:before="153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38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4913B196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20F03653">
            <w:pPr>
              <w:pStyle w:val="7"/>
              <w:spacing w:before="183" w:line="232" w:lineRule="auto"/>
              <w:ind w:left="507"/>
            </w:pPr>
            <w:r>
              <w:rPr>
                <w:spacing w:val="-8"/>
              </w:rPr>
              <w:t>药物喂服</w:t>
            </w:r>
          </w:p>
        </w:tc>
        <w:tc>
          <w:tcPr>
            <w:tcW w:w="3402" w:type="dxa"/>
            <w:vAlign w:val="top"/>
          </w:tcPr>
          <w:p w14:paraId="3DAF7AA7">
            <w:pPr>
              <w:pStyle w:val="7"/>
              <w:spacing w:before="32" w:line="193" w:lineRule="auto"/>
              <w:ind w:left="120" w:right="132" w:firstLine="2"/>
            </w:pPr>
            <w:r>
              <w:rPr>
                <w:spacing w:val="1"/>
              </w:rPr>
              <w:t>协助老年人口服药物或涂擦、</w:t>
            </w:r>
            <w:r>
              <w:rPr>
                <w:spacing w:val="-3"/>
              </w:rPr>
              <w:t>贴敷药品等服务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262F92C1">
            <w:pPr>
              <w:pStyle w:val="7"/>
              <w:spacing w:before="1" w:line="228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5-10</w:t>
            </w:r>
            <w:r>
              <w:rPr>
                <w:spacing w:val="-8"/>
              </w:rPr>
              <w:t>分钟</w:t>
            </w:r>
          </w:p>
        </w:tc>
      </w:tr>
    </w:tbl>
    <w:p w14:paraId="3611033F">
      <w:pPr>
        <w:rPr>
          <w:rFonts w:ascii="Arial"/>
          <w:sz w:val="21"/>
        </w:rPr>
      </w:pPr>
    </w:p>
    <w:p w14:paraId="2BCC6A7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88" w:bottom="1536" w:left="1387" w:header="0" w:footer="1168" w:gutter="0"/>
          <w:cols w:space="720" w:num="1"/>
        </w:sectPr>
      </w:pPr>
    </w:p>
    <w:p w14:paraId="35AA93FB">
      <w:pPr>
        <w:spacing w:before="92"/>
      </w:pPr>
    </w:p>
    <w:p w14:paraId="448E3986">
      <w:pPr>
        <w:spacing w:before="91"/>
      </w:pPr>
    </w:p>
    <w:tbl>
      <w:tblPr>
        <w:tblStyle w:val="6"/>
        <w:tblW w:w="911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389"/>
        <w:gridCol w:w="729"/>
        <w:gridCol w:w="1196"/>
        <w:gridCol w:w="3402"/>
        <w:gridCol w:w="1787"/>
      </w:tblGrid>
      <w:tr w14:paraId="0519C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 w14:paraId="2E19B53E">
            <w:pPr>
              <w:spacing w:before="186" w:line="207" w:lineRule="auto"/>
              <w:ind w:left="29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44"/>
                <w:sz w:val="24"/>
                <w:szCs w:val="24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</w:tcBorders>
            <w:vAlign w:val="top"/>
          </w:tcPr>
          <w:p w14:paraId="73D06E24">
            <w:pPr>
              <w:spacing w:before="181" w:line="233" w:lineRule="auto"/>
              <w:ind w:left="463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</w:tcBorders>
            <w:vAlign w:val="top"/>
          </w:tcPr>
          <w:p w14:paraId="7645F166">
            <w:pPr>
              <w:spacing w:before="181" w:line="233" w:lineRule="auto"/>
              <w:ind w:left="487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tcBorders>
              <w:top w:val="single" w:color="000000" w:sz="4" w:space="0"/>
            </w:tcBorders>
            <w:vAlign w:val="top"/>
          </w:tcPr>
          <w:p w14:paraId="5BDBAFC3">
            <w:pPr>
              <w:spacing w:before="181" w:line="233" w:lineRule="auto"/>
              <w:ind w:left="1228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1787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8DE730A">
            <w:pPr>
              <w:spacing w:before="29" w:line="205" w:lineRule="auto"/>
              <w:ind w:left="181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服务参考时长</w:t>
            </w:r>
          </w:p>
          <w:p w14:paraId="23ACE429">
            <w:pPr>
              <w:spacing w:line="184" w:lineRule="auto"/>
              <w:ind w:left="525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4"/>
                <w:szCs w:val="24"/>
              </w:rPr>
              <w:t>（次）</w:t>
            </w:r>
          </w:p>
        </w:tc>
      </w:tr>
      <w:tr w14:paraId="581DE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1941772F">
            <w:pPr>
              <w:spacing w:before="299" w:line="315" w:lineRule="exact"/>
              <w:ind w:left="1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39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6B7FBDC8">
            <w:pPr>
              <w:spacing w:line="255" w:lineRule="auto"/>
              <w:rPr>
                <w:rFonts w:ascii="Arial"/>
                <w:sz w:val="21"/>
              </w:rPr>
            </w:pPr>
          </w:p>
          <w:p w14:paraId="661461D2">
            <w:pPr>
              <w:spacing w:line="255" w:lineRule="auto"/>
              <w:rPr>
                <w:rFonts w:ascii="Arial"/>
                <w:sz w:val="21"/>
              </w:rPr>
            </w:pPr>
          </w:p>
          <w:p w14:paraId="67C38E46">
            <w:pPr>
              <w:spacing w:line="256" w:lineRule="auto"/>
              <w:rPr>
                <w:rFonts w:ascii="Arial"/>
                <w:sz w:val="21"/>
              </w:rPr>
            </w:pPr>
          </w:p>
          <w:p w14:paraId="7BBD747A">
            <w:pPr>
              <w:spacing w:line="256" w:lineRule="auto"/>
              <w:rPr>
                <w:rFonts w:ascii="Arial"/>
                <w:sz w:val="21"/>
              </w:rPr>
            </w:pPr>
          </w:p>
          <w:p w14:paraId="309A289D">
            <w:pPr>
              <w:spacing w:line="256" w:lineRule="auto"/>
              <w:rPr>
                <w:rFonts w:ascii="Arial"/>
                <w:sz w:val="21"/>
              </w:rPr>
            </w:pPr>
          </w:p>
          <w:p w14:paraId="71DE739D">
            <w:pPr>
              <w:spacing w:line="256" w:lineRule="auto"/>
              <w:rPr>
                <w:rFonts w:ascii="Arial"/>
                <w:sz w:val="21"/>
              </w:rPr>
            </w:pPr>
          </w:p>
          <w:p w14:paraId="3C8EEF64">
            <w:pPr>
              <w:spacing w:line="256" w:lineRule="auto"/>
              <w:rPr>
                <w:rFonts w:ascii="Arial"/>
                <w:sz w:val="21"/>
              </w:rPr>
            </w:pPr>
          </w:p>
          <w:p w14:paraId="36EFE19F">
            <w:pPr>
              <w:spacing w:line="256" w:lineRule="auto"/>
              <w:rPr>
                <w:rFonts w:ascii="Arial"/>
                <w:sz w:val="21"/>
              </w:rPr>
            </w:pPr>
          </w:p>
          <w:p w14:paraId="47BB1D54">
            <w:pPr>
              <w:pStyle w:val="7"/>
              <w:spacing w:before="88" w:line="219" w:lineRule="auto"/>
              <w:ind w:left="462" w:right="215" w:hanging="239"/>
            </w:pPr>
            <w:r>
              <w:rPr>
                <w:spacing w:val="-4"/>
              </w:rPr>
              <w:t>基础照料</w:t>
            </w:r>
            <w:r>
              <w:rPr>
                <w:spacing w:val="-8"/>
              </w:rPr>
              <w:t>服务</w:t>
            </w:r>
          </w:p>
        </w:tc>
        <w:tc>
          <w:tcPr>
            <w:tcW w:w="1925" w:type="dxa"/>
            <w:gridSpan w:val="2"/>
            <w:vAlign w:val="top"/>
          </w:tcPr>
          <w:p w14:paraId="6F49B51D">
            <w:pPr>
              <w:pStyle w:val="7"/>
              <w:spacing w:before="180" w:line="219" w:lineRule="auto"/>
              <w:ind w:left="143" w:right="121" w:hanging="6"/>
            </w:pPr>
            <w:r>
              <w:rPr>
                <w:spacing w:val="-3"/>
              </w:rPr>
              <w:t>协助翻身、体位</w:t>
            </w:r>
            <w:r>
              <w:rPr>
                <w:spacing w:val="-4"/>
              </w:rPr>
              <w:t>变换、叩背排痰</w:t>
            </w:r>
          </w:p>
        </w:tc>
        <w:tc>
          <w:tcPr>
            <w:tcW w:w="3402" w:type="dxa"/>
            <w:vAlign w:val="top"/>
          </w:tcPr>
          <w:p w14:paraId="1498630E">
            <w:pPr>
              <w:pStyle w:val="7"/>
              <w:spacing w:before="29" w:line="197" w:lineRule="auto"/>
              <w:ind w:left="117" w:right="103" w:hanging="2"/>
              <w:jc w:val="both"/>
            </w:pPr>
            <w:r>
              <w:rPr>
                <w:spacing w:val="4"/>
              </w:rPr>
              <w:t>选择合适的翻身频次、体位等</w:t>
            </w:r>
            <w:r>
              <w:t>为老年人提供翻身拍背</w:t>
            </w:r>
            <w:r>
              <w:rPr>
                <w:spacing w:val="-54"/>
              </w:rPr>
              <w:t xml:space="preserve"> </w:t>
            </w:r>
            <w:r>
              <w:t>，促进</w:t>
            </w:r>
            <w:r>
              <w:rPr>
                <w:spacing w:val="-4"/>
              </w:rPr>
              <w:t>排痰等服务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5A1C672F">
            <w:pPr>
              <w:pStyle w:val="7"/>
              <w:spacing w:before="150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5-30</w:t>
            </w:r>
            <w:r>
              <w:rPr>
                <w:spacing w:val="-8"/>
              </w:rPr>
              <w:t>分钟</w:t>
            </w:r>
          </w:p>
        </w:tc>
      </w:tr>
      <w:tr w14:paraId="6E9B3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4C9E610C">
            <w:pPr>
              <w:spacing w:before="299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40092CBE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7BFA1059">
            <w:pPr>
              <w:spacing w:line="245" w:lineRule="auto"/>
              <w:rPr>
                <w:rFonts w:ascii="Arial"/>
                <w:sz w:val="21"/>
              </w:rPr>
            </w:pPr>
          </w:p>
          <w:p w14:paraId="7930824F">
            <w:pPr>
              <w:pStyle w:val="7"/>
              <w:spacing w:before="87" w:line="205" w:lineRule="auto"/>
              <w:ind w:left="135"/>
            </w:pPr>
            <w:r>
              <w:rPr>
                <w:spacing w:val="-8"/>
              </w:rPr>
              <w:t>排泄</w:t>
            </w:r>
          </w:p>
          <w:p w14:paraId="160798A8">
            <w:pPr>
              <w:pStyle w:val="7"/>
              <w:spacing w:before="2" w:line="219" w:lineRule="auto"/>
              <w:ind w:left="132" w:right="123" w:firstLine="128"/>
            </w:pPr>
            <w:r>
              <w:rPr>
                <w:spacing w:val="-21"/>
              </w:rPr>
              <w:t>护</w:t>
            </w:r>
            <w:r>
              <w:rPr>
                <w:spacing w:val="-7"/>
              </w:rPr>
              <w:t>理、人工取便</w:t>
            </w:r>
          </w:p>
        </w:tc>
        <w:tc>
          <w:tcPr>
            <w:tcW w:w="1196" w:type="dxa"/>
            <w:vAlign w:val="top"/>
          </w:tcPr>
          <w:p w14:paraId="5B4B4853">
            <w:pPr>
              <w:rPr>
                <w:rFonts w:ascii="Arial"/>
                <w:sz w:val="21"/>
              </w:rPr>
            </w:pPr>
          </w:p>
          <w:p w14:paraId="124A7859">
            <w:pPr>
              <w:pStyle w:val="7"/>
              <w:spacing w:before="87" w:line="234" w:lineRule="auto"/>
              <w:ind w:left="374"/>
            </w:pPr>
            <w:r>
              <w:rPr>
                <w:spacing w:val="-11"/>
              </w:rPr>
              <w:t>小便</w:t>
            </w:r>
          </w:p>
        </w:tc>
        <w:tc>
          <w:tcPr>
            <w:tcW w:w="3402" w:type="dxa"/>
            <w:vAlign w:val="top"/>
          </w:tcPr>
          <w:p w14:paraId="28943A0C">
            <w:pPr>
              <w:pStyle w:val="7"/>
              <w:spacing w:before="29" w:line="197" w:lineRule="auto"/>
              <w:ind w:left="116" w:right="79"/>
              <w:jc w:val="both"/>
            </w:pPr>
            <w:r>
              <w:rPr>
                <w:spacing w:val="-27"/>
              </w:rPr>
              <w:t>根据老年人生活自理能力情况，帮助其使用接便器，协助使用、更换</w:t>
            </w:r>
            <w:r>
              <w:rPr>
                <w:spacing w:val="-19"/>
              </w:rPr>
              <w:t>纸尿裤等尿失禁用品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0D0D85FA">
            <w:pPr>
              <w:pStyle w:val="7"/>
              <w:spacing w:before="151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5-10</w:t>
            </w:r>
            <w:r>
              <w:rPr>
                <w:spacing w:val="-8"/>
              </w:rPr>
              <w:t>分钟</w:t>
            </w:r>
          </w:p>
        </w:tc>
      </w:tr>
      <w:tr w14:paraId="60482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7F095479">
            <w:pPr>
              <w:spacing w:line="380" w:lineRule="auto"/>
              <w:rPr>
                <w:rFonts w:ascii="Arial"/>
                <w:sz w:val="21"/>
              </w:rPr>
            </w:pPr>
          </w:p>
          <w:p w14:paraId="151A0165">
            <w:pPr>
              <w:spacing w:before="69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41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3F68DE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57D1FA5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0F78FA8">
            <w:pPr>
              <w:spacing w:line="391" w:lineRule="auto"/>
              <w:rPr>
                <w:rFonts w:ascii="Arial"/>
                <w:sz w:val="21"/>
              </w:rPr>
            </w:pPr>
          </w:p>
          <w:p w14:paraId="3D015861">
            <w:pPr>
              <w:pStyle w:val="7"/>
              <w:spacing w:before="87" w:line="234" w:lineRule="auto"/>
              <w:ind w:left="375"/>
            </w:pPr>
            <w:r>
              <w:rPr>
                <w:spacing w:val="-11"/>
              </w:rPr>
              <w:t>大便</w:t>
            </w:r>
          </w:p>
        </w:tc>
        <w:tc>
          <w:tcPr>
            <w:tcW w:w="3402" w:type="dxa"/>
            <w:vAlign w:val="top"/>
          </w:tcPr>
          <w:p w14:paraId="64CE185A">
            <w:pPr>
              <w:pStyle w:val="7"/>
              <w:spacing w:before="29" w:line="199" w:lineRule="auto"/>
              <w:ind w:left="118" w:right="103" w:hanging="1"/>
              <w:jc w:val="both"/>
            </w:pPr>
            <w:r>
              <w:rPr>
                <w:spacing w:val="14"/>
              </w:rPr>
              <w:t>根据老年人生活 自理能力情</w:t>
            </w:r>
            <w:r>
              <w:rPr>
                <w:spacing w:val="4"/>
              </w:rPr>
              <w:t>况，帮助其使用接便器，为便秘的老年人给予开塞露通便或</w:t>
            </w:r>
            <w:r>
              <w:rPr>
                <w:spacing w:val="-4"/>
              </w:rPr>
              <w:t>人工取便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121F3F2F">
            <w:pPr>
              <w:pStyle w:val="7"/>
              <w:spacing w:before="300" w:line="256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10-60</w:t>
            </w:r>
            <w:r>
              <w:rPr>
                <w:spacing w:val="-8"/>
              </w:rPr>
              <w:t>分钟</w:t>
            </w:r>
          </w:p>
        </w:tc>
      </w:tr>
      <w:tr w14:paraId="448E9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90824C9">
            <w:pPr>
              <w:spacing w:line="380" w:lineRule="auto"/>
              <w:rPr>
                <w:rFonts w:ascii="Arial"/>
                <w:sz w:val="21"/>
              </w:rPr>
            </w:pPr>
          </w:p>
          <w:p w14:paraId="2D227A8A">
            <w:pPr>
              <w:spacing w:before="69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42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5794D48B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003DE9D9">
            <w:pPr>
              <w:spacing w:line="392" w:lineRule="auto"/>
              <w:rPr>
                <w:rFonts w:ascii="Arial"/>
                <w:sz w:val="21"/>
              </w:rPr>
            </w:pPr>
          </w:p>
          <w:p w14:paraId="672C4B3D">
            <w:pPr>
              <w:pStyle w:val="7"/>
              <w:spacing w:before="87" w:line="233" w:lineRule="auto"/>
              <w:ind w:left="252"/>
            </w:pPr>
            <w:r>
              <w:rPr>
                <w:spacing w:val="-3"/>
              </w:rPr>
              <w:t>压疮预防护理</w:t>
            </w:r>
          </w:p>
        </w:tc>
        <w:tc>
          <w:tcPr>
            <w:tcW w:w="3402" w:type="dxa"/>
            <w:vAlign w:val="top"/>
          </w:tcPr>
          <w:p w14:paraId="0A202EC8">
            <w:pPr>
              <w:pStyle w:val="7"/>
              <w:spacing w:before="35" w:line="198" w:lineRule="auto"/>
              <w:ind w:left="117" w:right="103" w:firstLine="2"/>
              <w:jc w:val="both"/>
            </w:pPr>
            <w:r>
              <w:rPr>
                <w:spacing w:val="4"/>
              </w:rPr>
              <w:t>对易发生压疮的老年人采取定时翻身、气垫减压等方法预防</w:t>
            </w:r>
            <w:r>
              <w:t>压疮发生</w:t>
            </w:r>
            <w:r>
              <w:rPr>
                <w:spacing w:val="-53"/>
              </w:rPr>
              <w:t xml:space="preserve"> </w:t>
            </w:r>
            <w:r>
              <w:t>，按时为其提供压疮</w:t>
            </w:r>
            <w:r>
              <w:rPr>
                <w:spacing w:val="-4"/>
              </w:rPr>
              <w:t>损伤护理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5549ECAE">
            <w:pPr>
              <w:pStyle w:val="7"/>
              <w:spacing w:before="303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5-20</w:t>
            </w:r>
            <w:r>
              <w:rPr>
                <w:spacing w:val="-8"/>
              </w:rPr>
              <w:t>分钟</w:t>
            </w:r>
          </w:p>
        </w:tc>
      </w:tr>
      <w:tr w14:paraId="51A7D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5FAAB32E">
            <w:pPr>
              <w:spacing w:before="152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322E3286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027C70C0">
            <w:pPr>
              <w:pStyle w:val="7"/>
              <w:spacing w:before="182" w:line="232" w:lineRule="auto"/>
              <w:ind w:left="249"/>
            </w:pPr>
            <w:r>
              <w:rPr>
                <w:spacing w:val="-2"/>
              </w:rPr>
              <w:t>特殊皮肤护理</w:t>
            </w:r>
          </w:p>
        </w:tc>
        <w:tc>
          <w:tcPr>
            <w:tcW w:w="3402" w:type="dxa"/>
            <w:vAlign w:val="top"/>
          </w:tcPr>
          <w:p w14:paraId="5559384E">
            <w:pPr>
              <w:pStyle w:val="7"/>
              <w:spacing w:before="33" w:line="192" w:lineRule="auto"/>
              <w:ind w:left="121" w:right="89" w:hanging="1"/>
            </w:pPr>
            <w:r>
              <w:rPr>
                <w:spacing w:val="-13"/>
              </w:rPr>
              <w:t>对老年人水肿、瘙痒、失禁性皮</w:t>
            </w:r>
            <w:r>
              <w:rPr>
                <w:spacing w:val="-12"/>
              </w:rPr>
              <w:t>炎等特殊皮肤问题进行护理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742D6A76">
            <w:pPr>
              <w:pStyle w:val="7"/>
              <w:spacing w:before="4" w:line="226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10-30</w:t>
            </w:r>
            <w:r>
              <w:rPr>
                <w:spacing w:val="-8"/>
              </w:rPr>
              <w:t>分钟</w:t>
            </w:r>
          </w:p>
        </w:tc>
      </w:tr>
      <w:tr w14:paraId="7C9C0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3FB952EE">
            <w:pPr>
              <w:spacing w:line="265" w:lineRule="auto"/>
              <w:rPr>
                <w:rFonts w:ascii="Arial"/>
                <w:sz w:val="21"/>
              </w:rPr>
            </w:pPr>
          </w:p>
          <w:p w14:paraId="71AC7BE7">
            <w:pPr>
              <w:spacing w:line="266" w:lineRule="auto"/>
              <w:rPr>
                <w:rFonts w:ascii="Arial"/>
                <w:sz w:val="21"/>
              </w:rPr>
            </w:pPr>
          </w:p>
          <w:p w14:paraId="02B9AB40">
            <w:pPr>
              <w:spacing w:before="69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44</w:t>
            </w:r>
          </w:p>
        </w:tc>
        <w:tc>
          <w:tcPr>
            <w:tcW w:w="1389" w:type="dxa"/>
            <w:vAlign w:val="top"/>
          </w:tcPr>
          <w:p w14:paraId="22D6DDA6">
            <w:pPr>
              <w:spacing w:line="390" w:lineRule="auto"/>
              <w:rPr>
                <w:rFonts w:ascii="Arial"/>
                <w:sz w:val="21"/>
              </w:rPr>
            </w:pPr>
          </w:p>
          <w:p w14:paraId="72C90346">
            <w:pPr>
              <w:pStyle w:val="7"/>
              <w:spacing w:before="88" w:line="219" w:lineRule="auto"/>
              <w:ind w:left="461" w:right="215" w:hanging="241"/>
            </w:pPr>
            <w:r>
              <w:rPr>
                <w:spacing w:val="-4"/>
              </w:rPr>
              <w:t>探访关爱</w:t>
            </w:r>
            <w:r>
              <w:rPr>
                <w:spacing w:val="-8"/>
              </w:rPr>
              <w:t>服务</w:t>
            </w:r>
          </w:p>
        </w:tc>
        <w:tc>
          <w:tcPr>
            <w:tcW w:w="1925" w:type="dxa"/>
            <w:gridSpan w:val="2"/>
            <w:vAlign w:val="top"/>
          </w:tcPr>
          <w:p w14:paraId="56542867">
            <w:pPr>
              <w:spacing w:line="271" w:lineRule="auto"/>
              <w:rPr>
                <w:rFonts w:ascii="Arial"/>
                <w:sz w:val="21"/>
              </w:rPr>
            </w:pPr>
          </w:p>
          <w:p w14:paraId="24BA05DC">
            <w:pPr>
              <w:spacing w:line="271" w:lineRule="auto"/>
              <w:rPr>
                <w:rFonts w:ascii="Arial"/>
                <w:sz w:val="21"/>
              </w:rPr>
            </w:pPr>
          </w:p>
          <w:p w14:paraId="5FAAC75C">
            <w:pPr>
              <w:pStyle w:val="7"/>
              <w:spacing w:before="87" w:line="234" w:lineRule="auto"/>
              <w:ind w:left="496"/>
            </w:pPr>
            <w:r>
              <w:rPr>
                <w:spacing w:val="-5"/>
              </w:rPr>
              <w:t>上门探访</w:t>
            </w:r>
          </w:p>
        </w:tc>
        <w:tc>
          <w:tcPr>
            <w:tcW w:w="3402" w:type="dxa"/>
            <w:vAlign w:val="top"/>
          </w:tcPr>
          <w:p w14:paraId="052B6379">
            <w:pPr>
              <w:pStyle w:val="7"/>
              <w:spacing w:before="31" w:line="200" w:lineRule="auto"/>
              <w:ind w:left="120" w:right="103" w:firstLine="1"/>
              <w:jc w:val="both"/>
            </w:pPr>
            <w:r>
              <w:rPr>
                <w:spacing w:val="3"/>
              </w:rPr>
              <w:t>上门了解掌握老年人的健康状</w:t>
            </w:r>
            <w:r>
              <w:rPr>
                <w:spacing w:val="4"/>
              </w:rPr>
              <w:t>况、精神状况、安全情况、卫生状况、居室环境、服务需求等基本情况，并为老年人提供</w:t>
            </w:r>
            <w:r>
              <w:rPr>
                <w:spacing w:val="-3"/>
              </w:rPr>
              <w:t>心理疏导等服务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0F592C54">
            <w:pPr>
              <w:spacing w:line="381" w:lineRule="auto"/>
              <w:rPr>
                <w:rFonts w:ascii="Arial"/>
                <w:sz w:val="21"/>
              </w:rPr>
            </w:pPr>
          </w:p>
          <w:p w14:paraId="111BC9DA">
            <w:pPr>
              <w:pStyle w:val="7"/>
              <w:spacing w:before="69" w:line="256" w:lineRule="auto"/>
              <w:ind w:left="665" w:right="609" w:hanging="4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30-60</w:t>
            </w:r>
            <w:r>
              <w:rPr>
                <w:spacing w:val="-8"/>
              </w:rPr>
              <w:t>分钟</w:t>
            </w:r>
          </w:p>
        </w:tc>
      </w:tr>
      <w:tr w14:paraId="73162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3E085EEF">
            <w:pPr>
              <w:spacing w:line="383" w:lineRule="auto"/>
              <w:rPr>
                <w:rFonts w:ascii="Arial"/>
                <w:sz w:val="21"/>
              </w:rPr>
            </w:pPr>
          </w:p>
          <w:p w14:paraId="42C96CE7">
            <w:pPr>
              <w:spacing w:before="69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45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00F49DCD">
            <w:pPr>
              <w:spacing w:line="247" w:lineRule="auto"/>
              <w:rPr>
                <w:rFonts w:ascii="Arial"/>
                <w:sz w:val="21"/>
              </w:rPr>
            </w:pPr>
          </w:p>
          <w:p w14:paraId="51021E43">
            <w:pPr>
              <w:spacing w:line="247" w:lineRule="auto"/>
              <w:rPr>
                <w:rFonts w:ascii="Arial"/>
                <w:sz w:val="21"/>
              </w:rPr>
            </w:pPr>
          </w:p>
          <w:p w14:paraId="43A1D38A">
            <w:pPr>
              <w:spacing w:line="248" w:lineRule="auto"/>
              <w:rPr>
                <w:rFonts w:ascii="Arial"/>
                <w:sz w:val="21"/>
              </w:rPr>
            </w:pPr>
          </w:p>
          <w:p w14:paraId="10396448">
            <w:pPr>
              <w:spacing w:line="248" w:lineRule="auto"/>
              <w:rPr>
                <w:rFonts w:ascii="Arial"/>
                <w:sz w:val="21"/>
              </w:rPr>
            </w:pPr>
          </w:p>
          <w:p w14:paraId="3B497460">
            <w:pPr>
              <w:spacing w:line="248" w:lineRule="auto"/>
              <w:rPr>
                <w:rFonts w:ascii="Arial"/>
                <w:sz w:val="21"/>
              </w:rPr>
            </w:pPr>
          </w:p>
          <w:p w14:paraId="2BD51C01">
            <w:pPr>
              <w:spacing w:line="248" w:lineRule="auto"/>
              <w:rPr>
                <w:rFonts w:ascii="Arial"/>
                <w:sz w:val="21"/>
              </w:rPr>
            </w:pPr>
          </w:p>
          <w:p w14:paraId="56DEF75A">
            <w:pPr>
              <w:spacing w:line="248" w:lineRule="auto"/>
              <w:rPr>
                <w:rFonts w:ascii="Arial"/>
                <w:sz w:val="21"/>
              </w:rPr>
            </w:pPr>
          </w:p>
          <w:p w14:paraId="08F3E2C2">
            <w:pPr>
              <w:spacing w:line="248" w:lineRule="auto"/>
              <w:rPr>
                <w:rFonts w:ascii="Arial"/>
                <w:sz w:val="21"/>
              </w:rPr>
            </w:pPr>
          </w:p>
          <w:p w14:paraId="28F4736B">
            <w:pPr>
              <w:spacing w:line="248" w:lineRule="auto"/>
              <w:rPr>
                <w:rFonts w:ascii="Arial"/>
                <w:sz w:val="21"/>
              </w:rPr>
            </w:pPr>
          </w:p>
          <w:p w14:paraId="3F7BE1F0">
            <w:pPr>
              <w:pStyle w:val="7"/>
              <w:spacing w:before="88" w:line="219" w:lineRule="auto"/>
              <w:ind w:left="461" w:right="215" w:hanging="241"/>
            </w:pPr>
            <w:r>
              <w:rPr>
                <w:spacing w:val="-4"/>
              </w:rPr>
              <w:t>健康管理</w:t>
            </w:r>
            <w:r>
              <w:rPr>
                <w:spacing w:val="-8"/>
              </w:rPr>
              <w:t>服务</w:t>
            </w:r>
          </w:p>
        </w:tc>
        <w:tc>
          <w:tcPr>
            <w:tcW w:w="729" w:type="dxa"/>
            <w:vAlign w:val="top"/>
          </w:tcPr>
          <w:p w14:paraId="2E6C308D">
            <w:pPr>
              <w:pStyle w:val="7"/>
              <w:spacing w:before="34" w:line="215" w:lineRule="auto"/>
              <w:ind w:left="148"/>
            </w:pPr>
            <w:r>
              <w:rPr>
                <w:spacing w:val="-15"/>
              </w:rPr>
              <w:t>常规</w:t>
            </w:r>
          </w:p>
          <w:p w14:paraId="5D0B30A6">
            <w:pPr>
              <w:pStyle w:val="7"/>
              <w:spacing w:line="195" w:lineRule="auto"/>
              <w:ind w:left="147"/>
            </w:pPr>
            <w:r>
              <w:rPr>
                <w:spacing w:val="-14"/>
              </w:rPr>
              <w:t>生理</w:t>
            </w:r>
          </w:p>
          <w:p w14:paraId="6762DDF9">
            <w:pPr>
              <w:pStyle w:val="7"/>
              <w:spacing w:before="1" w:line="213" w:lineRule="auto"/>
              <w:ind w:left="135"/>
            </w:pPr>
            <w:r>
              <w:rPr>
                <w:spacing w:val="-8"/>
              </w:rPr>
              <w:t>指数</w:t>
            </w:r>
          </w:p>
          <w:p w14:paraId="3C86DA43">
            <w:pPr>
              <w:pStyle w:val="7"/>
              <w:spacing w:before="1" w:line="168" w:lineRule="auto"/>
              <w:ind w:left="137"/>
            </w:pPr>
            <w:r>
              <w:rPr>
                <w:spacing w:val="-9"/>
              </w:rPr>
              <w:t>监测</w:t>
            </w:r>
          </w:p>
        </w:tc>
        <w:tc>
          <w:tcPr>
            <w:tcW w:w="1196" w:type="dxa"/>
            <w:vAlign w:val="top"/>
          </w:tcPr>
          <w:p w14:paraId="02BE7C5A">
            <w:pPr>
              <w:spacing w:line="408" w:lineRule="auto"/>
              <w:rPr>
                <w:rFonts w:ascii="Arial"/>
                <w:sz w:val="21"/>
              </w:rPr>
            </w:pPr>
          </w:p>
          <w:p w14:paraId="67F9D8B8">
            <w:pPr>
              <w:pStyle w:val="7"/>
              <w:spacing w:before="87" w:line="203" w:lineRule="auto"/>
              <w:ind w:left="130"/>
            </w:pPr>
            <w:r>
              <w:rPr>
                <w:spacing w:val="-5"/>
              </w:rPr>
              <w:t>监测血压</w:t>
            </w:r>
          </w:p>
        </w:tc>
        <w:tc>
          <w:tcPr>
            <w:tcW w:w="3402" w:type="dxa"/>
            <w:vAlign w:val="top"/>
          </w:tcPr>
          <w:p w14:paraId="07E275FC">
            <w:pPr>
              <w:pStyle w:val="7"/>
              <w:spacing w:before="187" w:line="213" w:lineRule="auto"/>
              <w:ind w:left="118" w:right="103"/>
              <w:jc w:val="both"/>
            </w:pPr>
            <w:r>
              <w:rPr>
                <w:spacing w:val="4"/>
              </w:rPr>
              <w:t>通过医疗器械电子血压计、水银血压计等为老年人提供血压</w:t>
            </w:r>
            <w:r>
              <w:rPr>
                <w:spacing w:val="-2"/>
              </w:rPr>
              <w:t>监测服务，并做好记录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1EDD27CF">
            <w:pPr>
              <w:pStyle w:val="7"/>
              <w:spacing w:before="304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5-10</w:t>
            </w:r>
            <w:r>
              <w:rPr>
                <w:spacing w:val="-8"/>
              </w:rPr>
              <w:t>分钟</w:t>
            </w:r>
          </w:p>
        </w:tc>
      </w:tr>
      <w:tr w14:paraId="7128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0BAC82A3">
            <w:pPr>
              <w:spacing w:line="389" w:lineRule="auto"/>
              <w:rPr>
                <w:rFonts w:ascii="Arial"/>
                <w:sz w:val="21"/>
              </w:rPr>
            </w:pPr>
          </w:p>
          <w:p w14:paraId="3D59F380">
            <w:pPr>
              <w:spacing w:before="69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46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50E809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307669C">
            <w:pPr>
              <w:pStyle w:val="7"/>
              <w:spacing w:before="39" w:line="215" w:lineRule="auto"/>
              <w:ind w:left="148"/>
            </w:pPr>
            <w:r>
              <w:rPr>
                <w:spacing w:val="-15"/>
              </w:rPr>
              <w:t>常规</w:t>
            </w:r>
          </w:p>
          <w:p w14:paraId="2BFB459B">
            <w:pPr>
              <w:pStyle w:val="7"/>
              <w:spacing w:line="195" w:lineRule="auto"/>
              <w:ind w:left="147"/>
            </w:pPr>
            <w:r>
              <w:rPr>
                <w:spacing w:val="-14"/>
              </w:rPr>
              <w:t>生理</w:t>
            </w:r>
          </w:p>
          <w:p w14:paraId="4C67E4C4">
            <w:pPr>
              <w:pStyle w:val="7"/>
              <w:spacing w:before="1" w:line="213" w:lineRule="auto"/>
              <w:ind w:left="135"/>
            </w:pPr>
            <w:r>
              <w:rPr>
                <w:spacing w:val="-8"/>
              </w:rPr>
              <w:t>指数</w:t>
            </w:r>
          </w:p>
          <w:p w14:paraId="78CFD793">
            <w:pPr>
              <w:pStyle w:val="7"/>
              <w:spacing w:before="1" w:line="168" w:lineRule="auto"/>
              <w:ind w:left="137"/>
            </w:pPr>
            <w:r>
              <w:rPr>
                <w:spacing w:val="-9"/>
              </w:rPr>
              <w:t>监测</w:t>
            </w:r>
          </w:p>
        </w:tc>
        <w:tc>
          <w:tcPr>
            <w:tcW w:w="1196" w:type="dxa"/>
            <w:vAlign w:val="top"/>
          </w:tcPr>
          <w:p w14:paraId="656963F8">
            <w:pPr>
              <w:spacing w:line="400" w:lineRule="auto"/>
              <w:rPr>
                <w:rFonts w:ascii="Arial"/>
                <w:sz w:val="21"/>
              </w:rPr>
            </w:pPr>
          </w:p>
          <w:p w14:paraId="212630C3">
            <w:pPr>
              <w:pStyle w:val="7"/>
              <w:spacing w:before="87" w:line="234" w:lineRule="auto"/>
              <w:ind w:left="130"/>
            </w:pPr>
            <w:r>
              <w:rPr>
                <w:spacing w:val="-5"/>
              </w:rPr>
              <w:t>监测血糖</w:t>
            </w:r>
          </w:p>
        </w:tc>
        <w:tc>
          <w:tcPr>
            <w:tcW w:w="3402" w:type="dxa"/>
            <w:vAlign w:val="top"/>
          </w:tcPr>
          <w:p w14:paraId="60E89036">
            <w:pPr>
              <w:spacing w:line="250" w:lineRule="auto"/>
              <w:rPr>
                <w:rFonts w:ascii="Arial"/>
                <w:sz w:val="21"/>
              </w:rPr>
            </w:pPr>
          </w:p>
          <w:p w14:paraId="0BE1C3C5">
            <w:pPr>
              <w:pStyle w:val="7"/>
              <w:spacing w:before="88" w:line="218" w:lineRule="auto"/>
              <w:ind w:left="119" w:right="103"/>
            </w:pPr>
            <w:r>
              <w:rPr>
                <w:spacing w:val="4"/>
              </w:rPr>
              <w:t>对老年人手指实施采血，用血</w:t>
            </w:r>
            <w:r>
              <w:rPr>
                <w:spacing w:val="-2"/>
              </w:rPr>
              <w:t>糖仪测得数值并做好记录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7B0376A7">
            <w:pPr>
              <w:pStyle w:val="7"/>
              <w:spacing w:before="309" w:line="256" w:lineRule="auto"/>
              <w:ind w:left="666" w:right="647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5-10</w:t>
            </w:r>
            <w:r>
              <w:rPr>
                <w:spacing w:val="-8"/>
              </w:rPr>
              <w:t>分钟</w:t>
            </w:r>
          </w:p>
        </w:tc>
      </w:tr>
      <w:tr w14:paraId="6DF71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1ECC2457">
            <w:pPr>
              <w:spacing w:before="161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47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E04FDF1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37452B1C">
            <w:pPr>
              <w:pStyle w:val="7"/>
              <w:spacing w:before="190" w:line="232" w:lineRule="auto"/>
              <w:ind w:left="733"/>
            </w:pPr>
            <w:r>
              <w:rPr>
                <w:spacing w:val="-8"/>
              </w:rPr>
              <w:t>推拿</w:t>
            </w:r>
          </w:p>
        </w:tc>
        <w:tc>
          <w:tcPr>
            <w:tcW w:w="3402" w:type="dxa"/>
            <w:vAlign w:val="top"/>
          </w:tcPr>
          <w:p w14:paraId="1C58BC55">
            <w:pPr>
              <w:pStyle w:val="7"/>
              <w:spacing w:before="41" w:line="191" w:lineRule="auto"/>
              <w:ind w:left="117" w:right="103" w:hanging="2"/>
            </w:pPr>
            <w:r>
              <w:rPr>
                <w:spacing w:val="4"/>
              </w:rPr>
              <w:t>运用不同手法，为老年人提供</w:t>
            </w:r>
            <w:r>
              <w:rPr>
                <w:spacing w:val="-4"/>
              </w:rPr>
              <w:t>推拿服务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105B1957">
            <w:pPr>
              <w:pStyle w:val="7"/>
              <w:spacing w:before="12" w:line="225" w:lineRule="auto"/>
              <w:ind w:left="665" w:right="609" w:hanging="2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15-30</w:t>
            </w:r>
            <w:r>
              <w:rPr>
                <w:spacing w:val="-8"/>
              </w:rPr>
              <w:t>分钟</w:t>
            </w:r>
          </w:p>
        </w:tc>
      </w:tr>
      <w:tr w14:paraId="4636C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4FA493EA">
            <w:pPr>
              <w:spacing w:before="160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48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0174B707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43E13F13">
            <w:pPr>
              <w:pStyle w:val="7"/>
              <w:spacing w:before="190" w:line="233" w:lineRule="auto"/>
              <w:ind w:left="735"/>
            </w:pPr>
            <w:r>
              <w:rPr>
                <w:spacing w:val="-9"/>
              </w:rPr>
              <w:t>艾灸</w:t>
            </w:r>
          </w:p>
        </w:tc>
        <w:tc>
          <w:tcPr>
            <w:tcW w:w="3402" w:type="dxa"/>
            <w:vAlign w:val="top"/>
          </w:tcPr>
          <w:p w14:paraId="5CDF0FA1">
            <w:pPr>
              <w:pStyle w:val="7"/>
              <w:spacing w:before="40" w:line="191" w:lineRule="auto"/>
              <w:ind w:left="117" w:right="103" w:firstLine="1"/>
            </w:pPr>
            <w:r>
              <w:rPr>
                <w:spacing w:val="4"/>
              </w:rPr>
              <w:t>用艾条等为老年人提供驱寒等</w:t>
            </w:r>
            <w:r>
              <w:rPr>
                <w:spacing w:val="-8"/>
              </w:rPr>
              <w:t>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695022EC">
            <w:pPr>
              <w:pStyle w:val="7"/>
              <w:spacing w:before="160" w:line="384" w:lineRule="exact"/>
              <w:ind w:left="370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15-30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分钟</w:t>
            </w:r>
          </w:p>
        </w:tc>
      </w:tr>
      <w:tr w14:paraId="3E482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61D20359">
            <w:pPr>
              <w:spacing w:before="88" w:line="315" w:lineRule="exact"/>
              <w:ind w:left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49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C4CF181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038A739A">
            <w:pPr>
              <w:pStyle w:val="7"/>
              <w:spacing w:before="119" w:line="229" w:lineRule="auto"/>
              <w:ind w:left="740"/>
            </w:pPr>
            <w:r>
              <w:rPr>
                <w:spacing w:val="-12"/>
              </w:rPr>
              <w:t>刮痧</w:t>
            </w:r>
          </w:p>
        </w:tc>
        <w:tc>
          <w:tcPr>
            <w:tcW w:w="3402" w:type="dxa"/>
            <w:vAlign w:val="top"/>
          </w:tcPr>
          <w:p w14:paraId="290D12A7">
            <w:pPr>
              <w:pStyle w:val="7"/>
              <w:spacing w:before="119" w:line="229" w:lineRule="auto"/>
              <w:ind w:left="125"/>
            </w:pPr>
            <w:r>
              <w:rPr>
                <w:spacing w:val="-3"/>
              </w:rPr>
              <w:t>为老年人提供刮痧服务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05C2F490">
            <w:pPr>
              <w:pStyle w:val="7"/>
              <w:spacing w:before="88" w:line="365" w:lineRule="exact"/>
              <w:ind w:left="370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15-30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分钟</w:t>
            </w:r>
          </w:p>
        </w:tc>
      </w:tr>
      <w:tr w14:paraId="5A863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6" w:type="dxa"/>
            <w:tcBorders>
              <w:left w:val="single" w:color="000000" w:sz="4" w:space="0"/>
            </w:tcBorders>
            <w:vAlign w:val="top"/>
          </w:tcPr>
          <w:p w14:paraId="510E927B">
            <w:pPr>
              <w:spacing w:before="162" w:line="315" w:lineRule="exact"/>
              <w:ind w:left="1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50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44064C5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vAlign w:val="top"/>
          </w:tcPr>
          <w:p w14:paraId="7EA52978">
            <w:pPr>
              <w:pStyle w:val="7"/>
              <w:spacing w:before="192" w:line="231" w:lineRule="auto"/>
              <w:ind w:left="499"/>
            </w:pPr>
            <w:r>
              <w:rPr>
                <w:spacing w:val="-6"/>
              </w:rPr>
              <w:t>穴位敷贴</w:t>
            </w:r>
          </w:p>
        </w:tc>
        <w:tc>
          <w:tcPr>
            <w:tcW w:w="3402" w:type="dxa"/>
            <w:vAlign w:val="top"/>
          </w:tcPr>
          <w:p w14:paraId="64D716EB">
            <w:pPr>
              <w:pStyle w:val="7"/>
              <w:spacing w:before="43" w:line="190" w:lineRule="auto"/>
              <w:ind w:left="120" w:right="103" w:hanging="1"/>
            </w:pPr>
            <w:r>
              <w:t>用</w:t>
            </w:r>
            <w:r>
              <w:rPr>
                <w:spacing w:val="-55"/>
              </w:rPr>
              <w:t xml:space="preserve"> </w:t>
            </w:r>
            <w:r>
              <w:t>中药敷贴为老年人提供慢性</w:t>
            </w:r>
            <w:r>
              <w:rPr>
                <w:spacing w:val="-3"/>
              </w:rPr>
              <w:t>病调理等服务</w:t>
            </w:r>
          </w:p>
        </w:tc>
        <w:tc>
          <w:tcPr>
            <w:tcW w:w="1787" w:type="dxa"/>
            <w:tcBorders>
              <w:right w:val="single" w:color="000000" w:sz="4" w:space="0"/>
            </w:tcBorders>
            <w:vAlign w:val="top"/>
          </w:tcPr>
          <w:p w14:paraId="5DAA22C5">
            <w:pPr>
              <w:pStyle w:val="7"/>
              <w:spacing w:before="162" w:line="384" w:lineRule="exact"/>
              <w:ind w:left="370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15-30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分钟</w:t>
            </w:r>
          </w:p>
        </w:tc>
      </w:tr>
      <w:tr w14:paraId="66836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07AAE7C">
            <w:pPr>
              <w:spacing w:before="90" w:line="315" w:lineRule="exact"/>
              <w:ind w:left="1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51</w:t>
            </w:r>
          </w:p>
        </w:tc>
        <w:tc>
          <w:tcPr>
            <w:tcW w:w="138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927BD27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bottom w:val="single" w:color="000000" w:sz="4" w:space="0"/>
            </w:tcBorders>
            <w:vAlign w:val="top"/>
          </w:tcPr>
          <w:p w14:paraId="55CC55DA">
            <w:pPr>
              <w:pStyle w:val="7"/>
              <w:spacing w:before="120" w:line="232" w:lineRule="auto"/>
              <w:ind w:left="729"/>
            </w:pPr>
            <w:r>
              <w:rPr>
                <w:spacing w:val="-6"/>
              </w:rPr>
              <w:t>拔罐</w:t>
            </w:r>
          </w:p>
        </w:tc>
        <w:tc>
          <w:tcPr>
            <w:tcW w:w="3402" w:type="dxa"/>
            <w:tcBorders>
              <w:bottom w:val="single" w:color="000000" w:sz="4" w:space="0"/>
            </w:tcBorders>
            <w:vAlign w:val="top"/>
          </w:tcPr>
          <w:p w14:paraId="5BBD8DBF">
            <w:pPr>
              <w:pStyle w:val="7"/>
              <w:spacing w:before="121" w:line="231" w:lineRule="auto"/>
              <w:ind w:left="125"/>
            </w:pPr>
            <w:r>
              <w:rPr>
                <w:spacing w:val="-3"/>
              </w:rPr>
              <w:t>为老年人提供拔罐服务</w:t>
            </w:r>
          </w:p>
        </w:tc>
        <w:tc>
          <w:tcPr>
            <w:tcW w:w="1787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4EAA173">
            <w:pPr>
              <w:pStyle w:val="7"/>
              <w:spacing w:before="90" w:line="373" w:lineRule="exact"/>
              <w:ind w:left="370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15-30</w:t>
            </w:r>
            <w:r>
              <w:rPr>
                <w:rFonts w:ascii="Times New Roman" w:hAnsi="Times New Roman" w:eastAsia="Times New Roman" w:cs="Times New Roman"/>
                <w:spacing w:val="19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分钟</w:t>
            </w:r>
          </w:p>
        </w:tc>
      </w:tr>
    </w:tbl>
    <w:p w14:paraId="074B31EA">
      <w:pPr>
        <w:rPr>
          <w:rFonts w:ascii="Arial"/>
          <w:sz w:val="21"/>
        </w:rPr>
      </w:pPr>
    </w:p>
    <w:p w14:paraId="7279855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88" w:bottom="1536" w:left="1387" w:header="0" w:footer="1168" w:gutter="0"/>
          <w:cols w:space="720" w:num="1"/>
        </w:sectPr>
      </w:pPr>
    </w:p>
    <w:p w14:paraId="4C430846">
      <w:pPr>
        <w:spacing w:line="324" w:lineRule="auto"/>
        <w:rPr>
          <w:rFonts w:ascii="Arial"/>
          <w:sz w:val="21"/>
        </w:rPr>
      </w:pPr>
    </w:p>
    <w:p w14:paraId="142458CF">
      <w:pPr>
        <w:spacing w:line="325" w:lineRule="auto"/>
        <w:rPr>
          <w:rFonts w:ascii="Arial"/>
          <w:sz w:val="21"/>
        </w:rPr>
      </w:pPr>
    </w:p>
    <w:p w14:paraId="1CDF8D5F">
      <w:pPr>
        <w:spacing w:before="113" w:line="512" w:lineRule="exact"/>
        <w:ind w:left="1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3"/>
          <w:position w:val="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4"/>
          <w:sz w:val="31"/>
          <w:szCs w:val="31"/>
        </w:rPr>
        <w:t>2</w:t>
      </w:r>
    </w:p>
    <w:p w14:paraId="59B1C3AD">
      <w:pPr>
        <w:spacing w:line="274" w:lineRule="auto"/>
        <w:rPr>
          <w:rFonts w:ascii="Arial"/>
          <w:sz w:val="21"/>
        </w:rPr>
      </w:pPr>
    </w:p>
    <w:p w14:paraId="1FC7FF7C">
      <w:pPr>
        <w:spacing w:line="275" w:lineRule="auto"/>
        <w:rPr>
          <w:rFonts w:ascii="Arial"/>
          <w:sz w:val="21"/>
        </w:rPr>
      </w:pPr>
    </w:p>
    <w:p w14:paraId="6FB30B8A">
      <w:pPr>
        <w:spacing w:before="166" w:line="216" w:lineRule="auto"/>
        <w:ind w:left="233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2"/>
          <w:sz w:val="43"/>
          <w:szCs w:val="43"/>
        </w:rPr>
        <w:t>养老机构</w:t>
      </w:r>
      <w:r>
        <w:rPr>
          <w:rFonts w:ascii="方正小标宋_GBK" w:hAnsi="方正小标宋_GBK" w:eastAsia="方正小标宋_GBK" w:cs="方正小标宋_GBK"/>
          <w:spacing w:val="-30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2"/>
          <w:sz w:val="43"/>
          <w:szCs w:val="43"/>
        </w:rPr>
        <w:t>、社区养老服务机构</w:t>
      </w:r>
      <w:r>
        <w:rPr>
          <w:rFonts w:ascii="方正小标宋_GBK" w:hAnsi="方正小标宋_GBK" w:eastAsia="方正小标宋_GBK" w:cs="方正小标宋_GBK"/>
          <w:spacing w:val="-43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2"/>
          <w:sz w:val="43"/>
          <w:szCs w:val="43"/>
        </w:rPr>
        <w:t>、老年人能力</w:t>
      </w:r>
    </w:p>
    <w:p w14:paraId="0EBA7C4D">
      <w:pPr>
        <w:spacing w:before="2" w:line="237" w:lineRule="auto"/>
        <w:ind w:left="264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评估机构基本要求</w:t>
      </w:r>
    </w:p>
    <w:p w14:paraId="61048BD0">
      <w:pPr>
        <w:spacing w:line="268" w:lineRule="auto"/>
        <w:rPr>
          <w:rFonts w:ascii="Arial"/>
          <w:sz w:val="21"/>
        </w:rPr>
      </w:pPr>
    </w:p>
    <w:p w14:paraId="25B288DB">
      <w:pPr>
        <w:spacing w:line="269" w:lineRule="auto"/>
        <w:rPr>
          <w:rFonts w:ascii="Arial"/>
          <w:sz w:val="21"/>
        </w:rPr>
      </w:pPr>
    </w:p>
    <w:p w14:paraId="7B0B4868">
      <w:pPr>
        <w:spacing w:before="113" w:line="308" w:lineRule="auto"/>
        <w:ind w:right="2" w:firstLine="644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一、提供住养服务的养老机构（长期服务、喘息服务、</w:t>
      </w:r>
      <w:r>
        <w:rPr>
          <w:rFonts w:ascii="方正黑体_GBK" w:hAnsi="方正黑体_GBK" w:eastAsia="方正黑体_GBK" w:cs="方正黑体_GBK"/>
          <w:spacing w:val="-45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日间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托养）</w:t>
      </w:r>
    </w:p>
    <w:p w14:paraId="4DC0F571">
      <w:pPr>
        <w:pStyle w:val="2"/>
        <w:spacing w:before="3" w:line="317" w:lineRule="auto"/>
        <w:ind w:left="7" w:firstLine="654"/>
      </w:pPr>
      <w:r>
        <w:rPr>
          <w:rFonts w:ascii="Times New Roman" w:hAnsi="Times New Roman" w:eastAsia="Times New Roman" w:cs="Times New Roman"/>
          <w:spacing w:val="12"/>
        </w:rPr>
        <w:t xml:space="preserve">1.  </w:t>
      </w:r>
      <w:r>
        <w:rPr>
          <w:spacing w:val="12"/>
        </w:rPr>
        <w:t>依法办理登记并在民政部门备案，承诺严格执行法</w:t>
      </w:r>
      <w:r>
        <w:rPr>
          <w:spacing w:val="11"/>
        </w:rPr>
        <w:t>律法</w:t>
      </w:r>
      <w:r>
        <w:rPr>
          <w:spacing w:val="5"/>
        </w:rPr>
        <w:t>规及《养老机构服务安全基本规范》（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38600—2019</w:t>
      </w:r>
      <w:r>
        <w:rPr>
          <w:spacing w:val="5"/>
        </w:rPr>
        <w:t>）等强制</w:t>
      </w:r>
      <w:r>
        <w:rPr>
          <w:spacing w:val="4"/>
        </w:rPr>
        <w:t>性标准要求；</w:t>
      </w:r>
    </w:p>
    <w:p w14:paraId="0B3DF389">
      <w:pPr>
        <w:pStyle w:val="2"/>
        <w:spacing w:before="5" w:line="317" w:lineRule="auto"/>
        <w:ind w:left="3" w:firstLine="627"/>
      </w:pPr>
      <w:r>
        <w:rPr>
          <w:rFonts w:ascii="Times New Roman" w:hAnsi="Times New Roman" w:eastAsia="Times New Roman" w:cs="Times New Roman"/>
          <w:spacing w:val="13"/>
        </w:rPr>
        <w:t xml:space="preserve">2.  </w:t>
      </w:r>
      <w:r>
        <w:rPr>
          <w:spacing w:val="13"/>
        </w:rPr>
        <w:t>具有收住中度及以上失能老年人的服务能力（指具备足</w:t>
      </w:r>
      <w:r>
        <w:rPr>
          <w:spacing w:val="5"/>
        </w:rPr>
        <w:t>够的护理型床位，采取养老机构内设医疗卫生机构、医疗卫生机构开展养老服务或养老机构、医疗卫生机构签约合作等方式提供</w:t>
      </w:r>
      <w:r>
        <w:rPr>
          <w:spacing w:val="6"/>
        </w:rPr>
        <w:t>医养结合服务</w:t>
      </w:r>
      <w:r>
        <w:rPr>
          <w:spacing w:val="1"/>
        </w:rPr>
        <w:t>）；</w:t>
      </w:r>
    </w:p>
    <w:p w14:paraId="474C8D84">
      <w:pPr>
        <w:pStyle w:val="2"/>
        <w:spacing w:before="2" w:line="326" w:lineRule="auto"/>
        <w:ind w:left="3" w:right="2" w:firstLine="633"/>
      </w:pPr>
      <w:r>
        <w:rPr>
          <w:rFonts w:ascii="Times New Roman" w:hAnsi="Times New Roman" w:eastAsia="Times New Roman" w:cs="Times New Roman"/>
          <w:spacing w:val="13"/>
        </w:rPr>
        <w:t xml:space="preserve">3.  </w:t>
      </w:r>
      <w:r>
        <w:rPr>
          <w:spacing w:val="13"/>
        </w:rPr>
        <w:t>机构自愿参与、信誉良好，近一年内未被</w:t>
      </w:r>
      <w:r>
        <w:rPr>
          <w:spacing w:val="12"/>
        </w:rPr>
        <w:t>纳入失信联合</w:t>
      </w:r>
      <w:r>
        <w:rPr>
          <w:spacing w:val="5"/>
        </w:rPr>
        <w:t>惩戒对象名单。</w:t>
      </w:r>
    </w:p>
    <w:p w14:paraId="0E8A36E3">
      <w:pPr>
        <w:spacing w:before="2" w:line="308" w:lineRule="auto"/>
        <w:ind w:right="2" w:firstLine="643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二、提供社区服务的社区养老服务机构（喘息服务、</w:t>
      </w:r>
      <w:r>
        <w:rPr>
          <w:rFonts w:ascii="方正黑体_GBK" w:hAnsi="方正黑体_GBK" w:eastAsia="方正黑体_GBK" w:cs="方正黑体_GBK"/>
          <w:spacing w:val="-4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31"/>
          <w:szCs w:val="31"/>
        </w:rPr>
        <w:t>日间托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养）</w:t>
      </w:r>
    </w:p>
    <w:p w14:paraId="5BB5F3CB">
      <w:pPr>
        <w:pStyle w:val="2"/>
        <w:spacing w:line="503" w:lineRule="exact"/>
        <w:ind w:left="661"/>
      </w:pPr>
      <w:r>
        <w:rPr>
          <w:rFonts w:ascii="Times New Roman" w:hAnsi="Times New Roman" w:eastAsia="Times New Roman" w:cs="Times New Roman"/>
          <w:spacing w:val="7"/>
          <w:position w:val="4"/>
        </w:rPr>
        <w:t xml:space="preserve">1.  </w:t>
      </w:r>
      <w:r>
        <w:rPr>
          <w:spacing w:val="7"/>
          <w:position w:val="4"/>
        </w:rPr>
        <w:t>依法办理登记，经营范围或业务范围包括养老服务；</w:t>
      </w:r>
    </w:p>
    <w:p w14:paraId="12E0CBCB">
      <w:pPr>
        <w:pStyle w:val="2"/>
        <w:spacing w:before="96" w:line="327" w:lineRule="auto"/>
        <w:ind w:left="3" w:firstLine="627"/>
      </w:pPr>
      <w:r>
        <w:rPr>
          <w:rFonts w:ascii="Times New Roman" w:hAnsi="Times New Roman" w:eastAsia="Times New Roman" w:cs="Times New Roman"/>
          <w:spacing w:val="13"/>
        </w:rPr>
        <w:t xml:space="preserve">2.  </w:t>
      </w:r>
      <w:r>
        <w:rPr>
          <w:spacing w:val="13"/>
        </w:rPr>
        <w:t>具有为中度及以上失能老年人提供相应服务的能力（是</w:t>
      </w:r>
      <w:r>
        <w:rPr>
          <w:spacing w:val="5"/>
        </w:rPr>
        <w:t>指具备足够的护理型床位、采取与医疗卫生机构签约合作等方式</w:t>
      </w:r>
    </w:p>
    <w:p w14:paraId="251EBC8A">
      <w:pPr>
        <w:spacing w:line="327" w:lineRule="auto"/>
        <w:sectPr>
          <w:footerReference r:id="rId9" w:type="default"/>
          <w:pgSz w:w="11906" w:h="16839"/>
          <w:pgMar w:top="1431" w:right="1531" w:bottom="1536" w:left="1547" w:header="0" w:footer="1170" w:gutter="0"/>
          <w:cols w:space="720" w:num="1"/>
        </w:sectPr>
      </w:pPr>
    </w:p>
    <w:p w14:paraId="462F26DA">
      <w:pPr>
        <w:spacing w:line="249" w:lineRule="auto"/>
        <w:rPr>
          <w:rFonts w:ascii="Arial"/>
          <w:sz w:val="21"/>
        </w:rPr>
      </w:pPr>
    </w:p>
    <w:p w14:paraId="44173771">
      <w:pPr>
        <w:spacing w:line="249" w:lineRule="auto"/>
        <w:rPr>
          <w:rFonts w:ascii="Arial"/>
          <w:sz w:val="21"/>
        </w:rPr>
      </w:pPr>
    </w:p>
    <w:p w14:paraId="07537EEA">
      <w:pPr>
        <w:spacing w:line="250" w:lineRule="auto"/>
        <w:rPr>
          <w:rFonts w:ascii="Arial"/>
          <w:sz w:val="21"/>
        </w:rPr>
      </w:pPr>
    </w:p>
    <w:p w14:paraId="159FE7CE">
      <w:pPr>
        <w:pStyle w:val="2"/>
        <w:spacing w:before="113" w:line="234" w:lineRule="auto"/>
      </w:pPr>
      <w:r>
        <w:rPr>
          <w:spacing w:val="7"/>
        </w:rPr>
        <w:t>提供医养结合服务</w:t>
      </w:r>
      <w:r>
        <w:rPr>
          <w:spacing w:val="2"/>
        </w:rPr>
        <w:t>）；</w:t>
      </w:r>
    </w:p>
    <w:p w14:paraId="20DB19F4">
      <w:pPr>
        <w:pStyle w:val="2"/>
        <w:spacing w:before="117" w:line="327" w:lineRule="auto"/>
        <w:ind w:left="7" w:right="104" w:firstLine="631"/>
      </w:pPr>
      <w:r>
        <w:rPr>
          <w:rFonts w:ascii="Times New Roman" w:hAnsi="Times New Roman" w:eastAsia="Times New Roman" w:cs="Times New Roman"/>
          <w:spacing w:val="10"/>
        </w:rPr>
        <w:t xml:space="preserve">3.   </w:t>
      </w:r>
      <w:r>
        <w:rPr>
          <w:spacing w:val="10"/>
        </w:rPr>
        <w:t>自愿参与、信誉良好，近一年内未</w:t>
      </w:r>
      <w:r>
        <w:rPr>
          <w:spacing w:val="9"/>
        </w:rPr>
        <w:t>被纳入失信联合惩戒</w:t>
      </w:r>
      <w:r>
        <w:rPr>
          <w:spacing w:val="3"/>
        </w:rPr>
        <w:t>对象名单。</w:t>
      </w:r>
    </w:p>
    <w:p w14:paraId="0F3C67F8">
      <w:pPr>
        <w:spacing w:before="1" w:line="308" w:lineRule="auto"/>
        <w:ind w:right="101" w:firstLine="648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三、提供居家上门的养老服务机构（含具有相应服务能力的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家政</w:t>
      </w:r>
      <w:r>
        <w:rPr>
          <w:rFonts w:ascii="方正黑体_GBK" w:hAnsi="方正黑体_GBK" w:eastAsia="方正黑体_GBK" w:cs="方正黑体_GBK"/>
          <w:spacing w:val="-3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、物业企业、基层医疗卫生服务机构等）</w:t>
      </w:r>
    </w:p>
    <w:p w14:paraId="3E2FB2DF">
      <w:pPr>
        <w:pStyle w:val="2"/>
        <w:spacing w:line="502" w:lineRule="exact"/>
        <w:jc w:val="right"/>
      </w:pPr>
      <w:r>
        <w:rPr>
          <w:rFonts w:ascii="Times New Roman" w:hAnsi="Times New Roman" w:eastAsia="Times New Roman" w:cs="Times New Roman"/>
          <w:spacing w:val="4"/>
          <w:position w:val="4"/>
        </w:rPr>
        <w:t xml:space="preserve">1.  </w:t>
      </w:r>
      <w:r>
        <w:rPr>
          <w:spacing w:val="4"/>
          <w:position w:val="4"/>
        </w:rPr>
        <w:t>应依法办理登记，经营范围或业务范围应包括养老服务；</w:t>
      </w:r>
    </w:p>
    <w:p w14:paraId="13E9E11C">
      <w:pPr>
        <w:pStyle w:val="2"/>
        <w:spacing w:before="96" w:line="318" w:lineRule="auto"/>
        <w:ind w:left="7" w:right="101" w:firstLine="625"/>
      </w:pPr>
      <w:r>
        <w:rPr>
          <w:rFonts w:ascii="Times New Roman" w:hAnsi="Times New Roman" w:eastAsia="Times New Roman" w:cs="Times New Roman"/>
          <w:spacing w:val="1"/>
        </w:rPr>
        <w:t xml:space="preserve">2.   </w:t>
      </w:r>
      <w:r>
        <w:rPr>
          <w:spacing w:val="1"/>
        </w:rPr>
        <w:t>自愿参与、信誉良好</w:t>
      </w:r>
      <w:r>
        <w:rPr>
          <w:spacing w:val="-78"/>
        </w:rPr>
        <w:t xml:space="preserve"> </w:t>
      </w:r>
      <w:r>
        <w:rPr>
          <w:spacing w:val="1"/>
        </w:rPr>
        <w:t>，近</w:t>
      </w:r>
      <w:r>
        <w:rPr>
          <w:spacing w:val="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  </w:t>
      </w:r>
      <w:r>
        <w:rPr>
          <w:spacing w:val="1"/>
        </w:rPr>
        <w:t>年内未被纳入失信联合惩戒</w:t>
      </w:r>
      <w:r>
        <w:rPr>
          <w:spacing w:val="3"/>
        </w:rPr>
        <w:t>对象名单；</w:t>
      </w:r>
    </w:p>
    <w:p w14:paraId="6467DAB9">
      <w:pPr>
        <w:pStyle w:val="2"/>
        <w:spacing w:before="4" w:line="323" w:lineRule="auto"/>
        <w:ind w:left="3" w:right="22" w:firstLine="635"/>
      </w:pPr>
      <w:r>
        <w:rPr>
          <w:rFonts w:ascii="Times New Roman" w:hAnsi="Times New Roman" w:eastAsia="Times New Roman" w:cs="Times New Roman"/>
          <w:spacing w:val="13"/>
        </w:rPr>
        <w:t xml:space="preserve">3.  </w:t>
      </w:r>
      <w:r>
        <w:rPr>
          <w:spacing w:val="13"/>
        </w:rPr>
        <w:t>具有为中度及以上失能老年人提供相应服</w:t>
      </w:r>
      <w:r>
        <w:rPr>
          <w:spacing w:val="12"/>
        </w:rPr>
        <w:t>务的能力（是</w:t>
      </w:r>
      <w:r>
        <w:rPr>
          <w:spacing w:val="8"/>
        </w:rPr>
        <w:t>指提供居家上门的服务人员具备与服务相适应的职业资格证书、</w:t>
      </w:r>
      <w:r>
        <w:rPr>
          <w:spacing w:val="7"/>
        </w:rPr>
        <w:t>技能等级证书或养老护理员培训证书等）。</w:t>
      </w:r>
    </w:p>
    <w:p w14:paraId="537C5C01">
      <w:pPr>
        <w:spacing w:line="237" w:lineRule="auto"/>
        <w:ind w:left="662"/>
        <w:outlineLvl w:val="1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四、提供老年人能力评估的专业机构</w:t>
      </w:r>
    </w:p>
    <w:p w14:paraId="6739FE6D">
      <w:pPr>
        <w:pStyle w:val="2"/>
        <w:spacing w:before="116" w:line="318" w:lineRule="auto"/>
        <w:ind w:right="118" w:firstLine="662"/>
      </w:pPr>
      <w:r>
        <w:rPr>
          <w:rFonts w:ascii="Times New Roman" w:hAnsi="Times New Roman" w:eastAsia="Times New Roman" w:cs="Times New Roman"/>
          <w:spacing w:val="4"/>
        </w:rPr>
        <w:t xml:space="preserve">1.  </w:t>
      </w:r>
      <w:r>
        <w:rPr>
          <w:spacing w:val="4"/>
        </w:rPr>
        <w:t>符合《老年人能力评估规范》（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4"/>
        </w:rPr>
        <w:t>/T 42195-2022</w:t>
      </w:r>
      <w:r>
        <w:rPr>
          <w:spacing w:val="4"/>
        </w:rPr>
        <w:t>）</w:t>
      </w:r>
      <w:r>
        <w:rPr>
          <w:spacing w:val="-66"/>
        </w:rPr>
        <w:t xml:space="preserve"> </w:t>
      </w:r>
      <w:r>
        <w:rPr>
          <w:spacing w:val="4"/>
        </w:rPr>
        <w:t>中第</w:t>
      </w:r>
      <w:r>
        <w:rPr>
          <w:rFonts w:ascii="Times New Roman" w:hAnsi="Times New Roman" w:eastAsia="Times New Roman" w:cs="Times New Roman"/>
          <w:spacing w:val="6"/>
        </w:rPr>
        <w:t xml:space="preserve">5.1 </w:t>
      </w:r>
      <w:r>
        <w:rPr>
          <w:spacing w:val="6"/>
        </w:rPr>
        <w:t>评估环境、</w:t>
      </w:r>
      <w:r>
        <w:rPr>
          <w:rFonts w:ascii="Times New Roman" w:hAnsi="Times New Roman" w:eastAsia="Times New Roman" w:cs="Times New Roman"/>
          <w:spacing w:val="6"/>
        </w:rPr>
        <w:t xml:space="preserve">5.2 </w:t>
      </w:r>
      <w:r>
        <w:rPr>
          <w:spacing w:val="6"/>
        </w:rPr>
        <w:t>评估主体的相关规定；</w:t>
      </w:r>
    </w:p>
    <w:p w14:paraId="388B5125">
      <w:pPr>
        <w:pStyle w:val="2"/>
        <w:spacing w:before="2" w:line="317" w:lineRule="auto"/>
        <w:ind w:left="2" w:right="104" w:firstLine="629"/>
      </w:pPr>
      <w:r>
        <w:rPr>
          <w:rFonts w:ascii="Times New Roman" w:hAnsi="Times New Roman" w:eastAsia="Times New Roman" w:cs="Times New Roman"/>
          <w:spacing w:val="13"/>
        </w:rPr>
        <w:t xml:space="preserve">2.  </w:t>
      </w:r>
      <w:r>
        <w:rPr>
          <w:spacing w:val="13"/>
        </w:rPr>
        <w:t>依法登记、具有独立承担民事责任能力的企业、事业单</w:t>
      </w:r>
      <w:r>
        <w:rPr>
          <w:spacing w:val="6"/>
        </w:rPr>
        <w:t>位或社会组织；</w:t>
      </w:r>
    </w:p>
    <w:p w14:paraId="39EBA951">
      <w:pPr>
        <w:pStyle w:val="2"/>
        <w:spacing w:before="4" w:line="317" w:lineRule="auto"/>
        <w:ind w:left="8" w:right="104" w:firstLine="630"/>
      </w:pPr>
      <w:r>
        <w:rPr>
          <w:rFonts w:ascii="Times New Roman" w:hAnsi="Times New Roman" w:eastAsia="Times New Roman" w:cs="Times New Roman"/>
          <w:spacing w:val="13"/>
        </w:rPr>
        <w:t xml:space="preserve">3.  </w:t>
      </w:r>
      <w:r>
        <w:rPr>
          <w:spacing w:val="13"/>
        </w:rPr>
        <w:t>能够独立开展老年人能力评估工作，无《</w:t>
      </w:r>
      <w:r>
        <w:rPr>
          <w:spacing w:val="12"/>
        </w:rPr>
        <w:t>江苏省养老服</w:t>
      </w:r>
      <w:r>
        <w:rPr>
          <w:spacing w:val="5"/>
        </w:rPr>
        <w:t>务市场失信联合惩戒对象名单管理实施办法》中明确的</w:t>
      </w:r>
      <w:r>
        <w:rPr>
          <w:spacing w:val="4"/>
        </w:rPr>
        <w:t>名单列入</w:t>
      </w:r>
      <w:r>
        <w:rPr>
          <w:spacing w:val="7"/>
        </w:rPr>
        <w:t>以及其他失信、违规违法等情形；</w:t>
      </w:r>
    </w:p>
    <w:p w14:paraId="5B84ABB5">
      <w:pPr>
        <w:pStyle w:val="2"/>
        <w:spacing w:before="3" w:line="324" w:lineRule="auto"/>
        <w:ind w:left="17" w:right="104" w:firstLine="613"/>
      </w:pPr>
      <w:r>
        <w:rPr>
          <w:rFonts w:ascii="Times New Roman" w:hAnsi="Times New Roman" w:eastAsia="Times New Roman" w:cs="Times New Roman"/>
          <w:spacing w:val="13"/>
        </w:rPr>
        <w:t xml:space="preserve">4.  </w:t>
      </w:r>
      <w:r>
        <w:rPr>
          <w:spacing w:val="13"/>
        </w:rPr>
        <w:t>不得与根据评估结果提供养老服务及补贴的养老服务组</w:t>
      </w:r>
      <w:r>
        <w:rPr>
          <w:spacing w:val="6"/>
        </w:rPr>
        <w:t>织之间存在关联或利益关系；</w:t>
      </w:r>
    </w:p>
    <w:p w14:paraId="7D4217CF">
      <w:pPr>
        <w:spacing w:line="324" w:lineRule="auto"/>
        <w:sectPr>
          <w:footerReference r:id="rId10" w:type="default"/>
          <w:pgSz w:w="11906" w:h="16839"/>
          <w:pgMar w:top="1431" w:right="1429" w:bottom="1536" w:left="1546" w:header="0" w:footer="1168" w:gutter="0"/>
          <w:cols w:space="720" w:num="1"/>
        </w:sectPr>
      </w:pPr>
    </w:p>
    <w:p w14:paraId="2EBF8422">
      <w:pPr>
        <w:spacing w:line="353" w:lineRule="auto"/>
        <w:rPr>
          <w:rFonts w:ascii="Arial"/>
          <w:sz w:val="21"/>
        </w:rPr>
      </w:pPr>
    </w:p>
    <w:p w14:paraId="6518D032">
      <w:pPr>
        <w:spacing w:line="354" w:lineRule="auto"/>
        <w:rPr>
          <w:rFonts w:ascii="Arial"/>
          <w:sz w:val="21"/>
        </w:rPr>
      </w:pPr>
    </w:p>
    <w:p w14:paraId="1DEB9ED3">
      <w:pPr>
        <w:pStyle w:val="2"/>
        <w:spacing w:before="113" w:line="318" w:lineRule="auto"/>
        <w:ind w:left="1" w:right="2" w:firstLine="639"/>
      </w:pPr>
      <w:r>
        <w:rPr>
          <w:rFonts w:ascii="Times New Roman" w:hAnsi="Times New Roman" w:eastAsia="Times New Roman" w:cs="Times New Roman"/>
          <w:spacing w:val="12"/>
        </w:rPr>
        <w:t xml:space="preserve">5.  </w:t>
      </w:r>
      <w:r>
        <w:rPr>
          <w:spacing w:val="12"/>
        </w:rPr>
        <w:t>评估机构应至少配备</w:t>
      </w:r>
      <w:r>
        <w:rPr>
          <w:rFonts w:ascii="Times New Roman" w:hAnsi="Times New Roman" w:eastAsia="Times New Roman" w:cs="Times New Roman"/>
          <w:spacing w:val="12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2"/>
        </w:rPr>
        <w:t>名专（兼）职评估人员，</w:t>
      </w:r>
      <w:r>
        <w:rPr>
          <w:spacing w:val="-72"/>
        </w:rPr>
        <w:t xml:space="preserve"> </w:t>
      </w:r>
      <w:r>
        <w:rPr>
          <w:spacing w:val="12"/>
        </w:rPr>
        <w:t>以及不</w:t>
      </w:r>
      <w:r>
        <w:rPr>
          <w:spacing w:val="4"/>
        </w:rPr>
        <w:t xml:space="preserve">少于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4"/>
        </w:rPr>
        <w:t>名专（兼）职管理人员及技术支持人员；</w:t>
      </w:r>
    </w:p>
    <w:p w14:paraId="017C200B">
      <w:pPr>
        <w:pStyle w:val="2"/>
        <w:spacing w:before="3" w:line="324" w:lineRule="auto"/>
        <w:ind w:left="9" w:firstLine="629"/>
      </w:pPr>
      <w:r>
        <w:rPr>
          <w:rFonts w:ascii="Times New Roman" w:hAnsi="Times New Roman" w:eastAsia="Times New Roman" w:cs="Times New Roman"/>
          <w:spacing w:val="11"/>
        </w:rPr>
        <w:t xml:space="preserve">6.  </w:t>
      </w:r>
      <w:r>
        <w:rPr>
          <w:spacing w:val="11"/>
        </w:rPr>
        <w:t>评估人员应具有全日制高中或中专以上学历，有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11"/>
        </w:rPr>
        <w:t>年以</w:t>
      </w:r>
      <w:r>
        <w:rPr>
          <w:spacing w:val="5"/>
        </w:rPr>
        <w:t>上从事医疗护理、健康管理、养老服务、老年社会工作等</w:t>
      </w:r>
      <w:r>
        <w:rPr>
          <w:spacing w:val="4"/>
        </w:rPr>
        <w:t>实务经</w:t>
      </w:r>
      <w:r>
        <w:rPr>
          <w:spacing w:val="6"/>
        </w:rPr>
        <w:t>历并具有相关专业背景；</w:t>
      </w:r>
    </w:p>
    <w:p w14:paraId="7D5FE2D4">
      <w:pPr>
        <w:pStyle w:val="2"/>
        <w:spacing w:before="3" w:line="321" w:lineRule="auto"/>
        <w:ind w:firstLine="637"/>
      </w:pPr>
      <w:r>
        <w:rPr>
          <w:rFonts w:ascii="Times New Roman" w:hAnsi="Times New Roman" w:eastAsia="Times New Roman" w:cs="Times New Roman"/>
          <w:spacing w:val="13"/>
        </w:rPr>
        <w:t xml:space="preserve">7.  </w:t>
      </w:r>
      <w:r>
        <w:rPr>
          <w:spacing w:val="13"/>
        </w:rPr>
        <w:t>评估人员需持有人社部门颁发的老年人能力评</w:t>
      </w:r>
      <w:r>
        <w:rPr>
          <w:spacing w:val="12"/>
        </w:rPr>
        <w:t>估师职业</w:t>
      </w:r>
      <w:r>
        <w:rPr>
          <w:spacing w:val="17"/>
        </w:rPr>
        <w:t>技能等级证书或民政部门组织或委托组织的老年人能力评</w:t>
      </w:r>
      <w:r>
        <w:rPr>
          <w:spacing w:val="16"/>
        </w:rPr>
        <w:t>估师</w:t>
      </w:r>
      <w:r>
        <w:rPr>
          <w:spacing w:val="5"/>
        </w:rPr>
        <w:t>培训考核合格证书，未按规定取得相应资格的人员不得从事老年</w:t>
      </w:r>
      <w:r>
        <w:rPr>
          <w:spacing w:val="6"/>
        </w:rPr>
        <w:t>人能力评估工作。</w:t>
      </w:r>
    </w:p>
    <w:p w14:paraId="5B8F5F6E">
      <w:pPr>
        <w:spacing w:line="321" w:lineRule="auto"/>
        <w:sectPr>
          <w:footerReference r:id="rId11" w:type="default"/>
          <w:pgSz w:w="11906" w:h="16839"/>
          <w:pgMar w:top="1431" w:right="1531" w:bottom="1536" w:left="1546" w:header="0" w:footer="1170" w:gutter="0"/>
          <w:cols w:space="720" w:num="1"/>
        </w:sectPr>
      </w:pPr>
    </w:p>
    <w:p w14:paraId="68484F0C">
      <w:pPr>
        <w:spacing w:line="324" w:lineRule="auto"/>
        <w:rPr>
          <w:rFonts w:ascii="Arial"/>
          <w:sz w:val="21"/>
        </w:rPr>
      </w:pPr>
    </w:p>
    <w:p w14:paraId="012B3D37">
      <w:pPr>
        <w:spacing w:line="325" w:lineRule="auto"/>
        <w:rPr>
          <w:rFonts w:ascii="Arial"/>
          <w:sz w:val="21"/>
        </w:rPr>
      </w:pPr>
    </w:p>
    <w:p w14:paraId="3EC7B559">
      <w:pPr>
        <w:spacing w:before="113" w:line="512" w:lineRule="exact"/>
        <w:ind w:left="1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3"/>
          <w:position w:val="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4"/>
          <w:sz w:val="31"/>
          <w:szCs w:val="31"/>
        </w:rPr>
        <w:t>3</w:t>
      </w:r>
    </w:p>
    <w:p w14:paraId="31B6DB68">
      <w:pPr>
        <w:spacing w:line="261" w:lineRule="auto"/>
        <w:rPr>
          <w:rFonts w:ascii="Arial"/>
          <w:sz w:val="21"/>
        </w:rPr>
      </w:pPr>
    </w:p>
    <w:p w14:paraId="64EF01F9">
      <w:pPr>
        <w:spacing w:line="262" w:lineRule="auto"/>
        <w:rPr>
          <w:rFonts w:ascii="Arial"/>
          <w:sz w:val="21"/>
        </w:rPr>
      </w:pPr>
    </w:p>
    <w:p w14:paraId="20ABFF03">
      <w:pPr>
        <w:spacing w:before="167" w:line="237" w:lineRule="auto"/>
        <w:ind w:left="674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老年人能力评估失能等级转换建议标准</w:t>
      </w:r>
    </w:p>
    <w:p w14:paraId="4F44F421">
      <w:pPr>
        <w:spacing w:line="273" w:lineRule="auto"/>
        <w:rPr>
          <w:rFonts w:ascii="Arial"/>
          <w:sz w:val="21"/>
        </w:rPr>
      </w:pPr>
    </w:p>
    <w:p w14:paraId="7EFC9B56">
      <w:pPr>
        <w:spacing w:line="273" w:lineRule="auto"/>
        <w:rPr>
          <w:rFonts w:ascii="Arial"/>
          <w:sz w:val="21"/>
        </w:rPr>
      </w:pPr>
    </w:p>
    <w:p w14:paraId="2629FDE8">
      <w:pPr>
        <w:pStyle w:val="2"/>
        <w:spacing w:before="113" w:line="312" w:lineRule="auto"/>
        <w:ind w:right="166" w:firstLine="651"/>
        <w:jc w:val="both"/>
      </w:pPr>
      <w:r>
        <w:rPr>
          <w:spacing w:val="-4"/>
        </w:rPr>
        <w:t>为保持政策稳定性，依据国家医保局</w:t>
      </w:r>
      <w:r>
        <w:rPr>
          <w:spacing w:val="79"/>
        </w:rPr>
        <w:t xml:space="preserve"> </w:t>
      </w:r>
      <w:r>
        <w:rPr>
          <w:spacing w:val="-4"/>
        </w:rPr>
        <w:t>民政部联合发布的《长</w:t>
      </w:r>
      <w:r>
        <w:rPr>
          <w:spacing w:val="3"/>
        </w:rPr>
        <w:t>期护理失能等级评估标准（试行）》要求</w:t>
      </w:r>
      <w:r>
        <w:rPr>
          <w:spacing w:val="-80"/>
        </w:rPr>
        <w:t xml:space="preserve"> </w:t>
      </w:r>
      <w:r>
        <w:rPr>
          <w:spacing w:val="3"/>
        </w:rPr>
        <w:t>，结合《老年人能力评</w:t>
      </w:r>
      <w:r>
        <w:rPr>
          <w:spacing w:val="5"/>
        </w:rPr>
        <w:t>估规范》（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/T42195-2022</w:t>
      </w:r>
      <w:r>
        <w:rPr>
          <w:spacing w:val="-18"/>
        </w:rPr>
        <w:t>），</w:t>
      </w:r>
      <w:r>
        <w:rPr>
          <w:spacing w:val="5"/>
        </w:rPr>
        <w:t>现明确</w:t>
      </w:r>
      <w:r>
        <w:rPr>
          <w:spacing w:val="4"/>
        </w:rPr>
        <w:t>老年人能力评估失能等级</w:t>
      </w:r>
      <w:r>
        <w:rPr>
          <w:spacing w:val="6"/>
        </w:rPr>
        <w:t>转换建议标准如下：</w:t>
      </w:r>
    </w:p>
    <w:p w14:paraId="68BE19B8">
      <w:pPr>
        <w:pStyle w:val="2"/>
        <w:spacing w:before="3" w:line="317" w:lineRule="auto"/>
        <w:ind w:right="166" w:firstLine="660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rFonts w:ascii="Times New Roman" w:hAnsi="Times New Roman" w:eastAsia="Times New Roman" w:cs="Times New Roman"/>
          <w:spacing w:val="29"/>
        </w:rPr>
        <w:t xml:space="preserve">  </w:t>
      </w:r>
      <w:r>
        <w:rPr>
          <w:spacing w:val="1"/>
        </w:rPr>
        <w:t>医疗保障部门认可评估为中度失能（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级</w:t>
      </w:r>
      <w:r>
        <w:t>）的，此次补贴</w:t>
      </w:r>
      <w:r>
        <w:rPr>
          <w:spacing w:val="-1"/>
        </w:rPr>
        <w:t>项</w:t>
      </w:r>
      <w:r>
        <w:rPr>
          <w:spacing w:val="-54"/>
        </w:rPr>
        <w:t xml:space="preserve"> </w:t>
      </w:r>
      <w:r>
        <w:rPr>
          <w:spacing w:val="-1"/>
        </w:rPr>
        <w:t>目</w:t>
      </w:r>
      <w:r>
        <w:rPr>
          <w:spacing w:val="-75"/>
        </w:rPr>
        <w:t xml:space="preserve"> </w:t>
      </w:r>
      <w:r>
        <w:rPr>
          <w:spacing w:val="-1"/>
        </w:rPr>
        <w:t>中可转换为《老年人能力评估规范》（</w:t>
      </w:r>
      <w:r>
        <w:rPr>
          <w:rFonts w:ascii="Times New Roman" w:hAnsi="Times New Roman" w:eastAsia="Times New Roman" w:cs="Times New Roman"/>
          <w:spacing w:val="-1"/>
        </w:rPr>
        <w:t>GB/T42195-2022</w:t>
      </w:r>
      <w:r>
        <w:rPr>
          <w:spacing w:val="-2"/>
        </w:rPr>
        <w:t>）规</w:t>
      </w:r>
      <w:r>
        <w:rPr>
          <w:spacing w:val="6"/>
        </w:rPr>
        <w:t>定的中度失能等级；</w:t>
      </w:r>
    </w:p>
    <w:p w14:paraId="062FDA2B">
      <w:pPr>
        <w:pStyle w:val="2"/>
        <w:spacing w:before="3" w:line="317" w:lineRule="auto"/>
        <w:ind w:left="6" w:right="166" w:firstLine="623"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rFonts w:ascii="Times New Roman" w:hAnsi="Times New Roman" w:eastAsia="Times New Roman" w:cs="Times New Roman"/>
          <w:spacing w:val="34"/>
        </w:rPr>
        <w:t xml:space="preserve">  </w:t>
      </w:r>
      <w:r>
        <w:rPr>
          <w:spacing w:val="2"/>
        </w:rPr>
        <w:t>医疗保障部门认可评估为重度失能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I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2"/>
        </w:rPr>
        <w:t>级（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2"/>
        </w:rPr>
        <w:t>级）和重度失</w:t>
      </w:r>
      <w:r>
        <w:rPr>
          <w:spacing w:val="-4"/>
        </w:rPr>
        <w:t>能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II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4"/>
        </w:rPr>
        <w:t>级（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4"/>
        </w:rPr>
        <w:t>级）的</w:t>
      </w:r>
      <w:r>
        <w:rPr>
          <w:spacing w:val="-81"/>
        </w:rPr>
        <w:t xml:space="preserve"> </w:t>
      </w:r>
      <w:r>
        <w:rPr>
          <w:spacing w:val="-4"/>
        </w:rPr>
        <w:t>，此次补贴项</w:t>
      </w:r>
      <w:r>
        <w:rPr>
          <w:spacing w:val="-52"/>
        </w:rPr>
        <w:t xml:space="preserve"> </w:t>
      </w:r>
      <w:r>
        <w:rPr>
          <w:spacing w:val="-4"/>
        </w:rPr>
        <w:t>目</w:t>
      </w:r>
      <w:r>
        <w:rPr>
          <w:spacing w:val="-77"/>
        </w:rPr>
        <w:t xml:space="preserve"> </w:t>
      </w:r>
      <w:r>
        <w:rPr>
          <w:spacing w:val="-4"/>
        </w:rPr>
        <w:t>中可转换为《老年人能力评估</w:t>
      </w:r>
      <w:r>
        <w:rPr>
          <w:spacing w:val="7"/>
        </w:rPr>
        <w:t>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7"/>
        </w:rPr>
        <w:t>/T42195-2022</w:t>
      </w:r>
      <w:r>
        <w:rPr>
          <w:spacing w:val="7"/>
        </w:rPr>
        <w:t>）规定的重度</w:t>
      </w:r>
      <w:r>
        <w:rPr>
          <w:spacing w:val="6"/>
        </w:rPr>
        <w:t>失能等级；</w:t>
      </w:r>
    </w:p>
    <w:p w14:paraId="45DA23C6">
      <w:pPr>
        <w:pStyle w:val="2"/>
        <w:spacing w:before="4" w:line="320" w:lineRule="auto"/>
        <w:ind w:left="6" w:firstLine="630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36"/>
        </w:rPr>
        <w:t xml:space="preserve">  </w:t>
      </w:r>
      <w:r>
        <w:rPr>
          <w:spacing w:val="1"/>
        </w:rPr>
        <w:t>医疗保障部门认可评估为重度失能Ⅲ级（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"/>
        </w:rPr>
        <w:t>级）的，此次</w:t>
      </w:r>
      <w:r>
        <w:rPr>
          <w:spacing w:val="-5"/>
        </w:rPr>
        <w:t>补贴项</w:t>
      </w:r>
      <w:r>
        <w:rPr>
          <w:spacing w:val="-54"/>
        </w:rPr>
        <w:t xml:space="preserve"> </w:t>
      </w:r>
      <w:r>
        <w:rPr>
          <w:spacing w:val="-5"/>
        </w:rPr>
        <w:t>目</w:t>
      </w:r>
      <w:r>
        <w:rPr>
          <w:spacing w:val="-77"/>
        </w:rPr>
        <w:t xml:space="preserve"> </w:t>
      </w:r>
      <w:r>
        <w:rPr>
          <w:spacing w:val="-5"/>
        </w:rPr>
        <w:t>中可转换为《老年人能力评估规范》（</w:t>
      </w:r>
      <w:r>
        <w:rPr>
          <w:rFonts w:ascii="Times New Roman" w:hAnsi="Times New Roman" w:eastAsia="Times New Roman" w:cs="Times New Roman"/>
          <w:spacing w:val="-5"/>
        </w:rPr>
        <w:t>GB/T42195-2</w:t>
      </w:r>
      <w:r>
        <w:rPr>
          <w:rFonts w:ascii="Times New Roman" w:hAnsi="Times New Roman" w:eastAsia="Times New Roman" w:cs="Times New Roman"/>
          <w:spacing w:val="-6"/>
        </w:rPr>
        <w:t>022</w:t>
      </w:r>
      <w:r>
        <w:rPr>
          <w:spacing w:val="-6"/>
        </w:rPr>
        <w:t>）</w:t>
      </w:r>
      <w:r>
        <w:rPr>
          <w:spacing w:val="6"/>
        </w:rPr>
        <w:t>规定的完全失能等级。</w:t>
      </w:r>
    </w:p>
    <w:p w14:paraId="691EA784">
      <w:pPr>
        <w:spacing w:line="320" w:lineRule="auto"/>
        <w:sectPr>
          <w:footerReference r:id="rId12" w:type="default"/>
          <w:pgSz w:w="11906" w:h="16839"/>
          <w:pgMar w:top="1431" w:right="1364" w:bottom="1536" w:left="1548" w:header="0" w:footer="1170" w:gutter="0"/>
          <w:cols w:space="720" w:num="1"/>
        </w:sectPr>
      </w:pPr>
    </w:p>
    <w:p w14:paraId="003DE1BA">
      <w:pPr>
        <w:spacing w:line="290" w:lineRule="auto"/>
        <w:rPr>
          <w:rFonts w:ascii="Arial"/>
          <w:sz w:val="21"/>
        </w:rPr>
      </w:pPr>
    </w:p>
    <w:p w14:paraId="17B96DF5">
      <w:pPr>
        <w:spacing w:line="291" w:lineRule="auto"/>
        <w:rPr>
          <w:rFonts w:ascii="Arial"/>
          <w:sz w:val="21"/>
        </w:rPr>
      </w:pPr>
    </w:p>
    <w:p w14:paraId="2235AB31">
      <w:pPr>
        <w:spacing w:before="167" w:line="238" w:lineRule="auto"/>
        <w:ind w:left="330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诚信承诺书</w:t>
      </w:r>
    </w:p>
    <w:p w14:paraId="3C7A9630">
      <w:pPr>
        <w:pStyle w:val="2"/>
        <w:spacing w:before="56" w:line="233" w:lineRule="auto"/>
        <w:ind w:left="3432"/>
      </w:pPr>
      <w:r>
        <w:rPr>
          <w:spacing w:val="12"/>
        </w:rPr>
        <w:t>（参考模板）</w:t>
      </w:r>
    </w:p>
    <w:p w14:paraId="5BBB7960">
      <w:pPr>
        <w:spacing w:line="299" w:lineRule="auto"/>
        <w:rPr>
          <w:rFonts w:ascii="Arial"/>
          <w:sz w:val="21"/>
        </w:rPr>
      </w:pPr>
    </w:p>
    <w:p w14:paraId="2156F2FA">
      <w:pPr>
        <w:spacing w:line="299" w:lineRule="auto"/>
        <w:rPr>
          <w:rFonts w:ascii="Arial"/>
          <w:sz w:val="21"/>
        </w:rPr>
      </w:pPr>
    </w:p>
    <w:p w14:paraId="024D8877">
      <w:pPr>
        <w:pStyle w:val="2"/>
        <w:spacing w:before="113" w:line="324" w:lineRule="auto"/>
        <w:ind w:left="2" w:firstLine="637"/>
        <w:jc w:val="both"/>
      </w:pPr>
      <w:r>
        <w:rPr>
          <w:spacing w:val="17"/>
        </w:rPr>
        <w:t>本人已经全面了解向中度以上失能老年人发放养老服务消</w:t>
      </w:r>
      <w:r>
        <w:rPr>
          <w:spacing w:val="5"/>
        </w:rPr>
        <w:t>费补贴项目要求和老年人能力评估相关制度内容，自愿申请老年</w:t>
      </w:r>
      <w:r>
        <w:rPr>
          <w:spacing w:val="3"/>
        </w:rPr>
        <w:t>人能力评估及使用养老服务消费补贴电子消费券，并作如下承诺：</w:t>
      </w:r>
    </w:p>
    <w:p w14:paraId="00E3B4A3">
      <w:pPr>
        <w:pStyle w:val="2"/>
        <w:spacing w:before="1" w:line="330" w:lineRule="auto"/>
        <w:ind w:left="7" w:right="122" w:firstLine="651"/>
      </w:pPr>
      <w:r>
        <w:rPr>
          <w:rFonts w:ascii="Times New Roman" w:hAnsi="Times New Roman" w:eastAsia="Times New Roman" w:cs="Times New Roman"/>
          <w:spacing w:val="5"/>
        </w:rPr>
        <w:t xml:space="preserve">1.  </w:t>
      </w:r>
      <w:r>
        <w:rPr>
          <w:spacing w:val="5"/>
        </w:rPr>
        <w:t>本人知晓评估结果可能会对个人享受补贴情况产生影响，自愿接受评估机构对本人进行必要的身体检查和心</w:t>
      </w:r>
      <w:r>
        <w:rPr>
          <w:spacing w:val="4"/>
        </w:rPr>
        <w:t>理测试，承诺</w:t>
      </w:r>
      <w:r>
        <w:rPr>
          <w:spacing w:val="3"/>
        </w:rPr>
        <w:t>如实反映</w:t>
      </w:r>
      <w:r>
        <w:rPr>
          <w:spacing w:val="-37"/>
        </w:rPr>
        <w:t xml:space="preserve"> </w:t>
      </w:r>
      <w:r>
        <w:rPr>
          <w:spacing w:val="3"/>
        </w:rPr>
        <w:t>日常生活能力状况，绝不弄虚作假。</w:t>
      </w:r>
    </w:p>
    <w:p w14:paraId="536905AB">
      <w:pPr>
        <w:pStyle w:val="2"/>
        <w:spacing w:before="1" w:line="330" w:lineRule="auto"/>
        <w:ind w:left="6" w:right="258" w:firstLine="622"/>
      </w:pPr>
      <w:r>
        <w:rPr>
          <w:rFonts w:ascii="Times New Roman" w:hAnsi="Times New Roman" w:eastAsia="Times New Roman" w:cs="Times New Roman"/>
          <w:spacing w:val="13"/>
        </w:rPr>
        <w:t xml:space="preserve">2.  </w:t>
      </w:r>
      <w:r>
        <w:rPr>
          <w:spacing w:val="13"/>
        </w:rPr>
        <w:t>保证所填报信息及陈述信息真实有效，对本人提供的所</w:t>
      </w:r>
      <w:r>
        <w:rPr>
          <w:spacing w:val="5"/>
        </w:rPr>
        <w:t>有材料真实性负责。</w:t>
      </w:r>
    </w:p>
    <w:p w14:paraId="356EBAF9">
      <w:pPr>
        <w:pStyle w:val="2"/>
        <w:spacing w:line="501" w:lineRule="exact"/>
        <w:ind w:left="635"/>
      </w:pPr>
      <w:r>
        <w:rPr>
          <w:rFonts w:ascii="Times New Roman" w:hAnsi="Times New Roman" w:eastAsia="Times New Roman" w:cs="Times New Roman"/>
          <w:spacing w:val="3"/>
          <w:position w:val="4"/>
        </w:rPr>
        <w:t xml:space="preserve">3.   </w:t>
      </w:r>
      <w:r>
        <w:rPr>
          <w:spacing w:val="3"/>
          <w:position w:val="4"/>
        </w:rPr>
        <w:t>自愿配合接受相关部门的监督与复评。</w:t>
      </w:r>
    </w:p>
    <w:p w14:paraId="1EDDDF50">
      <w:pPr>
        <w:pStyle w:val="2"/>
        <w:spacing w:before="122" w:line="339" w:lineRule="auto"/>
        <w:ind w:right="258" w:firstLine="627"/>
      </w:pPr>
      <w:r>
        <w:rPr>
          <w:rFonts w:ascii="Times New Roman" w:hAnsi="Times New Roman" w:eastAsia="Times New Roman" w:cs="Times New Roman"/>
          <w:spacing w:val="13"/>
        </w:rPr>
        <w:t xml:space="preserve">4.  </w:t>
      </w:r>
      <w:r>
        <w:rPr>
          <w:spacing w:val="13"/>
        </w:rPr>
        <w:t>如评估结果为轻度失能或能力完好，评估费用由本人自</w:t>
      </w:r>
      <w:r>
        <w:rPr>
          <w:spacing w:val="2"/>
        </w:rPr>
        <w:t>行承担。</w:t>
      </w:r>
    </w:p>
    <w:p w14:paraId="31A964E1">
      <w:pPr>
        <w:pStyle w:val="2"/>
        <w:spacing w:before="7" w:line="320" w:lineRule="auto"/>
        <w:ind w:left="11" w:right="258" w:firstLine="626"/>
      </w:pPr>
      <w:r>
        <w:rPr>
          <w:rFonts w:ascii="Times New Roman" w:hAnsi="Times New Roman" w:eastAsia="Times New Roman" w:cs="Times New Roman"/>
          <w:spacing w:val="9"/>
        </w:rPr>
        <w:t xml:space="preserve">5.   </w:t>
      </w:r>
      <w:r>
        <w:rPr>
          <w:spacing w:val="9"/>
        </w:rPr>
        <w:t>自觉遵守养老服务补贴电子消费券使用规定，不参与买</w:t>
      </w:r>
      <w:r>
        <w:rPr>
          <w:spacing w:val="8"/>
        </w:rPr>
        <w:t>卖消费券、套现等行为，不侵犯第三人合法权益。</w:t>
      </w:r>
    </w:p>
    <w:p w14:paraId="7A217C61">
      <w:pPr>
        <w:pStyle w:val="2"/>
        <w:spacing w:before="3" w:line="337" w:lineRule="auto"/>
        <w:ind w:left="4" w:right="258" w:firstLine="630"/>
      </w:pPr>
      <w:r>
        <w:rPr>
          <w:rFonts w:ascii="Times New Roman" w:hAnsi="Times New Roman" w:eastAsia="Times New Roman" w:cs="Times New Roman"/>
          <w:spacing w:val="10"/>
        </w:rPr>
        <w:t xml:space="preserve">6.  </w:t>
      </w:r>
      <w:r>
        <w:rPr>
          <w:spacing w:val="10"/>
        </w:rPr>
        <w:t>本人同意因政府财政资金审计等需要，</w:t>
      </w:r>
      <w:r>
        <w:rPr>
          <w:spacing w:val="-60"/>
        </w:rPr>
        <w:t xml:space="preserve"> </w:t>
      </w:r>
      <w:r>
        <w:rPr>
          <w:spacing w:val="10"/>
        </w:rPr>
        <w:t>由民政通平台向</w:t>
      </w:r>
      <w:r>
        <w:rPr>
          <w:spacing w:val="7"/>
        </w:rPr>
        <w:t>相关政府部门同步本人信息。</w:t>
      </w:r>
    </w:p>
    <w:p w14:paraId="4635A354">
      <w:pPr>
        <w:spacing w:line="337" w:lineRule="auto"/>
        <w:sectPr>
          <w:headerReference r:id="rId13" w:type="default"/>
          <w:footerReference r:id="rId14" w:type="default"/>
          <w:pgSz w:w="11906" w:h="16839"/>
          <w:pgMar w:top="2652" w:right="1275" w:bottom="1536" w:left="1550" w:header="2161" w:footer="1170" w:gutter="0"/>
          <w:cols w:space="720" w:num="1"/>
        </w:sectPr>
      </w:pPr>
    </w:p>
    <w:p w14:paraId="4E5B1B90">
      <w:pPr>
        <w:spacing w:line="243" w:lineRule="auto"/>
        <w:rPr>
          <w:rFonts w:ascii="Arial"/>
          <w:sz w:val="21"/>
        </w:rPr>
      </w:pPr>
    </w:p>
    <w:p w14:paraId="3047D105">
      <w:pPr>
        <w:spacing w:line="244" w:lineRule="auto"/>
        <w:rPr>
          <w:rFonts w:ascii="Arial"/>
          <w:sz w:val="21"/>
        </w:rPr>
      </w:pPr>
    </w:p>
    <w:p w14:paraId="171037A2">
      <w:pPr>
        <w:spacing w:line="244" w:lineRule="auto"/>
        <w:rPr>
          <w:rFonts w:ascii="Arial"/>
          <w:sz w:val="21"/>
        </w:rPr>
      </w:pPr>
    </w:p>
    <w:p w14:paraId="5289348C">
      <w:pPr>
        <w:spacing w:line="244" w:lineRule="auto"/>
        <w:rPr>
          <w:rFonts w:ascii="Arial"/>
          <w:sz w:val="21"/>
        </w:rPr>
      </w:pPr>
    </w:p>
    <w:p w14:paraId="177017EE">
      <w:pPr>
        <w:spacing w:line="244" w:lineRule="auto"/>
        <w:rPr>
          <w:rFonts w:ascii="Arial"/>
          <w:sz w:val="21"/>
        </w:rPr>
      </w:pPr>
    </w:p>
    <w:p w14:paraId="3578657E">
      <w:pPr>
        <w:spacing w:line="244" w:lineRule="auto"/>
        <w:rPr>
          <w:rFonts w:ascii="Arial"/>
          <w:sz w:val="21"/>
        </w:rPr>
      </w:pPr>
    </w:p>
    <w:p w14:paraId="14106AB8">
      <w:pPr>
        <w:spacing w:line="244" w:lineRule="auto"/>
        <w:rPr>
          <w:rFonts w:ascii="Arial"/>
          <w:sz w:val="21"/>
        </w:rPr>
      </w:pPr>
    </w:p>
    <w:p w14:paraId="19CE6F72">
      <w:pPr>
        <w:pStyle w:val="2"/>
        <w:spacing w:before="114" w:line="334" w:lineRule="auto"/>
        <w:ind w:left="2" w:firstLine="669"/>
      </w:pPr>
      <w:r>
        <w:rPr>
          <w:spacing w:val="3"/>
        </w:rPr>
        <w:t>以上承诺若有违反，自愿放弃项目参与资格，且自愿承担相</w:t>
      </w:r>
      <w:r>
        <w:t>应后果。</w:t>
      </w:r>
    </w:p>
    <w:p w14:paraId="79D7094D">
      <w:pPr>
        <w:spacing w:line="277" w:lineRule="auto"/>
        <w:rPr>
          <w:rFonts w:ascii="Arial"/>
          <w:sz w:val="21"/>
        </w:rPr>
      </w:pPr>
    </w:p>
    <w:p w14:paraId="4977B677">
      <w:pPr>
        <w:spacing w:line="278" w:lineRule="auto"/>
        <w:rPr>
          <w:rFonts w:ascii="Arial"/>
          <w:sz w:val="21"/>
        </w:rPr>
      </w:pPr>
    </w:p>
    <w:p w14:paraId="05F2C704">
      <w:pPr>
        <w:spacing w:line="278" w:lineRule="auto"/>
        <w:rPr>
          <w:rFonts w:ascii="Arial"/>
          <w:sz w:val="21"/>
        </w:rPr>
      </w:pPr>
    </w:p>
    <w:p w14:paraId="5E719107">
      <w:pPr>
        <w:spacing w:line="278" w:lineRule="auto"/>
        <w:rPr>
          <w:rFonts w:ascii="Arial"/>
          <w:sz w:val="21"/>
        </w:rPr>
      </w:pPr>
    </w:p>
    <w:p w14:paraId="0DFE4E29">
      <w:pPr>
        <w:pStyle w:val="2"/>
        <w:spacing w:before="113" w:line="239" w:lineRule="auto"/>
        <w:ind w:left="4527"/>
      </w:pPr>
      <w:r>
        <w:rPr>
          <w:spacing w:val="2"/>
        </w:rPr>
        <w:t>申请人或代办人（签字</w:t>
      </w:r>
      <w:r>
        <w:rPr>
          <w:spacing w:val="4"/>
        </w:rPr>
        <w:t>）：</w:t>
      </w:r>
    </w:p>
    <w:p w14:paraId="13EF51F0">
      <w:pPr>
        <w:pStyle w:val="2"/>
        <w:spacing w:before="172" w:line="239" w:lineRule="auto"/>
        <w:ind w:left="5113"/>
      </w:pPr>
      <w:r>
        <w:rPr>
          <w:spacing w:val="-7"/>
        </w:rPr>
        <w:t>年     月</w:t>
      </w:r>
      <w:r>
        <w:rPr>
          <w:spacing w:val="9"/>
        </w:rPr>
        <w:t xml:space="preserve">     </w:t>
      </w:r>
      <w:r>
        <w:rPr>
          <w:spacing w:val="-7"/>
        </w:rPr>
        <w:t>日</w:t>
      </w:r>
    </w:p>
    <w:p w14:paraId="22F1B61F">
      <w:pPr>
        <w:spacing w:line="340" w:lineRule="auto"/>
        <w:rPr>
          <w:rFonts w:ascii="Arial"/>
          <w:sz w:val="21"/>
        </w:rPr>
      </w:pPr>
    </w:p>
    <w:p w14:paraId="1D826ED2">
      <w:pPr>
        <w:spacing w:line="340" w:lineRule="auto"/>
        <w:rPr>
          <w:rFonts w:ascii="Arial"/>
          <w:sz w:val="21"/>
        </w:rPr>
      </w:pPr>
    </w:p>
    <w:p w14:paraId="337920A6">
      <w:pPr>
        <w:pStyle w:val="2"/>
        <w:spacing w:before="114" w:line="338" w:lineRule="auto"/>
        <w:ind w:firstLine="639"/>
      </w:pPr>
      <w:r>
        <w:rPr>
          <w:spacing w:val="4"/>
        </w:rPr>
        <w:t>注：本承诺书由老年人能力评估机构或养老服务机构提供服</w:t>
      </w:r>
      <w:r>
        <w:rPr>
          <w:spacing w:val="5"/>
        </w:rPr>
        <w:t>务时组织填写。</w:t>
      </w:r>
    </w:p>
    <w:p w14:paraId="75B64531">
      <w:pPr>
        <w:spacing w:line="338" w:lineRule="auto"/>
        <w:sectPr>
          <w:headerReference r:id="rId15" w:type="default"/>
          <w:footerReference r:id="rId16" w:type="default"/>
          <w:pgSz w:w="11906" w:h="16839"/>
          <w:pgMar w:top="400" w:right="1531" w:bottom="1536" w:left="1554" w:header="0" w:footer="1170" w:gutter="0"/>
          <w:cols w:space="720" w:num="1"/>
        </w:sectPr>
      </w:pPr>
    </w:p>
    <w:p w14:paraId="78648D09">
      <w:pPr>
        <w:spacing w:line="246" w:lineRule="auto"/>
        <w:rPr>
          <w:rFonts w:ascii="Arial"/>
          <w:sz w:val="21"/>
        </w:rPr>
      </w:pPr>
    </w:p>
    <w:p w14:paraId="0444888A">
      <w:pPr>
        <w:spacing w:line="246" w:lineRule="auto"/>
        <w:rPr>
          <w:rFonts w:ascii="Arial"/>
          <w:sz w:val="21"/>
        </w:rPr>
      </w:pPr>
    </w:p>
    <w:p w14:paraId="708C4CF6">
      <w:pPr>
        <w:spacing w:line="246" w:lineRule="auto"/>
        <w:rPr>
          <w:rFonts w:ascii="Arial"/>
          <w:sz w:val="21"/>
        </w:rPr>
      </w:pPr>
    </w:p>
    <w:p w14:paraId="69B7382F">
      <w:pPr>
        <w:spacing w:line="246" w:lineRule="auto"/>
        <w:rPr>
          <w:rFonts w:ascii="Arial"/>
          <w:sz w:val="21"/>
        </w:rPr>
      </w:pPr>
    </w:p>
    <w:p w14:paraId="7E591E4C">
      <w:pPr>
        <w:spacing w:line="246" w:lineRule="auto"/>
        <w:rPr>
          <w:rFonts w:ascii="Arial"/>
          <w:sz w:val="21"/>
        </w:rPr>
      </w:pPr>
    </w:p>
    <w:p w14:paraId="2FBF7120">
      <w:pPr>
        <w:spacing w:line="247" w:lineRule="auto"/>
        <w:rPr>
          <w:rFonts w:ascii="Arial"/>
          <w:sz w:val="21"/>
        </w:rPr>
      </w:pPr>
    </w:p>
    <w:p w14:paraId="11B017BD">
      <w:pPr>
        <w:spacing w:line="247" w:lineRule="auto"/>
        <w:rPr>
          <w:rFonts w:ascii="Arial"/>
          <w:sz w:val="21"/>
        </w:rPr>
      </w:pPr>
    </w:p>
    <w:p w14:paraId="40E9F635">
      <w:pPr>
        <w:spacing w:before="167" w:line="237" w:lineRule="auto"/>
        <w:ind w:left="1353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老年人能力评估机构诚信承诺书</w:t>
      </w:r>
    </w:p>
    <w:p w14:paraId="06E92A85">
      <w:pPr>
        <w:pStyle w:val="2"/>
        <w:spacing w:before="206" w:line="233" w:lineRule="auto"/>
        <w:ind w:left="3453"/>
      </w:pPr>
      <w:r>
        <w:rPr>
          <w:spacing w:val="12"/>
        </w:rPr>
        <w:t>（参考模板）</w:t>
      </w:r>
    </w:p>
    <w:p w14:paraId="7ECC29FE">
      <w:pPr>
        <w:pStyle w:val="2"/>
        <w:tabs>
          <w:tab w:val="left" w:pos="1124"/>
        </w:tabs>
        <w:spacing w:before="250" w:line="239" w:lineRule="auto"/>
      </w:pPr>
      <w:r>
        <w:rPr>
          <w:u w:val="single" w:color="auto"/>
        </w:rPr>
        <w:tab/>
      </w:r>
      <w:r>
        <w:rPr>
          <w:spacing w:val="-87"/>
        </w:rPr>
        <w:t xml:space="preserve"> </w:t>
      </w:r>
      <w:r>
        <w:rPr>
          <w:spacing w:val="-6"/>
        </w:rPr>
        <w:t>民政局：</w:t>
      </w:r>
    </w:p>
    <w:p w14:paraId="5F7F79F2">
      <w:pPr>
        <w:pStyle w:val="2"/>
        <w:spacing w:before="107" w:line="325" w:lineRule="auto"/>
        <w:ind w:left="27" w:firstLine="633"/>
        <w:jc w:val="both"/>
      </w:pPr>
      <w:r>
        <w:rPr>
          <w:spacing w:val="3"/>
        </w:rPr>
        <w:t>本单位符合《老年人能力评估规范》（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3"/>
        </w:rPr>
        <w:t>/T42195-202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）中</w:t>
      </w:r>
      <w:r>
        <w:rPr>
          <w:spacing w:val="5"/>
        </w:rPr>
        <w:t>关于老年人能力评估机构的相关规定，具有承担老年</w:t>
      </w:r>
      <w:r>
        <w:rPr>
          <w:spacing w:val="4"/>
        </w:rPr>
        <w:t>人能力评估</w:t>
      </w:r>
      <w:r>
        <w:rPr>
          <w:spacing w:val="8"/>
        </w:rPr>
        <w:t>工作的能力。为更好地开展能力评估工作，本单位承诺如下：</w:t>
      </w:r>
    </w:p>
    <w:p w14:paraId="1F1B5353">
      <w:pPr>
        <w:pStyle w:val="2"/>
        <w:spacing w:before="2" w:line="317" w:lineRule="auto"/>
        <w:ind w:left="25" w:firstLine="653"/>
      </w:pPr>
      <w:r>
        <w:rPr>
          <w:spacing w:val="4"/>
        </w:rPr>
        <w:t>一、本机构具备政策文件规定的资质条件，有符合规定的实</w:t>
      </w:r>
      <w:r>
        <w:rPr>
          <w:spacing w:val="8"/>
        </w:rPr>
        <w:t>施评估工作的人员和评估设施设备及基本环境；</w:t>
      </w:r>
    </w:p>
    <w:p w14:paraId="38534BB6">
      <w:pPr>
        <w:pStyle w:val="2"/>
        <w:spacing w:before="2" w:line="317" w:lineRule="auto"/>
        <w:ind w:left="21" w:right="2" w:firstLine="653"/>
      </w:pPr>
      <w:r>
        <w:rPr>
          <w:spacing w:val="4"/>
        </w:rPr>
        <w:t>二、保证严格履行政策规定和评估协议，确保评估过程公平</w:t>
      </w:r>
      <w:r>
        <w:rPr>
          <w:spacing w:val="-1"/>
        </w:rPr>
        <w:t>公正；</w:t>
      </w:r>
    </w:p>
    <w:p w14:paraId="41590022">
      <w:pPr>
        <w:pStyle w:val="2"/>
        <w:spacing w:before="1" w:line="229" w:lineRule="auto"/>
        <w:ind w:left="679"/>
      </w:pPr>
      <w:r>
        <w:rPr>
          <w:spacing w:val="8"/>
        </w:rPr>
        <w:t>三、不参与提供与评估结果有任何关联性的养老服</w:t>
      </w:r>
      <w:r>
        <w:rPr>
          <w:spacing w:val="7"/>
        </w:rPr>
        <w:t>务。</w:t>
      </w:r>
    </w:p>
    <w:p w14:paraId="27509DCE">
      <w:pPr>
        <w:pStyle w:val="2"/>
        <w:spacing w:before="163" w:line="318" w:lineRule="auto"/>
        <w:ind w:left="18" w:firstLine="684"/>
      </w:pPr>
      <w:r>
        <w:rPr>
          <w:spacing w:val="3"/>
        </w:rPr>
        <w:t>四、不与根据评估结果提供养老服务及补贴的养老服务组织</w:t>
      </w:r>
      <w:r>
        <w:rPr>
          <w:spacing w:val="5"/>
        </w:rPr>
        <w:t>之间存在关联或利益关系。包括但不限于法人代表、主要股东或机构其他工作人员不开办或关联养老服务组织，评估人员不从事</w:t>
      </w:r>
      <w:r>
        <w:rPr>
          <w:spacing w:val="8"/>
        </w:rPr>
        <w:t>具体养老服务等，确保评估与服务分开；</w:t>
      </w:r>
    </w:p>
    <w:p w14:paraId="79F5CCBC">
      <w:pPr>
        <w:pStyle w:val="2"/>
        <w:spacing w:before="4" w:line="317" w:lineRule="auto"/>
        <w:ind w:left="19" w:right="2" w:firstLine="683"/>
      </w:pPr>
      <w:r>
        <w:rPr>
          <w:spacing w:val="3"/>
        </w:rPr>
        <w:t>四、本机构及所属评估人员对评估对象、评估过程、评估结</w:t>
      </w:r>
      <w:r>
        <w:rPr>
          <w:spacing w:val="5"/>
        </w:rPr>
        <w:t>果等信息予以保密，并按规定留存评估全流程资料，不向与评估</w:t>
      </w:r>
      <w:r>
        <w:rPr>
          <w:spacing w:val="7"/>
        </w:rPr>
        <w:t>无关的单位和个人泄露。</w:t>
      </w:r>
    </w:p>
    <w:p w14:paraId="2271FEF7">
      <w:pPr>
        <w:pStyle w:val="2"/>
        <w:spacing w:before="1" w:line="235" w:lineRule="auto"/>
        <w:ind w:left="670"/>
      </w:pPr>
      <w:r>
        <w:rPr>
          <w:spacing w:val="8"/>
        </w:rPr>
        <w:t>五、诚恳接受社会各界监督，及时改正推进工作。</w:t>
      </w:r>
    </w:p>
    <w:p w14:paraId="524A8E22">
      <w:pPr>
        <w:spacing w:line="235" w:lineRule="auto"/>
        <w:sectPr>
          <w:footerReference r:id="rId17" w:type="default"/>
          <w:pgSz w:w="11906" w:h="16839"/>
          <w:pgMar w:top="400" w:right="1530" w:bottom="1536" w:left="1528" w:header="0" w:footer="1170" w:gutter="0"/>
          <w:cols w:space="720" w:num="1"/>
        </w:sectPr>
      </w:pPr>
    </w:p>
    <w:p w14:paraId="4B457968">
      <w:pPr>
        <w:spacing w:line="253" w:lineRule="auto"/>
        <w:rPr>
          <w:rFonts w:ascii="Arial"/>
          <w:sz w:val="21"/>
        </w:rPr>
      </w:pPr>
    </w:p>
    <w:p w14:paraId="3058561D">
      <w:pPr>
        <w:spacing w:line="253" w:lineRule="auto"/>
        <w:rPr>
          <w:rFonts w:ascii="Arial"/>
          <w:sz w:val="21"/>
        </w:rPr>
      </w:pPr>
    </w:p>
    <w:p w14:paraId="62ACC4F0">
      <w:pPr>
        <w:spacing w:line="253" w:lineRule="auto"/>
        <w:rPr>
          <w:rFonts w:ascii="Arial"/>
          <w:sz w:val="21"/>
        </w:rPr>
      </w:pPr>
    </w:p>
    <w:p w14:paraId="0AF3F0C1">
      <w:pPr>
        <w:spacing w:line="253" w:lineRule="auto"/>
        <w:rPr>
          <w:rFonts w:ascii="Arial"/>
          <w:sz w:val="21"/>
        </w:rPr>
      </w:pPr>
    </w:p>
    <w:p w14:paraId="48441D7E">
      <w:pPr>
        <w:spacing w:line="253" w:lineRule="auto"/>
        <w:rPr>
          <w:rFonts w:ascii="Arial"/>
          <w:sz w:val="21"/>
        </w:rPr>
      </w:pPr>
    </w:p>
    <w:p w14:paraId="1268A066">
      <w:pPr>
        <w:spacing w:line="253" w:lineRule="auto"/>
        <w:rPr>
          <w:rFonts w:ascii="Arial"/>
          <w:sz w:val="21"/>
        </w:rPr>
      </w:pPr>
    </w:p>
    <w:p w14:paraId="3EF16D24">
      <w:pPr>
        <w:spacing w:line="253" w:lineRule="auto"/>
        <w:rPr>
          <w:rFonts w:ascii="Arial"/>
          <w:sz w:val="21"/>
        </w:rPr>
      </w:pPr>
    </w:p>
    <w:p w14:paraId="50CE9556">
      <w:pPr>
        <w:pStyle w:val="2"/>
        <w:spacing w:before="113" w:line="327" w:lineRule="auto"/>
        <w:ind w:firstLine="648"/>
      </w:pPr>
      <w:r>
        <w:rPr>
          <w:spacing w:val="4"/>
        </w:rPr>
        <w:t>如违反上述保证事项，本单位承担相应责任，并退出评估工</w:t>
      </w:r>
      <w:r>
        <w:rPr>
          <w:spacing w:val="-5"/>
        </w:rPr>
        <w:t>作。</w:t>
      </w:r>
    </w:p>
    <w:p w14:paraId="08DE68B6">
      <w:pPr>
        <w:spacing w:line="450" w:lineRule="auto"/>
        <w:rPr>
          <w:rFonts w:ascii="Arial"/>
          <w:sz w:val="21"/>
        </w:rPr>
      </w:pPr>
    </w:p>
    <w:p w14:paraId="6720111F">
      <w:pPr>
        <w:pStyle w:val="2"/>
        <w:spacing w:before="113" w:line="236" w:lineRule="auto"/>
        <w:ind w:left="3523"/>
      </w:pPr>
      <w:r>
        <w:rPr>
          <w:spacing w:val="7"/>
        </w:rPr>
        <w:t>承诺人（评估机构负责人</w:t>
      </w:r>
      <w:r>
        <w:rPr>
          <w:spacing w:val="4"/>
        </w:rPr>
        <w:t>）：</w:t>
      </w:r>
    </w:p>
    <w:p w14:paraId="2E4B666A">
      <w:pPr>
        <w:pStyle w:val="2"/>
        <w:spacing w:before="114" w:line="480" w:lineRule="exact"/>
        <w:ind w:left="3526"/>
      </w:pPr>
      <w:r>
        <w:rPr>
          <w:position w:val="5"/>
        </w:rPr>
        <w:t>单</w:t>
      </w:r>
      <w:r>
        <w:rPr>
          <w:spacing w:val="-41"/>
          <w:position w:val="5"/>
        </w:rPr>
        <w:t xml:space="preserve"> </w:t>
      </w:r>
      <w:r>
        <w:rPr>
          <w:position w:val="5"/>
        </w:rPr>
        <w:t>位</w:t>
      </w:r>
      <w:r>
        <w:rPr>
          <w:rFonts w:ascii="Times New Roman" w:hAnsi="Times New Roman" w:eastAsia="Times New Roman" w:cs="Times New Roman"/>
          <w:position w:val="5"/>
        </w:rPr>
        <w:t>(</w:t>
      </w:r>
      <w:r>
        <w:rPr>
          <w:position w:val="5"/>
        </w:rPr>
        <w:t>盖章</w:t>
      </w:r>
      <w:r>
        <w:rPr>
          <w:rFonts w:ascii="Times New Roman" w:hAnsi="Times New Roman" w:eastAsia="Times New Roman" w:cs="Times New Roman"/>
          <w:position w:val="5"/>
        </w:rPr>
        <w:t>)</w:t>
      </w:r>
      <w:r>
        <w:rPr>
          <w:position w:val="5"/>
        </w:rPr>
        <w:t>：</w:t>
      </w:r>
    </w:p>
    <w:p w14:paraId="2E9F11CD">
      <w:pPr>
        <w:pStyle w:val="2"/>
        <w:spacing w:before="92"/>
        <w:ind w:left="3555"/>
      </w:pPr>
      <w:r>
        <w:rPr>
          <w:spacing w:val="-22"/>
        </w:rPr>
        <w:t>时 间：</w:t>
      </w:r>
    </w:p>
    <w:p w14:paraId="038EC3A4">
      <w:pPr>
        <w:sectPr>
          <w:footerReference r:id="rId18" w:type="default"/>
          <w:pgSz w:w="11906" w:h="16839"/>
          <w:pgMar w:top="400" w:right="1531" w:bottom="1536" w:left="1550" w:header="0" w:footer="1170" w:gutter="0"/>
          <w:cols w:space="720" w:num="1"/>
        </w:sectPr>
      </w:pPr>
    </w:p>
    <w:p w14:paraId="2746A1FE">
      <w:pPr>
        <w:spacing w:line="246" w:lineRule="auto"/>
        <w:rPr>
          <w:rFonts w:ascii="Arial"/>
          <w:sz w:val="21"/>
        </w:rPr>
      </w:pPr>
    </w:p>
    <w:p w14:paraId="42C10798">
      <w:pPr>
        <w:spacing w:line="246" w:lineRule="auto"/>
        <w:rPr>
          <w:rFonts w:ascii="Arial"/>
          <w:sz w:val="21"/>
        </w:rPr>
      </w:pPr>
    </w:p>
    <w:p w14:paraId="1078CF13">
      <w:pPr>
        <w:spacing w:line="246" w:lineRule="auto"/>
        <w:rPr>
          <w:rFonts w:ascii="Arial"/>
          <w:sz w:val="21"/>
        </w:rPr>
      </w:pPr>
    </w:p>
    <w:p w14:paraId="33F16DE7">
      <w:pPr>
        <w:spacing w:line="246" w:lineRule="auto"/>
        <w:rPr>
          <w:rFonts w:ascii="Arial"/>
          <w:sz w:val="21"/>
        </w:rPr>
      </w:pPr>
    </w:p>
    <w:p w14:paraId="0F1B4258">
      <w:pPr>
        <w:spacing w:line="246" w:lineRule="auto"/>
        <w:rPr>
          <w:rFonts w:ascii="Arial"/>
          <w:sz w:val="21"/>
        </w:rPr>
      </w:pPr>
    </w:p>
    <w:p w14:paraId="16228AD5">
      <w:pPr>
        <w:spacing w:line="247" w:lineRule="auto"/>
        <w:rPr>
          <w:rFonts w:ascii="Arial"/>
          <w:sz w:val="21"/>
        </w:rPr>
      </w:pPr>
    </w:p>
    <w:p w14:paraId="368C5889">
      <w:pPr>
        <w:spacing w:line="247" w:lineRule="auto"/>
        <w:rPr>
          <w:rFonts w:ascii="Arial"/>
          <w:sz w:val="21"/>
        </w:rPr>
      </w:pPr>
    </w:p>
    <w:p w14:paraId="5BFF875A">
      <w:pPr>
        <w:spacing w:before="167" w:line="237" w:lineRule="auto"/>
        <w:ind w:left="1996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养老服务机构诚信承诺书</w:t>
      </w:r>
    </w:p>
    <w:p w14:paraId="22A73A7F">
      <w:pPr>
        <w:pStyle w:val="2"/>
        <w:spacing w:before="206" w:line="233" w:lineRule="auto"/>
        <w:ind w:left="3439"/>
      </w:pPr>
      <w:r>
        <w:rPr>
          <w:spacing w:val="12"/>
        </w:rPr>
        <w:t>（参考模板）</w:t>
      </w:r>
    </w:p>
    <w:p w14:paraId="2B9AAA8D">
      <w:pPr>
        <w:spacing w:line="346" w:lineRule="auto"/>
        <w:rPr>
          <w:rFonts w:ascii="Arial"/>
          <w:sz w:val="21"/>
        </w:rPr>
      </w:pPr>
    </w:p>
    <w:p w14:paraId="31446D40">
      <w:pPr>
        <w:spacing w:line="346" w:lineRule="auto"/>
        <w:rPr>
          <w:rFonts w:ascii="Arial"/>
          <w:sz w:val="21"/>
        </w:rPr>
      </w:pPr>
    </w:p>
    <w:p w14:paraId="411FE4ED">
      <w:pPr>
        <w:pStyle w:val="2"/>
        <w:spacing w:before="113" w:line="320" w:lineRule="auto"/>
        <w:ind w:left="13" w:right="133" w:firstLine="642"/>
      </w:pPr>
      <w:r>
        <w:rPr>
          <w:spacing w:val="17"/>
        </w:rPr>
        <w:t>我机构自愿参与向中度以上失能老年人发放养老服务消费</w:t>
      </w:r>
      <w:r>
        <w:rPr>
          <w:spacing w:val="4"/>
        </w:rPr>
        <w:t>补贴项</w:t>
      </w:r>
      <w:r>
        <w:rPr>
          <w:spacing w:val="-44"/>
        </w:rPr>
        <w:t xml:space="preserve"> </w:t>
      </w:r>
      <w:r>
        <w:rPr>
          <w:spacing w:val="4"/>
        </w:rPr>
        <w:t>目，为提升养老服务体验，作出如下承诺：</w:t>
      </w:r>
    </w:p>
    <w:p w14:paraId="73B728DD">
      <w:pPr>
        <w:pStyle w:val="2"/>
        <w:spacing w:before="1" w:line="330" w:lineRule="auto"/>
        <w:ind w:firstLine="665"/>
      </w:pPr>
      <w:r>
        <w:rPr>
          <w:rFonts w:ascii="Times New Roman" w:hAnsi="Times New Roman" w:eastAsia="Times New Roman" w:cs="Times New Roman"/>
          <w:spacing w:val="5"/>
        </w:rPr>
        <w:t xml:space="preserve">1.  </w:t>
      </w:r>
      <w:r>
        <w:rPr>
          <w:spacing w:val="5"/>
        </w:rPr>
        <w:t>活动期间所提供服务的价格不高于参与活动前实际价格，</w:t>
      </w:r>
      <w:r>
        <w:rPr>
          <w:spacing w:val="9"/>
        </w:rPr>
        <w:t>老年人能够同时享受本机构优惠活动和消费补</w:t>
      </w:r>
      <w:r>
        <w:rPr>
          <w:spacing w:val="8"/>
        </w:rPr>
        <w:t>贴。</w:t>
      </w:r>
    </w:p>
    <w:p w14:paraId="024858CB">
      <w:pPr>
        <w:pStyle w:val="2"/>
        <w:spacing w:before="1" w:line="330" w:lineRule="auto"/>
        <w:ind w:left="3" w:right="10" w:firstLine="631"/>
      </w:pPr>
      <w:r>
        <w:rPr>
          <w:rFonts w:ascii="Times New Roman" w:hAnsi="Times New Roman" w:eastAsia="Times New Roman" w:cs="Times New Roman"/>
          <w:spacing w:val="6"/>
        </w:rPr>
        <w:t xml:space="preserve">2.  </w:t>
      </w:r>
      <w:r>
        <w:rPr>
          <w:spacing w:val="6"/>
        </w:rPr>
        <w:t>服务前与服务对象签订服务协议，明确服务标准、流程、</w:t>
      </w:r>
      <w:r>
        <w:rPr>
          <w:spacing w:val="8"/>
        </w:rPr>
        <w:t>价格、权利及义务、风险处置、责任划分等内容。</w:t>
      </w:r>
    </w:p>
    <w:p w14:paraId="039106FA">
      <w:pPr>
        <w:pStyle w:val="2"/>
        <w:spacing w:before="1" w:line="330" w:lineRule="auto"/>
        <w:ind w:left="6" w:right="136" w:firstLine="635"/>
      </w:pPr>
      <w:r>
        <w:rPr>
          <w:rFonts w:ascii="Times New Roman" w:hAnsi="Times New Roman" w:eastAsia="Times New Roman" w:cs="Times New Roman"/>
          <w:spacing w:val="13"/>
        </w:rPr>
        <w:t xml:space="preserve">3.  </w:t>
      </w:r>
      <w:r>
        <w:rPr>
          <w:spacing w:val="13"/>
        </w:rPr>
        <w:t>发现所服务老年人因身体状况变化等因素</w:t>
      </w:r>
      <w:r>
        <w:rPr>
          <w:spacing w:val="12"/>
        </w:rPr>
        <w:t>不再符合补贴</w:t>
      </w:r>
      <w:r>
        <w:rPr>
          <w:spacing w:val="8"/>
        </w:rPr>
        <w:t>条件的，及时告知所在地县级民政部门停发消费券。</w:t>
      </w:r>
    </w:p>
    <w:p w14:paraId="5ABB3166">
      <w:pPr>
        <w:pStyle w:val="2"/>
        <w:spacing w:before="4" w:line="336" w:lineRule="auto"/>
        <w:ind w:left="7" w:right="16" w:firstLine="625"/>
      </w:pPr>
      <w:r>
        <w:rPr>
          <w:rFonts w:ascii="Times New Roman" w:hAnsi="Times New Roman" w:eastAsia="Times New Roman" w:cs="Times New Roman"/>
          <w:spacing w:val="13"/>
        </w:rPr>
        <w:t xml:space="preserve">4.  </w:t>
      </w:r>
      <w:r>
        <w:rPr>
          <w:spacing w:val="13"/>
        </w:rPr>
        <w:t>严格遵守电子消费券发放规则，合法合规核销电子消费</w:t>
      </w:r>
      <w:r>
        <w:rPr>
          <w:spacing w:val="9"/>
        </w:rPr>
        <w:t>券，核销过程中保证所提供的全部信息、资料、票据的有效性、</w:t>
      </w:r>
      <w:r>
        <w:rPr>
          <w:spacing w:val="-2"/>
        </w:rPr>
        <w:t>真实性、准确性和完整性，保证每笔服务交易真实、合法、有效。</w:t>
      </w:r>
    </w:p>
    <w:p w14:paraId="14DF460B">
      <w:pPr>
        <w:pStyle w:val="2"/>
        <w:spacing w:before="2" w:line="320" w:lineRule="auto"/>
        <w:ind w:left="11" w:right="136" w:firstLine="632"/>
      </w:pPr>
      <w:r>
        <w:rPr>
          <w:rFonts w:ascii="Times New Roman" w:hAnsi="Times New Roman" w:eastAsia="Times New Roman" w:cs="Times New Roman"/>
          <w:spacing w:val="9"/>
        </w:rPr>
        <w:t xml:space="preserve">5.  </w:t>
      </w:r>
      <w:r>
        <w:rPr>
          <w:spacing w:val="9"/>
        </w:rPr>
        <w:t>机构在获得核销补贴资金后，</w:t>
      </w:r>
      <w:r>
        <w:rPr>
          <w:spacing w:val="-34"/>
        </w:rPr>
        <w:t xml:space="preserve"> </w:t>
      </w:r>
      <w:r>
        <w:rPr>
          <w:spacing w:val="9"/>
        </w:rPr>
        <w:t>自愿按要求接受、配合审</w:t>
      </w:r>
      <w:r>
        <w:rPr>
          <w:spacing w:val="6"/>
        </w:rPr>
        <w:t>计和相关部门检查。</w:t>
      </w:r>
    </w:p>
    <w:p w14:paraId="502ACDDD">
      <w:pPr>
        <w:pStyle w:val="2"/>
        <w:spacing w:before="7" w:line="337" w:lineRule="auto"/>
        <w:ind w:left="5" w:right="133" w:firstLine="636"/>
      </w:pPr>
      <w:r>
        <w:rPr>
          <w:rFonts w:ascii="Times New Roman" w:hAnsi="Times New Roman" w:eastAsia="Times New Roman" w:cs="Times New Roman"/>
          <w:spacing w:val="13"/>
        </w:rPr>
        <w:t xml:space="preserve">6.  </w:t>
      </w:r>
      <w:r>
        <w:rPr>
          <w:spacing w:val="13"/>
        </w:rPr>
        <w:t>机构及本人实际控制的其他养老（服务）</w:t>
      </w:r>
      <w:r>
        <w:rPr>
          <w:spacing w:val="12"/>
        </w:rPr>
        <w:t>机构不参与开</w:t>
      </w:r>
      <w:r>
        <w:rPr>
          <w:spacing w:val="5"/>
        </w:rPr>
        <w:t>展本项目实施中的老年人能力评估业务。本机构若出现违反上述承诺的行为，自愿退出此次活动，由此引起的纠纷由本机构自行</w:t>
      </w:r>
      <w:r>
        <w:rPr>
          <w:spacing w:val="3"/>
        </w:rPr>
        <w:t>处理</w:t>
      </w:r>
      <w:r>
        <w:rPr>
          <w:spacing w:val="-80"/>
        </w:rPr>
        <w:t xml:space="preserve"> </w:t>
      </w:r>
      <w:r>
        <w:rPr>
          <w:spacing w:val="3"/>
        </w:rPr>
        <w:t>，由此产生的财政资金损失由本机构及本人全额承担，且本</w:t>
      </w:r>
    </w:p>
    <w:p w14:paraId="7F91CE7E">
      <w:pPr>
        <w:spacing w:line="337" w:lineRule="auto"/>
        <w:sectPr>
          <w:footerReference r:id="rId19" w:type="default"/>
          <w:pgSz w:w="11906" w:h="16839"/>
          <w:pgMar w:top="400" w:right="1397" w:bottom="1536" w:left="1543" w:header="0" w:footer="1168" w:gutter="0"/>
          <w:cols w:space="720" w:num="1"/>
        </w:sectPr>
      </w:pPr>
    </w:p>
    <w:p w14:paraId="094363A3">
      <w:pPr>
        <w:spacing w:line="243" w:lineRule="auto"/>
        <w:rPr>
          <w:rFonts w:ascii="Arial"/>
          <w:sz w:val="21"/>
        </w:rPr>
      </w:pPr>
    </w:p>
    <w:p w14:paraId="3FF41428">
      <w:pPr>
        <w:spacing w:line="243" w:lineRule="auto"/>
        <w:rPr>
          <w:rFonts w:ascii="Arial"/>
          <w:sz w:val="21"/>
        </w:rPr>
      </w:pPr>
    </w:p>
    <w:p w14:paraId="64CA8723">
      <w:pPr>
        <w:spacing w:line="243" w:lineRule="auto"/>
        <w:rPr>
          <w:rFonts w:ascii="Arial"/>
          <w:sz w:val="21"/>
        </w:rPr>
      </w:pPr>
    </w:p>
    <w:p w14:paraId="4449C62F">
      <w:pPr>
        <w:spacing w:line="244" w:lineRule="auto"/>
        <w:rPr>
          <w:rFonts w:ascii="Arial"/>
          <w:sz w:val="21"/>
        </w:rPr>
      </w:pPr>
    </w:p>
    <w:p w14:paraId="354D1C24">
      <w:pPr>
        <w:spacing w:line="244" w:lineRule="auto"/>
        <w:rPr>
          <w:rFonts w:ascii="Arial"/>
          <w:sz w:val="21"/>
        </w:rPr>
      </w:pPr>
    </w:p>
    <w:p w14:paraId="5A483BEA">
      <w:pPr>
        <w:spacing w:line="244" w:lineRule="auto"/>
        <w:rPr>
          <w:rFonts w:ascii="Arial"/>
          <w:sz w:val="21"/>
        </w:rPr>
      </w:pPr>
    </w:p>
    <w:p w14:paraId="07CFD9C7">
      <w:pPr>
        <w:spacing w:line="244" w:lineRule="auto"/>
        <w:rPr>
          <w:rFonts w:ascii="Arial"/>
          <w:sz w:val="21"/>
        </w:rPr>
      </w:pPr>
    </w:p>
    <w:p w14:paraId="6D5197B7">
      <w:pPr>
        <w:pStyle w:val="2"/>
        <w:spacing w:before="113" w:line="234" w:lineRule="auto"/>
        <w:ind w:left="16"/>
      </w:pPr>
      <w:r>
        <w:rPr>
          <w:spacing w:val="8"/>
        </w:rPr>
        <w:t>机构自愿根据有关规定承担相关责任。</w:t>
      </w:r>
    </w:p>
    <w:p w14:paraId="4C32AE96">
      <w:pPr>
        <w:pStyle w:val="2"/>
        <w:spacing w:before="183" w:line="237" w:lineRule="auto"/>
        <w:ind w:left="655"/>
      </w:pPr>
      <w:r>
        <w:rPr>
          <w:spacing w:val="4"/>
        </w:rPr>
        <w:t>特此承诺。</w:t>
      </w:r>
    </w:p>
    <w:p w14:paraId="5F25F070">
      <w:pPr>
        <w:spacing w:line="260" w:lineRule="auto"/>
        <w:rPr>
          <w:rFonts w:ascii="Arial"/>
          <w:sz w:val="21"/>
        </w:rPr>
      </w:pPr>
    </w:p>
    <w:p w14:paraId="721CD63C">
      <w:pPr>
        <w:spacing w:line="260" w:lineRule="auto"/>
        <w:rPr>
          <w:rFonts w:ascii="Arial"/>
          <w:sz w:val="21"/>
        </w:rPr>
      </w:pPr>
    </w:p>
    <w:p w14:paraId="7583311F">
      <w:pPr>
        <w:spacing w:line="260" w:lineRule="auto"/>
        <w:rPr>
          <w:rFonts w:ascii="Arial"/>
          <w:sz w:val="21"/>
        </w:rPr>
      </w:pPr>
    </w:p>
    <w:p w14:paraId="39547884">
      <w:pPr>
        <w:spacing w:line="261" w:lineRule="auto"/>
        <w:rPr>
          <w:rFonts w:ascii="Arial"/>
          <w:sz w:val="21"/>
        </w:rPr>
      </w:pPr>
    </w:p>
    <w:p w14:paraId="3F7D114F">
      <w:pPr>
        <w:spacing w:line="261" w:lineRule="auto"/>
        <w:rPr>
          <w:rFonts w:ascii="Arial"/>
          <w:sz w:val="21"/>
        </w:rPr>
      </w:pPr>
    </w:p>
    <w:p w14:paraId="2558EFEC">
      <w:pPr>
        <w:pStyle w:val="2"/>
        <w:spacing w:before="113" w:line="238" w:lineRule="auto"/>
        <w:ind w:left="4658"/>
      </w:pPr>
      <w:r>
        <w:rPr>
          <w:spacing w:val="-1"/>
        </w:rPr>
        <w:t>公章：</w:t>
      </w:r>
    </w:p>
    <w:p w14:paraId="65032470">
      <w:pPr>
        <w:pStyle w:val="2"/>
        <w:spacing w:before="174" w:line="238" w:lineRule="auto"/>
        <w:ind w:left="4776"/>
      </w:pPr>
      <w:r>
        <w:rPr>
          <w:spacing w:val="4"/>
        </w:rPr>
        <w:t>法定代表人签章：</w:t>
      </w:r>
    </w:p>
    <w:p w14:paraId="14CEEBF6">
      <w:pPr>
        <w:pStyle w:val="2"/>
        <w:spacing w:before="173" w:line="239" w:lineRule="auto"/>
        <w:jc w:val="right"/>
      </w:pPr>
      <w:r>
        <w:rPr>
          <w:spacing w:val="-38"/>
        </w:rPr>
        <w:t>年</w:t>
      </w:r>
      <w:r>
        <w:rPr>
          <w:spacing w:val="32"/>
        </w:rPr>
        <w:t xml:space="preserve">   </w:t>
      </w:r>
      <w:r>
        <w:rPr>
          <w:spacing w:val="-38"/>
        </w:rPr>
        <w:t>月</w:t>
      </w:r>
      <w:r>
        <w:rPr>
          <w:spacing w:val="5"/>
        </w:rPr>
        <w:t xml:space="preserve">    </w:t>
      </w:r>
      <w:r>
        <w:rPr>
          <w:spacing w:val="-38"/>
        </w:rPr>
        <w:t>日</w:t>
      </w:r>
    </w:p>
    <w:p w14:paraId="7D12E104">
      <w:pPr>
        <w:spacing w:before="3"/>
      </w:pPr>
    </w:p>
    <w:p w14:paraId="737298A6">
      <w:pPr>
        <w:spacing w:before="3"/>
      </w:pPr>
    </w:p>
    <w:p w14:paraId="107AB81C">
      <w:pPr>
        <w:spacing w:before="3"/>
      </w:pPr>
    </w:p>
    <w:p w14:paraId="71131193">
      <w:pPr>
        <w:spacing w:before="3"/>
      </w:pPr>
    </w:p>
    <w:p w14:paraId="0EAC8379">
      <w:pPr>
        <w:spacing w:before="3"/>
      </w:pPr>
    </w:p>
    <w:p w14:paraId="7D4156C5">
      <w:pPr>
        <w:spacing w:before="3"/>
      </w:pPr>
    </w:p>
    <w:p w14:paraId="4D6A5EB1">
      <w:pPr>
        <w:spacing w:before="3"/>
      </w:pPr>
    </w:p>
    <w:p w14:paraId="5D54D726">
      <w:pPr>
        <w:spacing w:before="3"/>
      </w:pPr>
    </w:p>
    <w:p w14:paraId="2346B990">
      <w:pPr>
        <w:spacing w:before="3"/>
      </w:pPr>
    </w:p>
    <w:p w14:paraId="0BB310B8">
      <w:pPr>
        <w:spacing w:before="3"/>
      </w:pPr>
    </w:p>
    <w:p w14:paraId="125C5994">
      <w:pPr>
        <w:spacing w:before="3"/>
      </w:pPr>
    </w:p>
    <w:p w14:paraId="627E7A89">
      <w:pPr>
        <w:spacing w:before="3"/>
      </w:pPr>
    </w:p>
    <w:p w14:paraId="21F8AB99">
      <w:pPr>
        <w:spacing w:before="3"/>
      </w:pPr>
    </w:p>
    <w:p w14:paraId="30B40899">
      <w:pPr>
        <w:spacing w:before="3"/>
      </w:pPr>
    </w:p>
    <w:p w14:paraId="66C494E2">
      <w:pPr>
        <w:spacing w:before="3"/>
      </w:pPr>
    </w:p>
    <w:p w14:paraId="3EC91269">
      <w:pPr>
        <w:spacing w:before="3"/>
      </w:pPr>
    </w:p>
    <w:p w14:paraId="0E1C24E8">
      <w:pPr>
        <w:spacing w:before="3"/>
      </w:pPr>
    </w:p>
    <w:p w14:paraId="556FE3AB">
      <w:pPr>
        <w:spacing w:before="3"/>
      </w:pPr>
    </w:p>
    <w:p w14:paraId="5ECD8056">
      <w:pPr>
        <w:spacing w:before="3"/>
      </w:pPr>
    </w:p>
    <w:p w14:paraId="39436D26">
      <w:pPr>
        <w:spacing w:before="3"/>
      </w:pPr>
    </w:p>
    <w:p w14:paraId="23DC6512">
      <w:pPr>
        <w:spacing w:before="3"/>
      </w:pPr>
    </w:p>
    <w:p w14:paraId="1BA5F2B1">
      <w:pPr>
        <w:spacing w:before="3"/>
      </w:pPr>
    </w:p>
    <w:p w14:paraId="12E7745A">
      <w:pPr>
        <w:spacing w:before="3"/>
      </w:pPr>
    </w:p>
    <w:p w14:paraId="66EF3379">
      <w:pPr>
        <w:spacing w:before="3"/>
      </w:pPr>
    </w:p>
    <w:p w14:paraId="74D15712">
      <w:pPr>
        <w:spacing w:before="3"/>
      </w:pPr>
    </w:p>
    <w:p w14:paraId="664591EE">
      <w:pPr>
        <w:spacing w:before="3"/>
      </w:pPr>
    </w:p>
    <w:p w14:paraId="4D4B9B4E">
      <w:pPr>
        <w:spacing w:before="3"/>
      </w:pPr>
    </w:p>
    <w:p w14:paraId="3A5F55D9">
      <w:pPr>
        <w:spacing w:before="3"/>
      </w:pPr>
    </w:p>
    <w:p w14:paraId="6A088E31">
      <w:pPr>
        <w:spacing w:before="3"/>
      </w:pPr>
    </w:p>
    <w:p w14:paraId="738CD2C1">
      <w:pPr>
        <w:spacing w:before="3"/>
      </w:pPr>
    </w:p>
    <w:p w14:paraId="6EB40DDE">
      <w:pPr>
        <w:spacing w:before="3"/>
      </w:pPr>
    </w:p>
    <w:p w14:paraId="72E8DC46">
      <w:pPr>
        <w:spacing w:before="2"/>
      </w:pPr>
    </w:p>
    <w:tbl>
      <w:tblPr>
        <w:tblStyle w:val="6"/>
        <w:tblW w:w="88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5"/>
        <w:gridCol w:w="4379"/>
      </w:tblGrid>
      <w:tr w14:paraId="58A58B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6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73EEB6">
            <w:pPr>
              <w:pStyle w:val="7"/>
              <w:spacing w:before="128" w:line="234" w:lineRule="auto"/>
              <w:ind w:left="41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江苏省民政厅办公室</w:t>
            </w:r>
          </w:p>
        </w:tc>
        <w:tc>
          <w:tcPr>
            <w:tcW w:w="43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F28528">
            <w:pPr>
              <w:pStyle w:val="7"/>
              <w:spacing w:before="93" w:line="451" w:lineRule="exact"/>
              <w:ind w:left="1641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3"/>
                <w:sz w:val="28"/>
                <w:szCs w:val="28"/>
              </w:rPr>
              <w:t>2026</w:t>
            </w:r>
            <w:r>
              <w:rPr>
                <w:spacing w:val="-6"/>
                <w:position w:val="3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  <w:sz w:val="28"/>
                <w:szCs w:val="28"/>
              </w:rPr>
              <w:t>1</w:t>
            </w:r>
            <w:r>
              <w:rPr>
                <w:spacing w:val="-6"/>
                <w:position w:val="3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6"/>
                <w:position w:val="3"/>
                <w:sz w:val="28"/>
                <w:szCs w:val="28"/>
              </w:rPr>
              <w:t xml:space="preserve">23 </w:t>
            </w:r>
            <w:r>
              <w:rPr>
                <w:spacing w:val="-6"/>
                <w:position w:val="3"/>
                <w:sz w:val="28"/>
                <w:szCs w:val="28"/>
              </w:rPr>
              <w:t>日印发</w:t>
            </w:r>
          </w:p>
        </w:tc>
      </w:tr>
    </w:tbl>
    <w:p w14:paraId="7F8E4467">
      <w:pPr>
        <w:rPr>
          <w:rFonts w:ascii="Arial"/>
          <w:sz w:val="21"/>
        </w:rPr>
      </w:pPr>
    </w:p>
    <w:sectPr>
      <w:footerReference r:id="rId20" w:type="default"/>
      <w:pgSz w:w="11906" w:h="16839"/>
      <w:pgMar w:top="400" w:right="1530" w:bottom="1536" w:left="1531" w:header="0" w:footer="11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9030">
    <w:pPr>
      <w:spacing w:line="234" w:lineRule="auto"/>
      <w:ind w:left="7800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7B44">
    <w:pPr>
      <w:spacing w:line="234" w:lineRule="auto"/>
      <w:ind w:left="198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382CB">
    <w:pPr>
      <w:spacing w:line="234" w:lineRule="auto"/>
      <w:ind w:left="7520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C24D1">
    <w:pPr>
      <w:spacing w:line="234" w:lineRule="auto"/>
      <w:ind w:left="203"/>
      <w:rPr>
        <w:rFonts w:ascii="宋体" w:hAnsi="宋体" w:eastAsia="宋体" w:cs="宋体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B19F3">
    <w:pPr>
      <w:spacing w:before="1" w:line="235" w:lineRule="auto"/>
      <w:ind w:left="7505"/>
      <w:rPr>
        <w:rFonts w:ascii="宋体" w:hAnsi="宋体" w:eastAsia="宋体" w:cs="宋体"/>
        <w:sz w:val="28"/>
        <w:szCs w:val="2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C8D95">
    <w:pPr>
      <w:spacing w:before="1" w:line="235" w:lineRule="auto"/>
      <w:ind w:left="222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24A83">
    <w:pPr>
      <w:spacing w:line="234" w:lineRule="auto"/>
      <w:ind w:left="365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88605">
    <w:pPr>
      <w:spacing w:before="1" w:line="235" w:lineRule="auto"/>
      <w:ind w:left="7661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FAE5">
    <w:pPr>
      <w:spacing w:before="1" w:line="235" w:lineRule="auto"/>
      <w:ind w:left="365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96630">
    <w:pPr>
      <w:spacing w:line="234" w:lineRule="auto"/>
      <w:ind w:left="7502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9AC0F">
    <w:pPr>
      <w:spacing w:before="1" w:line="235" w:lineRule="auto"/>
      <w:ind w:left="207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E394F">
    <w:pPr>
      <w:spacing w:line="234" w:lineRule="auto"/>
      <w:ind w:left="7503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99778">
    <w:pPr>
      <w:spacing w:line="234" w:lineRule="auto"/>
      <w:ind w:left="204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24B54">
    <w:pPr>
      <w:spacing w:line="234" w:lineRule="auto"/>
      <w:ind w:left="749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7C8DA">
    <w:pPr>
      <w:spacing w:before="36" w:line="235" w:lineRule="auto"/>
      <w:ind w:left="13"/>
      <w:rPr>
        <w:rFonts w:ascii="Times New Roman" w:hAnsi="Times New Roman" w:eastAsia="Times New Roman" w:cs="Times New Roman"/>
        <w:sz w:val="31"/>
        <w:szCs w:val="31"/>
      </w:rPr>
    </w:pPr>
    <w:r>
      <w:rPr>
        <w:rFonts w:ascii="方正黑体_GBK" w:hAnsi="方正黑体_GBK" w:eastAsia="方正黑体_GBK" w:cs="方正黑体_GBK"/>
        <w:spacing w:val="23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23"/>
        <w:sz w:val="31"/>
        <w:szCs w:val="31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A952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BA4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8657</Words>
  <Characters>9096</Characters>
  <TotalTime>5</TotalTime>
  <ScaleCrop>false</ScaleCrop>
  <LinksUpToDate>false</LinksUpToDate>
  <CharactersWithSpaces>9457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2026-01-25T15:33:00Z</dcterms:created>
  <dc:creator>hp</dc:creator>
  <cp:lastModifiedBy>纪春燕</cp:lastModifiedBy>
  <dcterms:modified xsi:type="dcterms:W3CDTF">2026-04-08T02:28:24Z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2026-04-08T10:19:32Z</vt:filetime>
  </property>
  <property fmtid="{D5CDD505-2E9C-101B-9397-08002B2CF9AE}" pid="4" name="KSOTemplateDocerSaveRecord">
    <vt:lpwstr>eyJoZGlkIjoiMTFlYjRhMTI3NTJmMzU5OWQ1OGIwNGIwMTQ4MmE3YmIiLCJ1c2VySWQiOiIxNzc0NzUzOTIwIn0=</vt:lpwstr>
  </property>
  <property fmtid="{D5CDD505-2E9C-101B-9397-08002B2CF9AE}" pid="5" name="KSOProductBuildVer">
    <vt:lpwstr>2052-12.1.0.25225</vt:lpwstr>
  </property>
  <property fmtid="{D5CDD505-2E9C-101B-9397-08002B2CF9AE}" pid="6" name="ICV">
    <vt:lpwstr>86D022481C9D455DBF23E262B1AFC19D_12</vt:lpwstr>
  </property>
</Properties>
</file>