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9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47DEB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通州区科技创新型企业担保贷款</w:t>
      </w:r>
    </w:p>
    <w:p w14:paraId="15719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合作融资担保机构承诺书</w:t>
      </w:r>
    </w:p>
    <w:p w14:paraId="0E0D3F22">
      <w:pPr>
        <w:keepNext w:val="0"/>
        <w:keepLines w:val="0"/>
        <w:widowControl/>
        <w:suppressLineNumbers w:val="0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</w:pPr>
    </w:p>
    <w:p w14:paraId="4538D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根据《通州区科技创新型企业担保贷款实施办法》（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" w:eastAsia="zh-CN"/>
        </w:rPr>
        <w:t>以下简称《实施办法》）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，我单位积极响应各项工作要求，自愿申报参与通州区科技创新型企业担保贷款（以下简称“科创贷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”）合作，助力解决我区科技创新型企业融资难、贵、慢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问题。承诺如下：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4D5B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我单位具有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较大的金融服务覆盖面，有较好的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科技创新型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企业金融服务工作基础，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具备相应的组织、人员、制度和信息化系统支撑。 </w:t>
      </w:r>
    </w:p>
    <w:p w14:paraId="0DFCA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我单位能够按照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 xml:space="preserve">工作要求给予优惠担保支持，包括担保费率、担保门槛、审批流程、风险分担等方面。 </w:t>
      </w:r>
    </w:p>
    <w:p w14:paraId="7C6B66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lang w:val="en-US" w:eastAsia="zh-CN" w:bidi="ar"/>
        </w:rPr>
        <w:t xml:space="preserve">第三条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若成为合作融资担保机构，将严格遵守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" w:eastAsia="zh-CN"/>
        </w:rPr>
        <w:t>《实施办法》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规定，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认真落实工作职责，指定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专门的业务管理部门和人员负责对接、推进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工作。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" w:eastAsia="zh-CN"/>
        </w:rPr>
        <w:t>《实施办法》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规定的对象、额度、期限、费率和流程承保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" w:eastAsia="zh-CN"/>
        </w:rPr>
        <w:t>《实施办法》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规定的风险共担机制分担风险，按照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风险补偿操作规程申请补偿资金。对补偿后追偿回来的资金，及时按规定进行清算和返还。</w:t>
      </w:r>
    </w:p>
    <w:p w14:paraId="66774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第四条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按照市场化、法治化原则和相关金融监管规定，严格落实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相关工作责任，完善险管控机制，防范操作风险、道德风险，做好配套制度制定和人员指导培训工作。 </w:t>
      </w:r>
    </w:p>
    <w:p w14:paraId="6EBE1F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第五条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落实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管理要求，确保相关业务信息及时登记备案，保证真实性、准确性。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5103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第六条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积极配合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综合协调工作小组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监督检查和考核评价工作。若在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“科创贷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合作过程中存在违法违规行为且情节严重、影响恶劣的，接受取消合作资格等处理措施并配合做好相关工作。 </w:t>
      </w:r>
    </w:p>
    <w:p w14:paraId="75156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D35A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5DAAF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申请单位（公章）： </w:t>
      </w:r>
    </w:p>
    <w:p w14:paraId="63FA8B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3F05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法定代表人（签名）： </w:t>
      </w:r>
    </w:p>
    <w:p w14:paraId="37AA3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201B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申请时间：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6D7C"/>
    <w:rsid w:val="001D5492"/>
    <w:rsid w:val="0FF36E05"/>
    <w:rsid w:val="3E5A6D7C"/>
    <w:rsid w:val="6A9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682</Characters>
  <Lines>0</Lines>
  <Paragraphs>0</Paragraphs>
  <TotalTime>3</TotalTime>
  <ScaleCrop>false</ScaleCrop>
  <LinksUpToDate>false</LinksUpToDate>
  <CharactersWithSpaces>710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2024-12-18T02:13:00Z</dcterms:created>
  <dc:creator>宗群</dc:creator>
  <cp:lastModifiedBy>樱桃晓惠子</cp:lastModifiedBy>
  <dcterms:modified xsi:type="dcterms:W3CDTF">2026-02-03T06:22:06Z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80EFFC06B7684BF7AC5574F4B0E2FF10</vt:lpwstr>
  </property>
  <property fmtid="{D5CDD505-2E9C-101B-9397-08002B2CF9AE}" pid="4" name="KSOTemplateDocerSaveRecord">
    <vt:lpwstr>eyJoZGlkIjoiMTFiOTU0MmQ3YWZjNDlhMGM3NzU4OWJhNWFlNzA2ZmIiLCJ1c2VySWQiOiI0MjU2MDc4MTUifQ==</vt:lpwstr>
  </property>
</Properties>
</file>