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 w:cs="Times New Roman"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sz w:val="30"/>
          <w:szCs w:val="30"/>
        </w:rPr>
        <w:t>附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件</w:t>
      </w:r>
    </w:p>
    <w:p>
      <w:pPr>
        <w:jc w:val="center"/>
        <w:rPr>
          <w:rFonts w:hint="eastAsia" w:ascii="方正小标宋_GBK" w:hAnsi="Calibri" w:eastAsia="方正小标宋_GBK" w:cs="Times New Roman"/>
          <w:sz w:val="32"/>
          <w:szCs w:val="32"/>
        </w:rPr>
      </w:pPr>
      <w:bookmarkStart w:id="0" w:name="_GoBack"/>
      <w:r>
        <w:rPr>
          <w:rFonts w:hint="eastAsia" w:ascii="方正小标宋_GBK" w:hAnsi="Calibri" w:eastAsia="方正小标宋_GBK" w:cs="Times New Roman"/>
          <w:sz w:val="32"/>
          <w:szCs w:val="32"/>
        </w:rPr>
        <w:t>2023年度通州区秋播小麦绿色高质高效示范片创建项目</w:t>
      </w:r>
    </w:p>
    <w:p>
      <w:pPr>
        <w:jc w:val="center"/>
        <w:rPr>
          <w:rFonts w:hint="eastAsia" w:ascii="方正小标宋_GBK" w:hAnsi="Calibri" w:eastAsia="方正小标宋_GBK" w:cs="Times New Roman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2"/>
          <w:szCs w:val="32"/>
        </w:rPr>
        <w:t>主体明细表</w:t>
      </w:r>
    </w:p>
    <w:bookmarkEnd w:id="0"/>
    <w:tbl>
      <w:tblPr>
        <w:tblStyle w:val="3"/>
        <w:tblW w:w="8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5"/>
        <w:gridCol w:w="4760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镇（街道）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主体名称（姓名）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十总镇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通州区十总镇陈国华家庭农场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通州区十总镇春优家庭农场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通州区十总镇穗丰家庭农场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通州区十总镇佐怀家庭农场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通州区骑岸镇昌润家庭农场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通州区十总镇东香家庭农场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通州区十总镇锋锋家庭农场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通州区十总镇小郭家庭农场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通州区骑岸镇丫丫家庭农场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通州区十总镇有明家庭农场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通州区十总镇友华家庭农场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通州区十总镇葛锦明家庭农场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通州区十总镇圣南家庭农场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1416.84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通州区十总镇星晨家庭农场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通州区厚余粮食种植专业合作社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通州区十总镇荣兴家庭农场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通州区十总镇二毛家庭农场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通州区富渡粮食种植专业合作社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通州区十总镇成新家庭农场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583.11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通州区十总镇华澄家庭农场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598.04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通州区十总镇怀书家庭农场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通州区十总镇永祥家庭农场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通州区十总镇胜华家庭农场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通州区十总镇顺鑫家庭农场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通州区十总镇升秀家庭农场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通州区十总镇鑫聚源家庭农场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金新街道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金新街道有智粮食专业合作社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石港镇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通州区石港镇永春粮食种植家庭农场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通州区石港镇天成家庭农场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通州区石港镇孙红星家庭农场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通州区石港镇冬顺家庭农场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984.98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通州区石港镇睹史院家庭农场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通州区石港镇佳磊粮食种植家庭农场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通州区石港镇优源家庭农场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通州区石港镇华飞粮食种植家庭农场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通州区石港镇马道家庭农场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603.21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通州区石港镇雨顺家庭农场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通州区石港镇郭全东家庭农场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通州区石港镇志友粮食种植家庭农场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通州区石港镇俊林家庭农场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通州区石港镇宏源家庭农场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608.54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通州区石港镇井周粮食种植家庭农场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通州区石港镇金谷家庭农场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五接镇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通州区五接镇王进粮食种植家庭农场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金沙街道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江苏省农垦农业发展股份有限公司海安分公司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5140.31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南通市通州区田梦粮食种植专业合作社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南通市通州区金沙镇顺跃粮食种植专业合作社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南通华锦粮食种植专业合作社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南通市通州区才付友种植专业合作社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南通绿之蓝米业有限公司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通州区金沙街道水荣家庭农场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东社镇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南通市通州区曹月芬家庭农场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南通市通州区新忠粮食种植农民专业合作社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通州区东社镇瞿志华家庭农场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江苏丰科农业科技发展有限公司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通州区东社镇陈冲家庭农场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通州区东社镇钟吉余家庭农场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通州区东社镇成盛家庭农场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兴仁镇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南通市通州区兴仁镇艾阳粮食种植农地专业合作社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兴仁镇兴杰家庭农场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通州区兴仁镇大利粮食种植家庭农场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南通市通州区兴仁镇永信粮食种植农地专业合作社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通州区兴仁镇德明家庭农场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兴东街道</w:t>
            </w:r>
          </w:p>
        </w:tc>
        <w:tc>
          <w:tcPr>
            <w:tcW w:w="4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通州区兴东街道学建家庭农场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通州区兴东通紫家庭农场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平潮镇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通州区平潮镇捕鱼粮食种植家庭农场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569.43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通州区平潮镇祺云家庭农场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通州区平潮镇时运粮食种植家庭农场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通州区平潮镇孙鹏程家庭农场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通州区平潮镇万丰粮食种植家庭农场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1378.53</w:t>
            </w: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spacing w:line="360" w:lineRule="auto"/>
        <w:jc w:val="center"/>
        <w:rPr>
          <w:rFonts w:hint="eastAsia" w:ascii="方正小标宋_GBK" w:hAnsi="Times New Roman" w:eastAsia="方正小标宋_GBK" w:cs="Times New Roman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DgwYzRhMDY5ODM0NWY3YmQ5NmQ5MjhhNjRjMjQifQ=="/>
  </w:docVars>
  <w:rsids>
    <w:rsidRoot w:val="411E7DC6"/>
    <w:rsid w:val="0A5B24E0"/>
    <w:rsid w:val="1FDB395F"/>
    <w:rsid w:val="411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段"/>
    <w:basedOn w:val="2"/>
    <w:next w:val="1"/>
    <w:qFormat/>
    <w:uiPriority w:val="0"/>
    <w:pPr>
      <w:autoSpaceDE w:val="0"/>
      <w:autoSpaceDN w:val="0"/>
      <w:spacing w:line="560" w:lineRule="atLeast"/>
      <w:ind w:firstLine="200"/>
      <w:jc w:val="both"/>
    </w:pPr>
    <w:rPr>
      <w:rFonts w:ascii="宋体" w:hAnsi="宋体" w:eastAsia="方正仿宋_GBK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1529</Characters>
  <Lines>0</Lines>
  <Paragraphs>0</Paragraphs>
  <TotalTime>0</TotalTime>
  <ScaleCrop>false</ScaleCrop>
  <LinksUpToDate>false</LinksUpToDate>
  <CharactersWithSpaces>1537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2024-10-08T09:50:00Z</dcterms:created>
  <dc:creator>目断霜离醉</dc:creator>
  <cp:lastModifiedBy>目断霜离醉</cp:lastModifiedBy>
  <dcterms:modified xsi:type="dcterms:W3CDTF">2024-10-08T09:51:08Z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A5ABCB909D5245CFAFAE313832959C0A</vt:lpwstr>
  </property>
</Properties>
</file>