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0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7B635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</w:tcPr>
          <w:p w14:paraId="3DF6ED5D">
            <w:pPr>
              <w:jc w:val="center"/>
              <w:rPr>
                <w:rFonts w:ascii="Calibri" w:hAnsi="Calibri" w:eastAsia="方正小标宋简体" w:cs="Times New Roman"/>
                <w:snapToGrid w:val="0"/>
                <w:color w:val="FF0000"/>
                <w:kern w:val="0"/>
                <w:sz w:val="144"/>
                <w:szCs w:val="96"/>
              </w:rPr>
            </w:pPr>
            <w:bookmarkStart w:id="0" w:name="_Toc505863987"/>
            <w:r>
              <w:rPr>
                <w:rFonts w:hint="eastAsia" w:ascii="Calibri" w:hAnsi="Calibri" w:eastAsia="方正小标宋简体" w:cs="Times New Roman"/>
                <w:snapToGrid w:val="0"/>
                <w:color w:val="FF0000"/>
                <w:spacing w:val="1"/>
                <w:w w:val="44"/>
                <w:kern w:val="0"/>
                <w:sz w:val="144"/>
                <w:szCs w:val="96"/>
                <w:fitText w:val="8344" w:id="-1808559872"/>
              </w:rPr>
              <w:t>南通市通州区农业农村局文</w:t>
            </w:r>
            <w:r>
              <w:rPr>
                <w:rFonts w:hint="eastAsia" w:ascii="Calibri" w:hAnsi="Calibri" w:eastAsia="方正小标宋简体" w:cs="Times New Roman"/>
                <w:snapToGrid w:val="0"/>
                <w:color w:val="FF0000"/>
                <w:spacing w:val="65"/>
                <w:w w:val="44"/>
                <w:kern w:val="0"/>
                <w:sz w:val="144"/>
                <w:szCs w:val="96"/>
                <w:fitText w:val="8344" w:id="-1808559872"/>
              </w:rPr>
              <w:t>件</w:t>
            </w:r>
          </w:p>
          <w:p w14:paraId="4DA458FA">
            <w:pPr>
              <w:spacing w:line="500" w:lineRule="exact"/>
              <w:jc w:val="center"/>
              <w:rPr>
                <w:rFonts w:ascii="Calibri" w:hAnsi="Calibri" w:eastAsia="方正小标宋简体" w:cs="Times New Roman"/>
                <w:snapToGrid w:val="0"/>
                <w:color w:val="FF0000"/>
                <w:spacing w:val="50"/>
                <w:w w:val="44"/>
                <w:kern w:val="0"/>
                <w:sz w:val="144"/>
                <w:szCs w:val="96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20"/>
              </w:rPr>
              <w:t>通农[</w:t>
            </w:r>
            <w:r>
              <w:rPr>
                <w:rFonts w:ascii="Times New Roman" w:hAnsi="Times New Roman" w:eastAsia="方正仿宋_GBK" w:cs="Times New Roman"/>
                <w:sz w:val="32"/>
                <w:szCs w:val="20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20"/>
              </w:rPr>
              <w:t>]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20"/>
                <w:lang w:val="en-US" w:eastAsia="zh-CN"/>
              </w:rPr>
              <w:t>41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20"/>
              </w:rPr>
              <w:t>号</w:t>
            </w:r>
          </w:p>
        </w:tc>
      </w:tr>
    </w:tbl>
    <w:p w14:paraId="3DEEAA86">
      <w:pPr>
        <w:spacing w:line="400" w:lineRule="exact"/>
        <w:jc w:val="center"/>
        <w:rPr>
          <w:rFonts w:ascii="宋体" w:hAnsi="宋体" w:eastAsia="Calibri" w:cs="Times New Roman"/>
          <w:bCs/>
          <w:sz w:val="44"/>
          <w:szCs w:val="24"/>
        </w:rPr>
      </w:pPr>
      <w:r>
        <w:rPr>
          <w:rFonts w:hint="eastAsia" w:ascii="Calibri" w:hAnsi="汉鼎简仿宋" w:eastAsia="Calibri" w:cs="Times New Roman"/>
          <w:szCs w:val="24"/>
        </w:rPr>
        <w:object>
          <v:shape id="_x0000_i1025" o:spt="75" type="#_x0000_t75" style="height:6.75pt;width:447pt;" o:ole="t" fillcolor="#000011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7">
            <o:LockedField>false</o:LockedField>
          </o:OLEObject>
        </w:object>
      </w:r>
    </w:p>
    <w:p w14:paraId="4B5B7588">
      <w:pPr>
        <w:spacing w:line="720" w:lineRule="exact"/>
        <w:jc w:val="center"/>
        <w:rPr>
          <w:rFonts w:ascii="方正小标宋_GBK"/>
        </w:rPr>
      </w:pPr>
      <w:r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20"/>
        </w:rPr>
        <w:t>关于印发《</w:t>
      </w:r>
      <w:r>
        <w:rPr>
          <w:rFonts w:ascii="Times New Roman" w:hAnsi="Times New Roman" w:eastAsia="方正小标宋_GBK" w:cs="Times New Roman"/>
          <w:snapToGrid w:val="0"/>
          <w:kern w:val="0"/>
          <w:sz w:val="44"/>
          <w:szCs w:val="20"/>
        </w:rPr>
        <w:t>202</w:t>
      </w:r>
      <w:r>
        <w:rPr>
          <w:rFonts w:hint="eastAsia" w:ascii="Times New Roman" w:hAnsi="Times New Roman" w:eastAsia="方正小标宋_GBK" w:cs="Times New Roman"/>
          <w:snapToGrid w:val="0"/>
          <w:kern w:val="0"/>
          <w:sz w:val="44"/>
          <w:szCs w:val="20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napToGrid w:val="0"/>
          <w:kern w:val="0"/>
          <w:sz w:val="44"/>
          <w:szCs w:val="20"/>
        </w:rPr>
        <w:t>-202</w:t>
      </w:r>
      <w:r>
        <w:rPr>
          <w:rFonts w:hint="eastAsia" w:ascii="Times New Roman" w:hAnsi="Times New Roman" w:eastAsia="方正小标宋_GBK" w:cs="Times New Roman"/>
          <w:snapToGrid w:val="0"/>
          <w:kern w:val="0"/>
          <w:sz w:val="44"/>
          <w:szCs w:val="20"/>
          <w:lang w:val="en-US" w:eastAsia="zh-CN"/>
        </w:rPr>
        <w:t>6</w:t>
      </w:r>
      <w:r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20"/>
        </w:rPr>
        <w:t>年通州区农机购置</w:t>
      </w:r>
      <w:r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20"/>
          <w:lang w:eastAsia="zh-CN"/>
        </w:rPr>
        <w:t>与应用</w:t>
      </w:r>
      <w:r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20"/>
        </w:rPr>
        <w:t>补贴内部控制制度》的通知</w:t>
      </w:r>
    </w:p>
    <w:p w14:paraId="7F5359DF">
      <w:pPr>
        <w:spacing w:line="560" w:lineRule="exact"/>
        <w:jc w:val="center"/>
        <w:outlineLvl w:val="0"/>
        <w:rPr>
          <w:rFonts w:ascii="方正小标宋_GBK" w:hAnsi="黑体" w:eastAsia="方正小标宋_GBK" w:cs="Times New Roman"/>
          <w:sz w:val="44"/>
          <w:szCs w:val="44"/>
        </w:rPr>
      </w:pPr>
    </w:p>
    <w:bookmarkEnd w:id="0"/>
    <w:p w14:paraId="234E8193">
      <w:pPr>
        <w:spacing w:line="560" w:lineRule="exact"/>
        <w:rPr>
          <w:rFonts w:ascii="方正仿宋_GBK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各镇（街道）农村</w:t>
      </w:r>
      <w:r>
        <w:rPr>
          <w:rFonts w:hint="eastAsia" w:ascii="方正仿宋_GBK" w:eastAsia="方正仿宋_GBK"/>
          <w:sz w:val="32"/>
          <w:szCs w:val="32"/>
          <w:lang w:eastAsia="zh-CN"/>
        </w:rPr>
        <w:t>工作</w:t>
      </w:r>
      <w:r>
        <w:rPr>
          <w:rFonts w:hint="eastAsia" w:ascii="方正仿宋_GBK" w:eastAsia="方正仿宋_GBK"/>
          <w:sz w:val="32"/>
          <w:szCs w:val="32"/>
        </w:rPr>
        <w:t>和社会事业</w:t>
      </w:r>
      <w:r>
        <w:rPr>
          <w:rFonts w:hint="eastAsia" w:ascii="方正仿宋_GBK" w:eastAsia="方正仿宋_GBK"/>
          <w:sz w:val="32"/>
          <w:szCs w:val="32"/>
          <w:lang w:eastAsia="zh-CN"/>
        </w:rPr>
        <w:t>发展办公室</w:t>
      </w:r>
      <w:r>
        <w:rPr>
          <w:rFonts w:hint="eastAsia" w:ascii="方正仿宋_GBK" w:eastAsia="方正仿宋_GBK"/>
          <w:sz w:val="32"/>
          <w:szCs w:val="32"/>
        </w:rPr>
        <w:t>，局相关科室，有关单位</w:t>
      </w:r>
      <w:r>
        <w:rPr>
          <w:rFonts w:hint="eastAsia" w:ascii="方正仿宋_GBK" w:hAnsi="Times New Roman" w:eastAsia="方正仿宋_GBK"/>
          <w:color w:val="000000"/>
          <w:kern w:val="0"/>
          <w:sz w:val="32"/>
          <w:szCs w:val="32"/>
        </w:rPr>
        <w:t>：</w:t>
      </w:r>
    </w:p>
    <w:p w14:paraId="3BBA89C7">
      <w:pPr>
        <w:pStyle w:val="20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方正仿宋_GBK" w:hAnsi="Times New Roman" w:eastAsia="方正仿宋_GBK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为</w:t>
      </w:r>
      <w:r>
        <w:rPr>
          <w:rFonts w:ascii="方正仿宋_GBK" w:hAnsi="Times New Roman" w:eastAsia="方正仿宋_GBK"/>
          <w:color w:val="000000"/>
          <w:sz w:val="32"/>
          <w:szCs w:val="32"/>
        </w:rPr>
        <w:t>进一步规范农机购置</w:t>
      </w:r>
      <w:r>
        <w:rPr>
          <w:rFonts w:hint="eastAsia" w:ascii="Times New Roman" w:hAnsi="Times New Roman" w:eastAsia="仿宋_GB2312" w:cs="Times New Roman"/>
          <w:spacing w:val="-12"/>
          <w:sz w:val="32"/>
          <w:szCs w:val="32"/>
          <w:lang w:eastAsia="zh-CN"/>
        </w:rPr>
        <w:t>与应用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补贴</w:t>
      </w:r>
      <w:r>
        <w:rPr>
          <w:rFonts w:ascii="方正仿宋_GBK" w:hAnsi="Times New Roman" w:eastAsia="方正仿宋_GBK"/>
          <w:color w:val="000000"/>
          <w:sz w:val="32"/>
          <w:szCs w:val="32"/>
        </w:rPr>
        <w:t>管理工作，</w:t>
      </w:r>
      <w:r>
        <w:rPr>
          <w:rFonts w:hint="default" w:ascii="Times New Roman" w:hAnsi="Times New Roman" w:eastAsia="仿宋_GB2312" w:cs="Times New Roman"/>
          <w:spacing w:val="-14"/>
          <w:sz w:val="32"/>
          <w:szCs w:val="32"/>
        </w:rPr>
        <w:t>健全</w:t>
      </w:r>
      <w:r>
        <w:rPr>
          <w:rFonts w:hint="eastAsia" w:ascii="Times New Roman" w:hAnsi="Times New Roman" w:eastAsia="仿宋_GB2312" w:cs="Times New Roman"/>
          <w:spacing w:val="-14"/>
          <w:sz w:val="32"/>
          <w:szCs w:val="32"/>
          <w:lang w:eastAsia="zh-CN"/>
        </w:rPr>
        <w:t>完善风险防控制度和内部控制规程，</w:t>
      </w:r>
      <w:r>
        <w:rPr>
          <w:rFonts w:ascii="方正仿宋_GBK" w:hAnsi="Times New Roman" w:eastAsia="方正仿宋_GBK"/>
          <w:color w:val="000000"/>
          <w:sz w:val="32"/>
          <w:szCs w:val="32"/>
        </w:rPr>
        <w:t>确保农机购置</w:t>
      </w:r>
      <w:r>
        <w:rPr>
          <w:rFonts w:hint="eastAsia" w:ascii="方正仿宋_GBK" w:hAnsi="Times New Roman" w:eastAsia="方正仿宋_GBK"/>
          <w:color w:val="000000"/>
          <w:sz w:val="32"/>
          <w:szCs w:val="32"/>
          <w:lang w:eastAsia="zh-CN"/>
        </w:rPr>
        <w:t>与应用</w:t>
      </w:r>
      <w:r>
        <w:rPr>
          <w:rFonts w:ascii="方正仿宋_GBK" w:hAnsi="Times New Roman" w:eastAsia="方正仿宋_GBK"/>
          <w:color w:val="000000"/>
          <w:sz w:val="32"/>
          <w:szCs w:val="32"/>
        </w:rPr>
        <w:t>补贴政策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廉洁</w:t>
      </w:r>
      <w:r>
        <w:rPr>
          <w:rFonts w:hint="eastAsia" w:ascii="方正仿宋_GBK" w:hAnsi="Times New Roman" w:eastAsia="方正仿宋_GBK"/>
          <w:color w:val="000000"/>
          <w:sz w:val="32"/>
          <w:szCs w:val="32"/>
          <w:lang w:eastAsia="zh-CN"/>
        </w:rPr>
        <w:t>规范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高效实施</w:t>
      </w:r>
      <w:r>
        <w:rPr>
          <w:rFonts w:ascii="方正仿宋_GBK" w:hAnsi="Times New Roman" w:eastAsia="方正仿宋_GBK"/>
          <w:color w:val="000000"/>
          <w:sz w:val="32"/>
          <w:szCs w:val="32"/>
        </w:rPr>
        <w:t>，根据省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农业农村厅、省财政厅《关于印发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&lt;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-202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年江苏省农机购置</w:t>
      </w:r>
      <w:r>
        <w:rPr>
          <w:rFonts w:hint="eastAsia" w:ascii="方正仿宋_GBK" w:hAnsi="Times New Roman" w:eastAsia="方正仿宋_GBK"/>
          <w:color w:val="000000"/>
          <w:sz w:val="32"/>
          <w:szCs w:val="32"/>
          <w:lang w:eastAsia="zh-CN"/>
        </w:rPr>
        <w:t>与应用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补贴实施意见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&gt;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的通知》（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苏农机〔202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〕1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号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）文件</w:t>
      </w:r>
      <w:r>
        <w:rPr>
          <w:rFonts w:hint="eastAsia" w:ascii="方正仿宋_GBK" w:hAnsi="Times New Roman" w:eastAsia="方正仿宋_GBK"/>
          <w:color w:val="000000"/>
          <w:sz w:val="32"/>
          <w:szCs w:val="32"/>
          <w:lang w:eastAsia="zh-CN"/>
        </w:rPr>
        <w:t>精神</w:t>
      </w:r>
      <w:r>
        <w:rPr>
          <w:rFonts w:ascii="方正仿宋_GBK" w:hAnsi="Times New Roman" w:eastAsia="方正仿宋_GBK"/>
          <w:color w:val="000000"/>
          <w:sz w:val="32"/>
          <w:szCs w:val="32"/>
        </w:rPr>
        <w:t>，</w:t>
      </w:r>
      <w:r>
        <w:rPr>
          <w:rFonts w:hint="eastAsia" w:ascii="方正仿宋_GBK" w:hAnsi="Times New Roman" w:eastAsia="方正仿宋_GBK"/>
          <w:color w:val="000000"/>
          <w:sz w:val="32"/>
          <w:szCs w:val="32"/>
          <w:lang w:eastAsia="zh-CN"/>
        </w:rPr>
        <w:t>结合我区实际，</w:t>
      </w:r>
      <w:r>
        <w:rPr>
          <w:rFonts w:ascii="方正仿宋_GBK" w:hAnsi="Times New Roman" w:eastAsia="方正仿宋_GBK"/>
          <w:color w:val="000000"/>
          <w:sz w:val="32"/>
          <w:szCs w:val="32"/>
        </w:rPr>
        <w:t>制定《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-202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年通州区农机购置</w:t>
      </w:r>
      <w:r>
        <w:rPr>
          <w:rFonts w:hint="eastAsia" w:ascii="方正仿宋_GBK" w:hAnsi="Times New Roman" w:eastAsia="方正仿宋_GBK"/>
          <w:color w:val="000000"/>
          <w:sz w:val="32"/>
          <w:szCs w:val="32"/>
          <w:lang w:eastAsia="zh-CN"/>
        </w:rPr>
        <w:t>与应用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补贴内部控制制度</w:t>
      </w:r>
      <w:r>
        <w:rPr>
          <w:rFonts w:ascii="方正仿宋_GBK" w:hAnsi="Times New Roman" w:eastAsia="方正仿宋_GBK"/>
          <w:color w:val="000000"/>
          <w:sz w:val="32"/>
          <w:szCs w:val="32"/>
        </w:rPr>
        <w:t>》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（由《农机购置</w:t>
      </w:r>
      <w:r>
        <w:rPr>
          <w:rFonts w:hint="eastAsia" w:ascii="方正仿宋_GBK" w:hAnsi="Times New Roman" w:eastAsia="方正仿宋_GBK"/>
          <w:color w:val="000000"/>
          <w:sz w:val="32"/>
          <w:szCs w:val="32"/>
          <w:lang w:eastAsia="zh-CN"/>
        </w:rPr>
        <w:t>与应用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补贴工作方案制</w:t>
      </w:r>
      <w:r>
        <w:rPr>
          <w:rFonts w:hint="eastAsia" w:ascii="方正仿宋_GBK" w:hAnsi="Times New Roman" w:eastAsia="方正仿宋_GBK"/>
          <w:color w:val="000000"/>
          <w:sz w:val="32"/>
          <w:szCs w:val="32"/>
          <w:lang w:eastAsia="zh-CN"/>
        </w:rPr>
        <w:t>订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制度》等五项内</w:t>
      </w:r>
      <w:r>
        <w:rPr>
          <w:rFonts w:hint="eastAsia" w:ascii="方正仿宋_GBK" w:hAnsi="Times New Roman" w:eastAsia="方正仿宋_GBK"/>
          <w:color w:val="000000"/>
          <w:sz w:val="32"/>
          <w:szCs w:val="32"/>
          <w:lang w:eastAsia="zh-CN"/>
        </w:rPr>
        <w:t>部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控</w:t>
      </w:r>
      <w:r>
        <w:rPr>
          <w:rFonts w:hint="eastAsia" w:ascii="方正仿宋_GBK" w:hAnsi="Times New Roman" w:eastAsia="方正仿宋_GBK"/>
          <w:color w:val="000000"/>
          <w:sz w:val="32"/>
          <w:szCs w:val="32"/>
          <w:lang w:eastAsia="zh-CN"/>
        </w:rPr>
        <w:t>制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制度组成）</w:t>
      </w:r>
      <w:r>
        <w:rPr>
          <w:rFonts w:ascii="方正仿宋_GBK" w:hAnsi="Times New Roman" w:eastAsia="方正仿宋_GBK"/>
          <w:color w:val="000000"/>
          <w:sz w:val="32"/>
          <w:szCs w:val="32"/>
        </w:rPr>
        <w:t>，现印发给你们，请遵照执行。</w:t>
      </w:r>
    </w:p>
    <w:p w14:paraId="05E80CA1">
      <w:pPr>
        <w:pStyle w:val="20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86C7457">
      <w:pPr>
        <w:pStyle w:val="20"/>
        <w:widowControl w:val="0"/>
        <w:spacing w:before="0" w:beforeAutospacing="0" w:after="0" w:afterAutospacing="0" w:line="560" w:lineRule="exact"/>
        <w:ind w:firstLine="707" w:firstLineChars="221"/>
        <w:jc w:val="both"/>
        <w:rPr>
          <w:rFonts w:ascii="方正仿宋_GBK" w:hAnsi="Times New Roman" w:eastAsia="方正仿宋_GBK"/>
          <w:color w:val="000000"/>
          <w:sz w:val="32"/>
          <w:szCs w:val="32"/>
        </w:rPr>
      </w:pPr>
      <w:r>
        <w:rPr>
          <w:rFonts w:ascii="方正仿宋_GBK" w:hAnsi="Times New Roman" w:eastAsia="方正仿宋_GBK"/>
          <w:color w:val="000000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1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. 农机购置</w:t>
      </w:r>
      <w:r>
        <w:rPr>
          <w:rFonts w:hint="eastAsia" w:ascii="方正仿宋_GBK" w:hAnsi="Times New Roman" w:eastAsia="方正仿宋_GBK"/>
          <w:color w:val="000000"/>
          <w:sz w:val="32"/>
          <w:szCs w:val="32"/>
          <w:lang w:eastAsia="zh-CN"/>
        </w:rPr>
        <w:t>与应用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补贴工作方案制</w:t>
      </w:r>
      <w:r>
        <w:rPr>
          <w:rFonts w:hint="eastAsia" w:ascii="方正仿宋_GBK" w:hAnsi="Times New Roman" w:eastAsia="方正仿宋_GBK"/>
          <w:color w:val="000000"/>
          <w:sz w:val="32"/>
          <w:szCs w:val="32"/>
          <w:lang w:eastAsia="zh-CN"/>
        </w:rPr>
        <w:t>订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制度</w:t>
      </w:r>
    </w:p>
    <w:p w14:paraId="1B7B534C">
      <w:pPr>
        <w:pStyle w:val="20"/>
        <w:widowControl w:val="0"/>
        <w:spacing w:before="0" w:beforeAutospacing="0" w:after="0" w:afterAutospacing="0" w:line="560" w:lineRule="exact"/>
        <w:ind w:firstLine="1696" w:firstLineChars="530"/>
        <w:jc w:val="both"/>
        <w:rPr>
          <w:rFonts w:ascii="方正仿宋_GBK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2.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 xml:space="preserve"> 补贴申请受理审核与结算制度</w:t>
      </w:r>
    </w:p>
    <w:p w14:paraId="67218926">
      <w:pPr>
        <w:pStyle w:val="20"/>
        <w:widowControl w:val="0"/>
        <w:spacing w:before="0" w:beforeAutospacing="0" w:after="0" w:afterAutospacing="0" w:line="560" w:lineRule="exact"/>
        <w:ind w:firstLine="1696" w:firstLineChars="530"/>
        <w:jc w:val="both"/>
        <w:rPr>
          <w:rFonts w:ascii="方正仿宋_GBK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3.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 xml:space="preserve"> 补贴监管与违规投诉处理制度</w:t>
      </w:r>
    </w:p>
    <w:p w14:paraId="44107A51">
      <w:pPr>
        <w:pStyle w:val="20"/>
        <w:widowControl w:val="0"/>
        <w:spacing w:before="0" w:beforeAutospacing="0" w:after="0" w:afterAutospacing="0" w:line="560" w:lineRule="exact"/>
        <w:ind w:firstLine="1696" w:firstLineChars="530"/>
        <w:jc w:val="both"/>
        <w:rPr>
          <w:rFonts w:hint="eastAsia" w:ascii="方正仿宋_GBK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4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. 政策宣传与信息公开制度</w:t>
      </w:r>
    </w:p>
    <w:p w14:paraId="3D3DF75E">
      <w:pPr>
        <w:pStyle w:val="20"/>
        <w:widowControl w:val="0"/>
        <w:spacing w:before="0" w:beforeAutospacing="0" w:after="0" w:afterAutospacing="0" w:line="560" w:lineRule="exact"/>
        <w:ind w:firstLine="1696" w:firstLineChars="530"/>
        <w:jc w:val="both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 xml:space="preserve">5. 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绩效管理制度</w:t>
      </w:r>
    </w:p>
    <w:p w14:paraId="0EC0DC34">
      <w:pPr>
        <w:spacing w:line="271" w:lineRule="auto"/>
        <w:rPr>
          <w:rFonts w:hint="default" w:ascii="Times New Roman" w:hAnsi="Times New Roman" w:cs="Times New Roman"/>
          <w:sz w:val="21"/>
        </w:rPr>
      </w:pPr>
    </w:p>
    <w:p w14:paraId="375E9691">
      <w:pPr>
        <w:spacing w:line="272" w:lineRule="auto"/>
        <w:rPr>
          <w:rFonts w:hint="default" w:ascii="Times New Roman" w:hAnsi="Times New Roman" w:cs="Times New Roman"/>
          <w:sz w:val="21"/>
        </w:rPr>
      </w:pPr>
    </w:p>
    <w:p w14:paraId="28E8F279">
      <w:pPr>
        <w:pStyle w:val="20"/>
        <w:widowControl w:val="0"/>
        <w:spacing w:before="0" w:beforeAutospacing="0" w:after="0" w:afterAutospacing="0" w:line="560" w:lineRule="exact"/>
        <w:ind w:firstLine="1696" w:firstLineChars="530"/>
        <w:jc w:val="both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3D04F723">
      <w:pPr>
        <w:spacing w:line="560" w:lineRule="exact"/>
        <w:ind w:firstLine="4480" w:firstLineChars="1400"/>
        <w:rPr>
          <w:rFonts w:ascii="方正仿宋_GBK" w:hAnsi="Times New Roman" w:eastAsia="方正仿宋_GBK"/>
          <w:bCs/>
          <w:color w:val="000000"/>
          <w:kern w:val="0"/>
          <w:sz w:val="32"/>
          <w:szCs w:val="32"/>
        </w:rPr>
      </w:pPr>
    </w:p>
    <w:p w14:paraId="4E66934A">
      <w:pPr>
        <w:spacing w:line="560" w:lineRule="exact"/>
        <w:ind w:firstLine="5120" w:firstLineChars="1600"/>
        <w:rPr>
          <w:rFonts w:ascii="方正仿宋_GBK" w:hAnsi="Times New Roman" w:eastAsia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kern w:val="0"/>
          <w:sz w:val="32"/>
          <w:szCs w:val="32"/>
        </w:rPr>
        <w:t>南通市通州区农业农村局</w:t>
      </w:r>
    </w:p>
    <w:p w14:paraId="0A275D60">
      <w:pPr>
        <w:spacing w:line="560" w:lineRule="exact"/>
        <w:ind w:firstLine="672" w:firstLineChars="210"/>
        <w:rPr>
          <w:rFonts w:ascii="方正仿宋_GBK" w:hAnsi="Times New Roman" w:eastAsia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_GBK" w:hAnsi="Times New Roman" w:eastAsia="方正仿宋_GBK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K" w:hAnsi="Times New Roman" w:eastAsia="方正仿宋_GBK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方正仿宋_GBK" w:hAnsi="Times New Roman" w:eastAsia="方正仿宋_GBK"/>
          <w:bCs/>
          <w:color w:val="000000"/>
          <w:kern w:val="0"/>
          <w:sz w:val="32"/>
          <w:szCs w:val="32"/>
        </w:rPr>
        <w:t>日</w:t>
      </w:r>
    </w:p>
    <w:p w14:paraId="1AA40808">
      <w:pPr>
        <w:spacing w:line="560" w:lineRule="exact"/>
        <w:rPr>
          <w:rFonts w:ascii="方正仿宋_GBK" w:hAnsi="Times New Roman" w:eastAsia="方正仿宋_GBK"/>
          <w:color w:val="000000"/>
          <w:sz w:val="32"/>
          <w:szCs w:val="32"/>
        </w:rPr>
      </w:pPr>
      <w:r>
        <w:rPr>
          <w:rFonts w:hint="eastAsia" w:ascii="方正仿宋_GBK" w:hAnsi="Times New Roman" w:eastAsia="方正仿宋_GBK"/>
          <w:color w:val="000000"/>
          <w:sz w:val="32"/>
          <w:szCs w:val="32"/>
        </w:rPr>
        <w:t xml:space="preserve">   （此件公开发布）</w:t>
      </w:r>
    </w:p>
    <w:p w14:paraId="48C48142">
      <w:pPr>
        <w:spacing w:line="56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08EA390F">
      <w:pPr>
        <w:spacing w:line="56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75CCF665">
      <w:pPr>
        <w:spacing w:line="56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20B7AABE">
      <w:pPr>
        <w:spacing w:line="56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30E25F67">
      <w:pPr>
        <w:spacing w:line="56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707FA86D">
      <w:pPr>
        <w:spacing w:line="56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40C6C494">
      <w:pPr>
        <w:spacing w:line="56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641335D7">
      <w:pPr>
        <w:spacing w:line="56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0D52D92B">
      <w:pPr>
        <w:spacing w:line="56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6632C1CF">
      <w:pPr>
        <w:spacing w:line="56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19AD6336">
      <w:pPr>
        <w:spacing w:line="56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527F0E32">
      <w:pPr>
        <w:spacing w:line="56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671CFD15">
      <w:pPr>
        <w:spacing w:line="56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0C1F7863">
      <w:pPr>
        <w:spacing w:line="56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23C42FBB">
      <w:pPr>
        <w:spacing w:line="56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338B42C3">
      <w:pPr>
        <w:spacing w:line="56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1774574F">
      <w:pPr>
        <w:spacing w:line="56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081BB9E6">
      <w:pPr>
        <w:spacing w:line="56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5A81770D">
      <w:pPr>
        <w:spacing w:line="56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  <w:r>
        <w:rPr>
          <w:rFonts w:ascii="方正仿宋_GBK" w:hAnsi="Times New Roman" w:eastAsia="方正仿宋_GBK"/>
          <w:color w:val="000000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</w:t>
      </w:r>
      <w:r>
        <w:rPr>
          <w:rFonts w:ascii="方正仿宋_GBK" w:hAnsi="Times New Roman" w:eastAsia="方正仿宋_GBK"/>
          <w:color w:val="000000"/>
          <w:sz w:val="32"/>
          <w:szCs w:val="32"/>
        </w:rPr>
        <w:t>：</w:t>
      </w:r>
    </w:p>
    <w:p w14:paraId="767EB2CF">
      <w:pPr>
        <w:spacing w:line="560" w:lineRule="exact"/>
        <w:jc w:val="left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41DFCF55">
      <w:pPr>
        <w:spacing w:line="56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农机购置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lang w:eastAsia="zh-CN"/>
        </w:rPr>
        <w:t>与应用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补贴工作方案制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lang w:eastAsia="zh-CN"/>
        </w:rPr>
        <w:t>订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制度</w:t>
      </w:r>
    </w:p>
    <w:p w14:paraId="67FC1ADC">
      <w:pPr>
        <w:spacing w:line="56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3E8AF829">
      <w:pPr>
        <w:spacing w:line="560" w:lineRule="exact"/>
        <w:ind w:left="-2" w:leftChars="-1" w:firstLine="640" w:firstLineChars="200"/>
        <w:rPr>
          <w:rFonts w:ascii="方正黑体_GBK" w:hAnsi="Calibri" w:eastAsia="方正黑体_GBK" w:cs="Times New Roman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一、</w:t>
      </w:r>
      <w:r>
        <w:rPr>
          <w:rFonts w:hint="eastAsia" w:ascii="方正黑体_GBK" w:hAnsi="Calibri" w:eastAsia="方正黑体_GBK" w:cs="Times New Roman"/>
          <w:bCs/>
          <w:sz w:val="32"/>
          <w:szCs w:val="32"/>
        </w:rPr>
        <w:t>工作流程</w:t>
      </w:r>
    </w:p>
    <w:p w14:paraId="5B94A3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264" w:lineRule="auto"/>
        <w:ind w:right="17" w:firstLine="669"/>
        <w:jc w:val="both"/>
        <w:textAlignment w:val="auto"/>
        <w:rPr>
          <w:rFonts w:hint="eastAsia" w:ascii="方正仿宋_GBK" w:hAnsi="Calibri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1. </w:t>
      </w:r>
      <w:r>
        <w:rPr>
          <w:rFonts w:hint="eastAsia" w:ascii="方正仿宋_GBK" w:hAnsi="Calibri" w:eastAsia="方正仿宋_GBK" w:cs="Times New Roman"/>
          <w:sz w:val="32"/>
          <w:szCs w:val="32"/>
        </w:rPr>
        <w:t>前期</w:t>
      </w:r>
      <w:r>
        <w:rPr>
          <w:rFonts w:hint="default" w:ascii="方正仿宋_GBK" w:hAnsi="Calibri" w:eastAsia="方正仿宋_GBK" w:cs="Times New Roman"/>
          <w:sz w:val="32"/>
          <w:szCs w:val="32"/>
          <w:lang w:eastAsia="zh-CN"/>
        </w:rPr>
        <w:t>工作情况梳理</w:t>
      </w:r>
      <w:r>
        <w:rPr>
          <w:rFonts w:hint="eastAsia" w:ascii="方正仿宋_GBK" w:hAnsi="Calibri" w:eastAsia="方正仿宋_GBK" w:cs="Times New Roman"/>
          <w:sz w:val="32"/>
          <w:szCs w:val="32"/>
        </w:rPr>
        <w:t>：区农业农村局将上年度实施情况进行梳理总结和通报。</w:t>
      </w:r>
    </w:p>
    <w:p w14:paraId="73F763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264" w:lineRule="auto"/>
        <w:ind w:right="17" w:firstLine="669"/>
        <w:jc w:val="both"/>
        <w:textAlignment w:val="auto"/>
        <w:rPr>
          <w:rFonts w:hint="default" w:ascii="Times New Roman" w:hAnsi="Times New Roman" w:eastAsia="仿宋_GB2312" w:cs="Times New Roman"/>
          <w:spacing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2. </w:t>
      </w:r>
      <w:r>
        <w:rPr>
          <w:rFonts w:hint="eastAsia" w:ascii="方正仿宋_GBK" w:hAnsi="Calibri" w:eastAsia="方正仿宋_GBK" w:cs="Times New Roman"/>
          <w:sz w:val="32"/>
          <w:szCs w:val="32"/>
        </w:rPr>
        <w:t>编制补贴工作方案：区农业农村局根据已公布的</w:t>
      </w:r>
      <w:r>
        <w:rPr>
          <w:rFonts w:hint="eastAsia" w:ascii="方正仿宋_GBK" w:eastAsia="方正仿宋_GBK"/>
          <w:sz w:val="32"/>
          <w:szCs w:val="32"/>
        </w:rPr>
        <w:t>省</w:t>
      </w:r>
      <w:r>
        <w:rPr>
          <w:rFonts w:hint="eastAsia" w:ascii="方正仿宋_GBK" w:hAnsi="Calibri" w:eastAsia="方正仿宋_GBK" w:cs="Times New Roman"/>
          <w:sz w:val="32"/>
          <w:szCs w:val="32"/>
        </w:rPr>
        <w:t>级农机购置</w:t>
      </w:r>
      <w:r>
        <w:rPr>
          <w:rFonts w:hint="eastAsia" w:ascii="Times New Roman" w:hAnsi="Times New Roman" w:eastAsia="仿宋_GB2312" w:cs="Times New Roman"/>
          <w:spacing w:val="21"/>
          <w:sz w:val="32"/>
          <w:szCs w:val="32"/>
          <w:lang w:eastAsia="zh-CN"/>
        </w:rPr>
        <w:t>与应用</w:t>
      </w:r>
      <w:r>
        <w:rPr>
          <w:rFonts w:hint="eastAsia" w:ascii="方正仿宋_GBK" w:hAnsi="Calibri" w:eastAsia="方正仿宋_GBK" w:cs="Times New Roman"/>
          <w:sz w:val="32"/>
          <w:szCs w:val="32"/>
        </w:rPr>
        <w:t>补贴实施</w:t>
      </w:r>
      <w:r>
        <w:rPr>
          <w:rFonts w:hint="eastAsia" w:ascii="方正仿宋_GBK" w:eastAsia="方正仿宋_GBK"/>
          <w:sz w:val="32"/>
          <w:szCs w:val="32"/>
        </w:rPr>
        <w:t>意见</w:t>
      </w:r>
      <w:r>
        <w:rPr>
          <w:rFonts w:hint="eastAsia" w:ascii="方正仿宋_GBK" w:hAnsi="Calibri" w:eastAsia="方正仿宋_GBK" w:cs="Times New Roman"/>
          <w:sz w:val="32"/>
          <w:szCs w:val="32"/>
        </w:rPr>
        <w:t>，结合本区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工作实际</w:t>
      </w:r>
      <w:r>
        <w:rPr>
          <w:rFonts w:hint="eastAsia" w:ascii="方正仿宋_GBK" w:hAnsi="Calibri" w:eastAsia="方正仿宋_GBK" w:cs="Times New Roman"/>
          <w:sz w:val="32"/>
          <w:szCs w:val="32"/>
        </w:rPr>
        <w:t>，拟</w:t>
      </w:r>
      <w:r>
        <w:rPr>
          <w:rFonts w:hint="eastAsia" w:ascii="方正仿宋_GBK" w:hAnsi="Calibri" w:eastAsia="方正仿宋_GBK" w:cs="Times New Roman"/>
          <w:sz w:val="32"/>
          <w:szCs w:val="32"/>
          <w:lang w:eastAsia="zh-CN"/>
        </w:rPr>
        <w:t>订</w:t>
      </w:r>
      <w:r>
        <w:rPr>
          <w:rFonts w:hint="eastAsia" w:ascii="方正仿宋_GBK" w:hAnsi="Calibri" w:eastAsia="方正仿宋_GBK" w:cs="Times New Roman"/>
          <w:sz w:val="32"/>
          <w:szCs w:val="32"/>
        </w:rPr>
        <w:t>本区补贴实施方案，并送区财政局进行修改完善。</w:t>
      </w:r>
    </w:p>
    <w:p w14:paraId="0663AB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264" w:lineRule="auto"/>
        <w:ind w:right="17" w:firstLine="669"/>
        <w:jc w:val="both"/>
        <w:textAlignment w:val="auto"/>
        <w:rPr>
          <w:rFonts w:hint="default" w:ascii="Times New Roman" w:hAnsi="Times New Roman" w:eastAsia="仿宋_GB2312" w:cs="Times New Roman"/>
          <w:spacing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方正仿宋_GBK" w:hAnsi="Calibri" w:eastAsia="方正仿宋_GBK" w:cs="Times New Roman"/>
          <w:sz w:val="32"/>
          <w:szCs w:val="32"/>
        </w:rPr>
        <w:t xml:space="preserve"> 按部门拟定职责：区农业农村局、区财政局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相关职能科室初审，按职能修改完善各自的具体工作职责。</w:t>
      </w:r>
    </w:p>
    <w:p w14:paraId="7547C6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264" w:lineRule="auto"/>
        <w:ind w:right="17" w:firstLine="669"/>
        <w:jc w:val="both"/>
        <w:textAlignment w:val="auto"/>
        <w:rPr>
          <w:rFonts w:hint="default" w:ascii="Times New Roman" w:hAnsi="Times New Roman" w:eastAsia="仿宋_GB2312" w:cs="Times New Roman"/>
          <w:spacing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4. </w:t>
      </w:r>
      <w:r>
        <w:rPr>
          <w:rFonts w:hint="eastAsia" w:ascii="方正仿宋_GBK" w:hAnsi="Calibri" w:eastAsia="方正仿宋_GBK" w:cs="Times New Roman"/>
          <w:sz w:val="32"/>
          <w:szCs w:val="32"/>
        </w:rPr>
        <w:t>部门业务性审查：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通过初审的由</w:t>
      </w:r>
      <w:r>
        <w:rPr>
          <w:rFonts w:hint="eastAsia" w:ascii="Times New Roman" w:hAnsi="Times New Roman" w:eastAsia="仿宋_GB2312" w:cs="Times New Roman"/>
          <w:spacing w:val="21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农业农村局、</w:t>
      </w:r>
      <w:r>
        <w:rPr>
          <w:rFonts w:hint="eastAsia" w:ascii="Times New Roman" w:hAnsi="Times New Roman" w:eastAsia="仿宋_GB2312" w:cs="Times New Roman"/>
          <w:spacing w:val="21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财政局分管领导进行内部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  <w:lang w:eastAsia="zh-CN"/>
        </w:rPr>
        <w:t>业务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性审查。</w:t>
      </w:r>
    </w:p>
    <w:p w14:paraId="62744E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264" w:lineRule="auto"/>
        <w:ind w:right="17" w:firstLine="669"/>
        <w:jc w:val="both"/>
        <w:textAlignment w:val="auto"/>
        <w:rPr>
          <w:rFonts w:hint="default" w:ascii="Times New Roman" w:hAnsi="Times New Roman" w:eastAsia="仿宋_GB2312" w:cs="Times New Roman"/>
          <w:spacing w:val="2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方案文字格式审核：</w:t>
      </w:r>
      <w:r>
        <w:rPr>
          <w:rFonts w:hint="eastAsia" w:ascii="Times New Roman" w:hAnsi="Times New Roman" w:eastAsia="仿宋_GB2312" w:cs="Times New Roman"/>
          <w:spacing w:val="21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农业农村局办公室进行文字、格式等内容审核。</w:t>
      </w:r>
    </w:p>
    <w:p w14:paraId="73E39A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264" w:lineRule="auto"/>
        <w:ind w:right="17" w:firstLine="669"/>
        <w:jc w:val="both"/>
        <w:textAlignment w:val="auto"/>
        <w:rPr>
          <w:rFonts w:ascii="方正仿宋_GBK" w:hAnsi="Calibri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方正仿宋_GBK" w:hAnsi="Calibri" w:eastAsia="方正仿宋_GBK" w:cs="Times New Roman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报</w:t>
      </w:r>
      <w:r>
        <w:rPr>
          <w:rFonts w:hint="eastAsia" w:ascii="方正仿宋_GBK" w:hAnsi="Calibri" w:eastAsia="方正仿宋_GBK" w:cs="Times New Roman"/>
          <w:sz w:val="32"/>
          <w:szCs w:val="32"/>
        </w:rPr>
        <w:t>送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主要领导终审：</w:t>
      </w:r>
      <w:r>
        <w:rPr>
          <w:rFonts w:hint="eastAsia" w:ascii="Times New Roman" w:hAnsi="Times New Roman" w:eastAsia="仿宋_GB2312" w:cs="Times New Roman"/>
          <w:spacing w:val="21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农业农村局、</w:t>
      </w:r>
      <w:r>
        <w:rPr>
          <w:rFonts w:hint="eastAsia" w:ascii="Times New Roman" w:hAnsi="Times New Roman" w:eastAsia="仿宋_GB2312" w:cs="Times New Roman"/>
          <w:spacing w:val="21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财政局主要领导</w:t>
      </w:r>
      <w:r>
        <w:rPr>
          <w:rFonts w:hint="eastAsia" w:ascii="方正仿宋_GBK" w:hAnsi="Calibri" w:eastAsia="方正仿宋_GBK" w:cs="Times New Roman"/>
          <w:sz w:val="32"/>
          <w:szCs w:val="32"/>
        </w:rPr>
        <w:t>对</w:t>
      </w:r>
      <w:r>
        <w:rPr>
          <w:rFonts w:hint="eastAsia" w:ascii="方正仿宋_GBK" w:hAnsi="Calibri" w:eastAsia="方正仿宋_GBK" w:cs="Times New Roman"/>
          <w:sz w:val="32"/>
          <w:szCs w:val="32"/>
          <w:lang w:eastAsia="zh-CN"/>
        </w:rPr>
        <w:t>实施</w:t>
      </w:r>
      <w:r>
        <w:rPr>
          <w:rFonts w:hint="eastAsia" w:ascii="方正仿宋_GBK" w:hAnsi="Calibri" w:eastAsia="方正仿宋_GBK" w:cs="Times New Roman"/>
          <w:sz w:val="32"/>
          <w:szCs w:val="32"/>
        </w:rPr>
        <w:t>方案进行审核，形成终稿。</w:t>
      </w:r>
    </w:p>
    <w:p w14:paraId="5AD7F2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264" w:lineRule="auto"/>
        <w:ind w:right="17" w:firstLine="669"/>
        <w:jc w:val="both"/>
        <w:textAlignment w:val="auto"/>
        <w:rPr>
          <w:rFonts w:hint="eastAsia" w:ascii="方正仿宋_GBK" w:hAnsi="Calibri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. </w:t>
      </w:r>
      <w:r>
        <w:rPr>
          <w:rFonts w:hint="eastAsia" w:ascii="方正仿宋_GBK" w:hAnsi="Calibri" w:eastAsia="方正仿宋_GBK" w:cs="Times New Roman"/>
          <w:sz w:val="32"/>
          <w:szCs w:val="32"/>
        </w:rPr>
        <w:t>印发工作方案：区农业农村局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办公室</w:t>
      </w:r>
      <w:r>
        <w:rPr>
          <w:rFonts w:hint="eastAsia" w:ascii="方正仿宋_GBK" w:hAnsi="Calibri" w:eastAsia="方正仿宋_GBK" w:cs="Times New Roman"/>
          <w:sz w:val="32"/>
          <w:szCs w:val="32"/>
        </w:rPr>
        <w:t>将通过审查的工作方案终稿行文下发，并</w:t>
      </w:r>
      <w:r>
        <w:rPr>
          <w:rFonts w:hint="eastAsia" w:ascii="方正仿宋_GBK" w:hAnsi="Calibri" w:eastAsia="方正仿宋_GBK" w:cs="Times New Roman"/>
          <w:sz w:val="32"/>
          <w:szCs w:val="32"/>
          <w:lang w:eastAsia="zh-CN"/>
        </w:rPr>
        <w:t>报送市农业农村部门备案</w:t>
      </w:r>
      <w:r>
        <w:rPr>
          <w:rFonts w:hint="eastAsia" w:ascii="方正仿宋_GBK" w:hAnsi="Calibri" w:eastAsia="方正仿宋_GBK" w:cs="Times New Roman"/>
          <w:sz w:val="32"/>
          <w:szCs w:val="32"/>
        </w:rPr>
        <w:t>。</w:t>
      </w:r>
    </w:p>
    <w:p w14:paraId="6B3B98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264" w:lineRule="auto"/>
        <w:ind w:right="17" w:firstLine="669"/>
        <w:jc w:val="both"/>
        <w:textAlignment w:val="auto"/>
        <w:rPr>
          <w:rFonts w:hint="default" w:ascii="Times New Roman" w:hAnsi="Times New Roman" w:eastAsia="仿宋_GB2312" w:cs="Times New Roman"/>
          <w:spacing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方正仿宋_GBK" w:hAnsi="Calibri" w:eastAsia="方正仿宋_GBK" w:cs="Times New Roman"/>
          <w:sz w:val="32"/>
          <w:szCs w:val="32"/>
        </w:rPr>
        <w:t xml:space="preserve"> 按部门开展工作：</w:t>
      </w:r>
      <w:r>
        <w:rPr>
          <w:rFonts w:hint="eastAsia" w:ascii="Times New Roman" w:hAnsi="Times New Roman" w:eastAsia="仿宋_GB2312" w:cs="Times New Roman"/>
          <w:spacing w:val="21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镇两级农业农村、财政部门按工作方案完成具体工作任务，并定期形成规范信息进行主动公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  <w:lang w:eastAsia="zh-CN"/>
        </w:rPr>
        <w:t>开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。</w:t>
      </w:r>
    </w:p>
    <w:p w14:paraId="215B0B38">
      <w:pPr>
        <w:pStyle w:val="3"/>
        <w:spacing w:before="207" w:line="292" w:lineRule="auto"/>
        <w:ind w:right="18" w:firstLine="669"/>
        <w:jc w:val="both"/>
        <w:rPr>
          <w:rFonts w:hint="eastAsia" w:ascii="Times New Roman" w:hAnsi="Times New Roman" w:eastAsia="仿宋_GB2312" w:cs="Times New Roman"/>
          <w:spacing w:val="21"/>
          <w:sz w:val="32"/>
          <w:szCs w:val="32"/>
        </w:rPr>
      </w:pPr>
    </w:p>
    <w:p w14:paraId="03EA0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textAlignment w:val="auto"/>
        <w:rPr>
          <w:rFonts w:ascii="方正黑体_GBK" w:hAnsi="Calibri" w:eastAsia="方正黑体_GBK" w:cs="Times New Roman"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二、</w:t>
      </w:r>
      <w:r>
        <w:rPr>
          <w:rFonts w:hint="eastAsia" w:ascii="方正黑体_GBK" w:hAnsi="Calibri" w:eastAsia="方正黑体_GBK" w:cs="Times New Roman"/>
          <w:bCs/>
          <w:sz w:val="32"/>
          <w:szCs w:val="32"/>
        </w:rPr>
        <w:t>风险点及防控应对策略</w:t>
      </w:r>
      <w:r>
        <w:rPr>
          <w:rFonts w:hint="eastAsia" w:ascii="Calibri" w:hAnsi="Calibri" w:eastAsia="方正黑体_GBK" w:cs="Times New Roman"/>
          <w:sz w:val="32"/>
          <w:szCs w:val="32"/>
        </w:rPr>
        <w:t> </w:t>
      </w:r>
    </w:p>
    <w:tbl>
      <w:tblPr>
        <w:tblStyle w:val="9"/>
        <w:tblW w:w="846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230"/>
      </w:tblGrid>
      <w:tr w14:paraId="2329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F20AB7">
            <w:pPr>
              <w:spacing w:line="500" w:lineRule="exact"/>
              <w:jc w:val="center"/>
              <w:rPr>
                <w:rFonts w:ascii="方正黑体_GBK" w:hAnsi="Calibri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Calibri" w:eastAsia="方正黑体_GBK" w:cs="Times New Roman"/>
                <w:sz w:val="28"/>
                <w:szCs w:val="28"/>
              </w:rPr>
              <w:t>风险点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B4B452">
            <w:pPr>
              <w:spacing w:line="500" w:lineRule="exact"/>
              <w:jc w:val="center"/>
              <w:rPr>
                <w:rFonts w:ascii="方正黑体_GBK" w:hAnsi="Calibri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Calibri" w:eastAsia="方正黑体_GBK" w:cs="Times New Roman"/>
                <w:sz w:val="28"/>
                <w:szCs w:val="28"/>
              </w:rPr>
              <w:t>防控应对</w:t>
            </w:r>
          </w:p>
        </w:tc>
      </w:tr>
      <w:tr w14:paraId="5B2E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11D0FD">
            <w:pPr>
              <w:spacing w:line="440" w:lineRule="exact"/>
              <w:jc w:val="left"/>
              <w:rPr>
                <w:rFonts w:ascii="方正仿宋_GBK" w:hAnsi="Calibri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sz w:val="24"/>
                <w:szCs w:val="24"/>
              </w:rPr>
              <w:t>工作方案制</w:t>
            </w:r>
            <w:r>
              <w:rPr>
                <w:rFonts w:hint="eastAsia" w:ascii="方正仿宋_GBK" w:hAnsi="Calibri" w:eastAsia="方正仿宋_GBK" w:cs="Times New Roman"/>
                <w:sz w:val="24"/>
                <w:szCs w:val="24"/>
                <w:lang w:eastAsia="zh-CN"/>
              </w:rPr>
              <w:t>定</w:t>
            </w:r>
            <w:r>
              <w:rPr>
                <w:rFonts w:hint="eastAsia" w:ascii="方正仿宋_GBK" w:hAnsi="Calibri" w:eastAsia="方正仿宋_GBK" w:cs="Times New Roman"/>
                <w:sz w:val="24"/>
                <w:szCs w:val="24"/>
              </w:rPr>
              <w:t>是否科学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16BDE">
            <w:pPr>
              <w:adjustRightInd w:val="0"/>
              <w:snapToGrid w:val="0"/>
              <w:spacing w:line="400" w:lineRule="exact"/>
              <w:jc w:val="left"/>
              <w:rPr>
                <w:rFonts w:ascii="方正仿宋_GBK" w:hAnsi="Calibri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sz w:val="24"/>
                <w:szCs w:val="24"/>
              </w:rPr>
              <w:t>农业农村局、财政局共同联合制定</w:t>
            </w:r>
          </w:p>
        </w:tc>
      </w:tr>
      <w:tr w14:paraId="7648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3E08BE">
            <w:pPr>
              <w:spacing w:line="440" w:lineRule="exact"/>
              <w:jc w:val="left"/>
              <w:rPr>
                <w:rFonts w:ascii="方正仿宋_GBK" w:hAnsi="Calibri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sz w:val="24"/>
                <w:szCs w:val="24"/>
              </w:rPr>
              <w:t>工作方案实施是否有效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F308BB">
            <w:pPr>
              <w:adjustRightInd w:val="0"/>
              <w:snapToGrid w:val="0"/>
              <w:spacing w:line="400" w:lineRule="exact"/>
              <w:jc w:val="left"/>
              <w:rPr>
                <w:rFonts w:ascii="方正仿宋_GBK" w:hAnsi="Calibri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sz w:val="24"/>
                <w:szCs w:val="24"/>
              </w:rPr>
              <w:t>定期形成规范信息进行主动公开</w:t>
            </w:r>
          </w:p>
        </w:tc>
      </w:tr>
      <w:tr w14:paraId="47CE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3099E1">
            <w:pPr>
              <w:spacing w:line="440" w:lineRule="exact"/>
              <w:jc w:val="left"/>
              <w:rPr>
                <w:rFonts w:ascii="方正仿宋_GBK" w:hAnsi="Calibri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sz w:val="24"/>
                <w:szCs w:val="24"/>
              </w:rPr>
              <w:t>部门职责是否明确到位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1CB877">
            <w:pPr>
              <w:adjustRightInd w:val="0"/>
              <w:snapToGrid w:val="0"/>
              <w:spacing w:line="400" w:lineRule="exact"/>
              <w:jc w:val="left"/>
              <w:rPr>
                <w:rFonts w:ascii="方正仿宋_GBK" w:hAnsi="Calibri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sz w:val="24"/>
                <w:szCs w:val="24"/>
              </w:rPr>
              <w:t>明确各部门工作职责，落实到人</w:t>
            </w:r>
          </w:p>
        </w:tc>
      </w:tr>
      <w:tr w14:paraId="2620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77A5D9">
            <w:pPr>
              <w:spacing w:line="440" w:lineRule="exact"/>
              <w:jc w:val="left"/>
              <w:rPr>
                <w:rFonts w:ascii="方正仿宋_GBK" w:hAnsi="Calibri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领导机构</w:t>
            </w:r>
            <w:r>
              <w:rPr>
                <w:rFonts w:hint="eastAsia" w:ascii="方正仿宋_GBK" w:hAnsi="Calibri" w:eastAsia="方正仿宋_GBK" w:cs="Times New Roman"/>
                <w:sz w:val="24"/>
                <w:szCs w:val="24"/>
              </w:rPr>
              <w:t>是否发挥作用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D0DEB1">
            <w:pPr>
              <w:adjustRightInd w:val="0"/>
              <w:snapToGrid w:val="0"/>
              <w:spacing w:line="400" w:lineRule="exact"/>
              <w:jc w:val="left"/>
              <w:rPr>
                <w:rFonts w:ascii="方正仿宋_GBK" w:hAnsi="Calibri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sz w:val="24"/>
                <w:szCs w:val="24"/>
              </w:rPr>
              <w:t>领导小组审核工作方案，对重点事项集体决策</w:t>
            </w:r>
          </w:p>
        </w:tc>
      </w:tr>
    </w:tbl>
    <w:p w14:paraId="64C69C08">
      <w:pPr>
        <w:spacing w:line="580" w:lineRule="exact"/>
        <w:ind w:firstLine="640" w:firstLineChars="200"/>
        <w:rPr>
          <w:rFonts w:ascii="方正黑体_GBK" w:eastAsia="方正黑体_GBK"/>
          <w:sz w:val="32"/>
          <w:szCs w:val="32"/>
        </w:rPr>
      </w:pPr>
    </w:p>
    <w:p w14:paraId="129E88C2">
      <w:pPr>
        <w:rPr>
          <w:rFonts w:hint="default" w:ascii="Times New Roman" w:hAnsi="Times New Roman" w:cs="Times New Roman"/>
          <w:sz w:val="21"/>
        </w:rPr>
      </w:pPr>
    </w:p>
    <w:p w14:paraId="4F63227D">
      <w:pPr>
        <w:rPr>
          <w:rFonts w:hint="default" w:ascii="Times New Roman" w:hAnsi="Times New Roman" w:eastAsia="Arial" w:cs="Times New Roman"/>
          <w:sz w:val="21"/>
          <w:szCs w:val="21"/>
        </w:rPr>
        <w:sectPr>
          <w:headerReference r:id="rId3" w:type="default"/>
          <w:pgSz w:w="11900" w:h="16821"/>
          <w:pgMar w:top="1417" w:right="1417" w:bottom="1417" w:left="1417" w:header="0" w:footer="0" w:gutter="0"/>
          <w:cols w:space="0" w:num="1"/>
          <w:rtlGutter w:val="0"/>
          <w:docGrid w:linePitch="0" w:charSpace="0"/>
        </w:sectPr>
      </w:pPr>
    </w:p>
    <w:p w14:paraId="66AD0388">
      <w:pPr>
        <w:spacing w:line="56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  <w:r>
        <w:rPr>
          <w:rFonts w:ascii="方正仿宋_GBK" w:hAnsi="Times New Roman" w:eastAsia="方正仿宋_GBK"/>
          <w:color w:val="000000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ascii="方正仿宋_GBK" w:hAnsi="Times New Roman" w:eastAsia="方正仿宋_GBK"/>
          <w:color w:val="000000"/>
          <w:sz w:val="32"/>
          <w:szCs w:val="32"/>
        </w:rPr>
        <w:t>：</w:t>
      </w:r>
    </w:p>
    <w:p w14:paraId="059EFC19">
      <w:pPr>
        <w:spacing w:line="560" w:lineRule="exact"/>
        <w:jc w:val="left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6BD7DF76">
      <w:pPr>
        <w:spacing w:line="56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补贴申请受理审核与结算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制度</w:t>
      </w:r>
    </w:p>
    <w:p w14:paraId="4E56116B">
      <w:pPr>
        <w:spacing w:line="56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384B3945">
      <w:pPr>
        <w:spacing w:line="560" w:lineRule="exact"/>
        <w:ind w:left="-2" w:leftChars="-1" w:firstLine="640" w:firstLineChars="200"/>
        <w:rPr>
          <w:rFonts w:ascii="方正黑体_GBK" w:hAnsi="Calibri" w:eastAsia="方正黑体_GBK" w:cs="Times New Roman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一、</w:t>
      </w:r>
      <w:r>
        <w:rPr>
          <w:rFonts w:hint="eastAsia" w:ascii="方正黑体_GBK" w:hAnsi="Calibri" w:eastAsia="方正黑体_GBK" w:cs="Times New Roman"/>
          <w:bCs/>
          <w:sz w:val="32"/>
          <w:szCs w:val="32"/>
        </w:rPr>
        <w:t>工作流程</w:t>
      </w:r>
    </w:p>
    <w:p w14:paraId="64F948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right="17" w:firstLine="669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自主购机。购机者到符合条件的农机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产销企业</w:t>
      </w:r>
      <w:r>
        <w:rPr>
          <w:rFonts w:ascii="Times New Roman" w:hAnsi="Times New Roman" w:eastAsia="方正仿宋_GBK" w:cs="Times New Roman"/>
          <w:sz w:val="32"/>
          <w:szCs w:val="32"/>
        </w:rPr>
        <w:t>自主购买补贴机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具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7BF0D3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right="17" w:firstLine="669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 销售机具。农机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产销企业向购机者</w:t>
      </w:r>
      <w:r>
        <w:rPr>
          <w:rFonts w:ascii="Times New Roman" w:hAnsi="Times New Roman" w:eastAsia="方正仿宋_GBK" w:cs="Times New Roman"/>
          <w:sz w:val="32"/>
          <w:szCs w:val="32"/>
        </w:rPr>
        <w:t>出具税务通用发票并提供机具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、已加盖公章的参与补贴政策实施承诺书、喷印监督标识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7F0E1A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right="17" w:firstLine="669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. </w:t>
      </w:r>
      <w:r>
        <w:rPr>
          <w:rFonts w:ascii="Times New Roman" w:hAnsi="Times New Roman" w:eastAsia="方正仿宋_GBK" w:cs="Times New Roman"/>
          <w:sz w:val="32"/>
          <w:szCs w:val="32"/>
        </w:rPr>
        <w:t>申请补贴。购机者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自主通过手机APP提交补贴申请，同时向当地镇(街道)农业农村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提交规定的申请资料，办理补贴申请手续。</w:t>
      </w:r>
    </w:p>
    <w:p w14:paraId="20D663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right="17" w:firstLine="669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. </w:t>
      </w:r>
      <w:r>
        <w:rPr>
          <w:rFonts w:ascii="Times New Roman" w:hAnsi="Times New Roman" w:eastAsia="方正仿宋_GBK" w:cs="Times New Roman"/>
          <w:sz w:val="32"/>
          <w:szCs w:val="32"/>
        </w:rPr>
        <w:t>受理申请。镇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（街道）农业农村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收到购机者线上或线下补贴申请后，应于2个工作日内做出是否受理的决定，对因资料不齐全不规范等原因无法受理的，应注明原因，并按原渠道退回申请。</w:t>
      </w:r>
    </w:p>
    <w:p w14:paraId="136302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right="17" w:firstLine="669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镇级初审</w:t>
      </w:r>
      <w:r>
        <w:rPr>
          <w:rFonts w:ascii="Times New Roman" w:hAnsi="Times New Roman" w:eastAsia="方正仿宋_GBK" w:cs="Times New Roman"/>
          <w:sz w:val="32"/>
          <w:szCs w:val="32"/>
        </w:rPr>
        <w:t>。镇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（街道）农业农村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对补贴申请资料进行形式审核，对补贴机具进行核验，出具初审意见报区农业农村局。</w:t>
      </w:r>
    </w:p>
    <w:p w14:paraId="35B972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right="17" w:firstLine="669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 区级形式审核。区</w:t>
      </w:r>
      <w:r>
        <w:rPr>
          <w:rFonts w:ascii="Times New Roman" w:hAnsi="Times New Roman" w:eastAsia="方正仿宋_GBK" w:cs="Times New Roman"/>
          <w:sz w:val="32"/>
          <w:szCs w:val="32"/>
        </w:rPr>
        <w:t>农业农村局将镇（街道）报送的购机者清册等与申请办理服务系统数据核对，对补贴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</w:rPr>
        <w:t>相关资料进行形式审核。</w:t>
      </w:r>
    </w:p>
    <w:p w14:paraId="4393B3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right="17" w:firstLine="669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 公示信息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区农业农村局在农机购置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与应用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补贴信息公开专栏公示审核通过的补贴申请信息5个工作日，各镇（街道）农业农村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同步公示。</w:t>
      </w:r>
    </w:p>
    <w:p w14:paraId="58BEB0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right="17" w:firstLine="669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8. </w:t>
      </w:r>
      <w:r>
        <w:rPr>
          <w:rFonts w:ascii="Times New Roman" w:hAnsi="Times New Roman" w:eastAsia="方正仿宋_GBK" w:cs="Times New Roman"/>
          <w:sz w:val="32"/>
          <w:szCs w:val="32"/>
        </w:rPr>
        <w:t>兑付资金。区财政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局审</w:t>
      </w:r>
      <w:r>
        <w:rPr>
          <w:rFonts w:ascii="Times New Roman" w:hAnsi="Times New Roman" w:eastAsia="方正仿宋_GBK" w:cs="Times New Roman"/>
          <w:sz w:val="32"/>
          <w:szCs w:val="32"/>
        </w:rPr>
        <w:t>核区农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业农村局</w:t>
      </w:r>
      <w:r>
        <w:rPr>
          <w:rFonts w:ascii="Times New Roman" w:hAnsi="Times New Roman" w:eastAsia="方正仿宋_GBK" w:cs="Times New Roman"/>
          <w:sz w:val="32"/>
          <w:szCs w:val="32"/>
        </w:rPr>
        <w:t>提交的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资金兑付申请与有关材料，于15个工作日内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按照财政惠农一卡通管理要求，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向符合要求的购机者兑付资金(注明“农机购置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与应用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补贴”)。</w:t>
      </w:r>
    </w:p>
    <w:p w14:paraId="756A37CB">
      <w:pPr>
        <w:spacing w:afterLines="50" w:line="560" w:lineRule="exact"/>
        <w:ind w:left="-2" w:leftChars="-1" w:firstLine="640" w:firstLineChars="200"/>
        <w:rPr>
          <w:rFonts w:hint="eastAsia" w:ascii="方正黑体_GBK" w:eastAsia="方正黑体_GBK"/>
          <w:bCs/>
          <w:sz w:val="32"/>
          <w:szCs w:val="32"/>
        </w:rPr>
      </w:pPr>
    </w:p>
    <w:p w14:paraId="6EB2C2C5">
      <w:pPr>
        <w:spacing w:afterLines="50" w:line="560" w:lineRule="exact"/>
        <w:ind w:left="-2" w:leftChars="-1" w:firstLine="640" w:firstLineChars="200"/>
        <w:rPr>
          <w:rFonts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二、风险点及防控应对策略</w:t>
      </w:r>
    </w:p>
    <w:tbl>
      <w:tblPr>
        <w:tblStyle w:val="9"/>
        <w:tblW w:w="8751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6"/>
        <w:gridCol w:w="5040"/>
      </w:tblGrid>
      <w:tr w14:paraId="5322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EE84F">
            <w:pPr>
              <w:spacing w:line="360" w:lineRule="exact"/>
              <w:jc w:val="center"/>
              <w:rPr>
                <w:rFonts w:ascii="方正黑体_GBK" w:hAnsi="Calibri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Calibri" w:eastAsia="方正黑体_GBK" w:cs="Times New Roman"/>
                <w:sz w:val="28"/>
                <w:szCs w:val="28"/>
              </w:rPr>
              <w:t>风险点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AF643">
            <w:pPr>
              <w:spacing w:line="360" w:lineRule="exact"/>
              <w:jc w:val="center"/>
              <w:rPr>
                <w:rFonts w:ascii="方正黑体_GBK" w:hAnsi="Calibri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Calibri" w:eastAsia="方正黑体_GBK" w:cs="Times New Roman"/>
                <w:sz w:val="28"/>
                <w:szCs w:val="28"/>
              </w:rPr>
              <w:t>防控应对</w:t>
            </w:r>
          </w:p>
        </w:tc>
      </w:tr>
      <w:tr w14:paraId="44B2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227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补贴对象是否符合资格条件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440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购机者签订资金申请告知承诺书，承诺符合农机购置</w:t>
            </w: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lang w:eastAsia="zh-CN"/>
              </w:rPr>
              <w:t>与应用</w:t>
            </w: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补贴对象要求</w:t>
            </w:r>
          </w:p>
        </w:tc>
      </w:tr>
    </w:tbl>
    <w:tbl>
      <w:tblPr>
        <w:tblStyle w:val="21"/>
        <w:tblW w:w="8751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5040"/>
      </w:tblGrid>
      <w:tr w14:paraId="30430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3666" w:type="dxa"/>
            <w:vAlign w:val="top"/>
          </w:tcPr>
          <w:p w14:paraId="4947E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录入购机信息是否正确</w:t>
            </w:r>
          </w:p>
        </w:tc>
        <w:tc>
          <w:tcPr>
            <w:tcW w:w="5040" w:type="dxa"/>
            <w:vAlign w:val="top"/>
          </w:tcPr>
          <w:p w14:paraId="01D43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镇(街道)农</w:t>
            </w: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lang w:eastAsia="zh-CN"/>
              </w:rPr>
              <w:t>业农村部门</w:t>
            </w: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认真审核录入信息，</w:t>
            </w: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农业农村局</w:t>
            </w: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lang w:eastAsia="zh-CN"/>
              </w:rPr>
              <w:t>形式审核</w:t>
            </w: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，并延伸绩效考核评价</w:t>
            </w:r>
          </w:p>
        </w:tc>
      </w:tr>
    </w:tbl>
    <w:tbl>
      <w:tblPr>
        <w:tblStyle w:val="9"/>
        <w:tblW w:w="8751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6"/>
        <w:gridCol w:w="5040"/>
      </w:tblGrid>
      <w:tr w14:paraId="1FF2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900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补贴申请资料是否合规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E44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镇(街道)农</w:t>
            </w: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lang w:eastAsia="zh-CN"/>
              </w:rPr>
              <w:t>业农村部门</w:t>
            </w: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按实施方案要求，逐一审核补贴申请资料，资料不齐全</w:t>
            </w: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lang w:eastAsia="zh-CN"/>
              </w:rPr>
              <w:t>的注明原因退回，并告知购机者。</w:t>
            </w:r>
          </w:p>
        </w:tc>
      </w:tr>
    </w:tbl>
    <w:tbl>
      <w:tblPr>
        <w:tblStyle w:val="21"/>
        <w:tblW w:w="8706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5040"/>
      </w:tblGrid>
      <w:tr w14:paraId="4138F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3666" w:type="dxa"/>
            <w:vAlign w:val="top"/>
          </w:tcPr>
          <w:p w14:paraId="23372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</w:p>
          <w:p w14:paraId="0166C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购机者是否本人办理补贴申请手 续</w:t>
            </w:r>
          </w:p>
        </w:tc>
        <w:tc>
          <w:tcPr>
            <w:tcW w:w="5040" w:type="dxa"/>
            <w:vAlign w:val="top"/>
          </w:tcPr>
          <w:p w14:paraId="412AE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镇(街道)农</w:t>
            </w: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lang w:eastAsia="zh-CN"/>
              </w:rPr>
              <w:t>业农村部门</w:t>
            </w: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通过人脸识别功能，比对采集人员图像，判定购机者与现场人员是否为同一人</w:t>
            </w:r>
          </w:p>
        </w:tc>
      </w:tr>
      <w:tr w14:paraId="421CF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3666" w:type="dxa"/>
            <w:vAlign w:val="top"/>
          </w:tcPr>
          <w:p w14:paraId="2D963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</w:p>
          <w:p w14:paraId="3DE2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是否虚开发票(即发票金额与购机者付给经销企业的全部购机款额不一致)</w:t>
            </w:r>
          </w:p>
        </w:tc>
        <w:tc>
          <w:tcPr>
            <w:tcW w:w="5040" w:type="dxa"/>
            <w:vAlign w:val="top"/>
          </w:tcPr>
          <w:p w14:paraId="2E532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1、购机者签订资金申请告知承诺书，承诺开票 金额与实际支付购机款一致；</w:t>
            </w:r>
          </w:p>
          <w:p w14:paraId="1E06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2、农业农村部门加强监督检查，发现问题，及时调查处理</w:t>
            </w:r>
          </w:p>
        </w:tc>
      </w:tr>
    </w:tbl>
    <w:tbl>
      <w:tblPr>
        <w:tblStyle w:val="9"/>
        <w:tblW w:w="8706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6"/>
        <w:gridCol w:w="5040"/>
      </w:tblGrid>
      <w:tr w14:paraId="256A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25D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实地安装确认验收手续是否合规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008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镇（街道）农业农村</w:t>
            </w: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负责实地安装机具验收，并如实填写安装确认表，区农业农村局提供配合和技术支持</w:t>
            </w:r>
          </w:p>
        </w:tc>
      </w:tr>
      <w:tr w14:paraId="1266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AD5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补贴款是否按时兑付到位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AC2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区、镇农业农村部门、区财政局严格按照流程要求，限时办理</w:t>
            </w:r>
          </w:p>
        </w:tc>
      </w:tr>
    </w:tbl>
    <w:p w14:paraId="23E4ECB8">
      <w:pPr>
        <w:spacing w:line="52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  <w:r>
        <w:rPr>
          <w:rFonts w:ascii="方正仿宋_GBK" w:hAnsi="Times New Roman" w:eastAsia="方正仿宋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方正仿宋_GBK" w:hAnsi="Times New Roman" w:eastAsia="方正仿宋_GBK"/>
          <w:color w:val="000000"/>
          <w:sz w:val="32"/>
          <w:szCs w:val="32"/>
        </w:rPr>
        <w:t>：</w:t>
      </w:r>
    </w:p>
    <w:p w14:paraId="5C7ACBB8">
      <w:pPr>
        <w:spacing w:line="520" w:lineRule="exact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</w:pPr>
    </w:p>
    <w:p w14:paraId="7134ECEF">
      <w:pPr>
        <w:spacing w:line="520" w:lineRule="exact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</w:pPr>
    </w:p>
    <w:p w14:paraId="0EA6E358">
      <w:pPr>
        <w:spacing w:line="52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补贴监管与违规投诉处理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制度</w:t>
      </w:r>
    </w:p>
    <w:p w14:paraId="2B3FF761">
      <w:pPr>
        <w:spacing w:line="48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7CFED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left="-2" w:leftChars="-1" w:firstLine="640" w:firstLineChars="200"/>
        <w:textAlignment w:val="auto"/>
        <w:rPr>
          <w:rFonts w:ascii="方正黑体_GBK" w:hAnsi="Calibri" w:eastAsia="方正黑体_GBK" w:cs="Times New Roman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一、</w:t>
      </w:r>
      <w:r>
        <w:rPr>
          <w:rFonts w:hint="eastAsia" w:ascii="方正黑体_GBK" w:hAnsi="Calibri" w:eastAsia="方正黑体_GBK" w:cs="Times New Roman"/>
          <w:bCs/>
          <w:sz w:val="32"/>
          <w:szCs w:val="32"/>
        </w:rPr>
        <w:t>工作流程</w:t>
      </w:r>
    </w:p>
    <w:p w14:paraId="74D8A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firstLine="640" w:firstLineChars="200"/>
        <w:textAlignment w:val="auto"/>
        <w:rPr>
          <w:rFonts w:ascii="Calibri" w:hAnsi="Calibri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Calibri" w:hAnsi="Calibri" w:eastAsia="方正仿宋_GBK" w:cs="Times New Roman"/>
          <w:sz w:val="32"/>
          <w:szCs w:val="32"/>
        </w:rPr>
        <w:t xml:space="preserve"> </w:t>
      </w:r>
      <w:r>
        <w:rPr>
          <w:rFonts w:ascii="Calibri" w:hAnsi="Calibri" w:eastAsia="方正仿宋_GBK" w:cs="Times New Roman"/>
          <w:sz w:val="32"/>
          <w:szCs w:val="32"/>
        </w:rPr>
        <w:t>制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度</w:t>
      </w:r>
      <w:r>
        <w:rPr>
          <w:rFonts w:ascii="Calibri" w:hAnsi="Calibri" w:eastAsia="方正仿宋_GBK" w:cs="Times New Roman"/>
          <w:sz w:val="32"/>
          <w:szCs w:val="32"/>
        </w:rPr>
        <w:t>方案。制订农机购置</w:t>
      </w:r>
      <w:r>
        <w:rPr>
          <w:rFonts w:hint="eastAsia" w:ascii="Calibri" w:hAnsi="Calibri" w:eastAsia="方正仿宋_GBK" w:cs="Times New Roman"/>
          <w:sz w:val="32"/>
          <w:szCs w:val="32"/>
          <w:lang w:val="en-US" w:eastAsia="zh-CN"/>
        </w:rPr>
        <w:t>与应用</w:t>
      </w:r>
      <w:r>
        <w:rPr>
          <w:rFonts w:ascii="Calibri" w:hAnsi="Calibri" w:eastAsia="方正仿宋_GBK" w:cs="Times New Roman"/>
          <w:sz w:val="32"/>
          <w:szCs w:val="32"/>
        </w:rPr>
        <w:t>补贴监督检查工作方案，成立农机购置</w:t>
      </w:r>
      <w:r>
        <w:rPr>
          <w:rFonts w:hint="eastAsia" w:ascii="Calibri" w:hAnsi="Calibri" w:eastAsia="方正仿宋_GBK" w:cs="Times New Roman"/>
          <w:sz w:val="32"/>
          <w:szCs w:val="32"/>
          <w:lang w:val="en-US" w:eastAsia="zh-CN"/>
        </w:rPr>
        <w:t>与应用</w:t>
      </w:r>
      <w:r>
        <w:rPr>
          <w:rFonts w:ascii="Calibri" w:hAnsi="Calibri" w:eastAsia="方正仿宋_GBK" w:cs="Times New Roman"/>
          <w:sz w:val="32"/>
          <w:szCs w:val="32"/>
        </w:rPr>
        <w:t>补贴监督检查组，邀请财政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、纪检</w:t>
      </w:r>
      <w:r>
        <w:rPr>
          <w:rFonts w:ascii="Calibri" w:hAnsi="Calibri" w:eastAsia="方正仿宋_GBK" w:cs="Times New Roman"/>
          <w:sz w:val="32"/>
          <w:szCs w:val="32"/>
        </w:rPr>
        <w:t>等部门参加。</w:t>
      </w:r>
    </w:p>
    <w:p w14:paraId="0AC31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firstLine="640" w:firstLineChars="200"/>
        <w:textAlignment w:val="auto"/>
        <w:rPr>
          <w:rFonts w:ascii="Calibri" w:hAnsi="Calibri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Calibri" w:hAnsi="Calibri" w:eastAsia="方正仿宋_GBK" w:cs="Times New Roman"/>
          <w:sz w:val="32"/>
          <w:szCs w:val="32"/>
        </w:rPr>
        <w:t xml:space="preserve"> </w:t>
      </w:r>
      <w:r>
        <w:rPr>
          <w:rFonts w:ascii="Calibri" w:hAnsi="Calibri" w:eastAsia="方正仿宋_GBK" w:cs="Times New Roman"/>
          <w:sz w:val="32"/>
          <w:szCs w:val="32"/>
        </w:rPr>
        <w:t>监督检查。对照购置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与应用</w:t>
      </w:r>
      <w:r>
        <w:rPr>
          <w:rFonts w:ascii="Calibri" w:hAnsi="Calibri" w:eastAsia="方正仿宋_GBK" w:cs="Times New Roman"/>
          <w:sz w:val="32"/>
          <w:szCs w:val="32"/>
        </w:rPr>
        <w:t>补贴实施</w:t>
      </w:r>
      <w:r>
        <w:rPr>
          <w:rFonts w:hint="eastAsia" w:ascii="Calibri" w:hAnsi="Calibri" w:eastAsia="方正仿宋_GBK" w:cs="Times New Roman"/>
          <w:sz w:val="32"/>
          <w:szCs w:val="32"/>
        </w:rPr>
        <w:t>方案</w:t>
      </w:r>
      <w:r>
        <w:rPr>
          <w:rFonts w:ascii="Calibri" w:hAnsi="Calibri" w:eastAsia="方正仿宋_GBK" w:cs="Times New Roman"/>
          <w:sz w:val="32"/>
          <w:szCs w:val="32"/>
        </w:rPr>
        <w:t>要求，监督检查组对供货单位和购机者进行检查。已受理的线索由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监督检查</w:t>
      </w:r>
      <w:r>
        <w:rPr>
          <w:rFonts w:ascii="Calibri" w:hAnsi="Calibri" w:eastAsia="方正仿宋_GBK" w:cs="Times New Roman"/>
          <w:sz w:val="32"/>
          <w:szCs w:val="32"/>
        </w:rPr>
        <w:t>组进行调查核实，认真收集相关佐证材料，提出处理意见和建议，报送</w:t>
      </w:r>
      <w:r>
        <w:rPr>
          <w:rFonts w:hint="eastAsia" w:ascii="Calibri" w:hAnsi="Calibri" w:eastAsia="方正仿宋_GBK" w:cs="Times New Roman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农业农村局</w:t>
      </w:r>
      <w:r>
        <w:rPr>
          <w:rFonts w:ascii="Calibri" w:hAnsi="Calibri" w:eastAsia="方正仿宋_GBK" w:cs="Times New Roman"/>
          <w:sz w:val="32"/>
          <w:szCs w:val="32"/>
        </w:rPr>
        <w:t>。</w:t>
      </w:r>
      <w:r>
        <w:rPr>
          <w:rFonts w:hint="eastAsia" w:ascii="Calibri" w:hAnsi="Calibri" w:eastAsia="方正仿宋_GBK" w:cs="Times New Roman"/>
          <w:sz w:val="32"/>
          <w:szCs w:val="32"/>
          <w:lang w:val="en-US" w:eastAsia="zh-CN"/>
        </w:rPr>
        <w:t>相关举报投诉由</w:t>
      </w:r>
      <w:r>
        <w:rPr>
          <w:rFonts w:hint="eastAsia" w:ascii="Calibri" w:hAnsi="Calibri" w:eastAsia="方正仿宋_GBK" w:cs="Times New Roman"/>
          <w:sz w:val="32"/>
          <w:szCs w:val="32"/>
        </w:rPr>
        <w:t>区</w:t>
      </w:r>
      <w:r>
        <w:rPr>
          <w:rFonts w:hint="eastAsia" w:ascii="Calibri" w:hAnsi="Calibri" w:eastAsia="方正仿宋_GBK" w:cs="Times New Roman"/>
          <w:sz w:val="32"/>
          <w:szCs w:val="32"/>
          <w:lang w:val="en-US" w:eastAsia="zh-CN"/>
        </w:rPr>
        <w:t>农业农村局登记、调查并处理。</w:t>
      </w:r>
    </w:p>
    <w:p w14:paraId="14EEB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firstLine="640" w:firstLineChars="200"/>
        <w:textAlignment w:val="auto"/>
        <w:rPr>
          <w:rFonts w:ascii="Calibri" w:hAnsi="Calibri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. </w:t>
      </w:r>
      <w:r>
        <w:rPr>
          <w:rFonts w:ascii="Calibri" w:hAnsi="Calibri" w:eastAsia="方正仿宋_GBK" w:cs="Times New Roman"/>
          <w:sz w:val="32"/>
          <w:szCs w:val="32"/>
        </w:rPr>
        <w:t>问题会商。</w:t>
      </w:r>
      <w:r>
        <w:rPr>
          <w:rFonts w:hint="eastAsia" w:ascii="Calibri" w:hAnsi="Calibri" w:eastAsia="方正仿宋_GBK" w:cs="Times New Roman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业农村局和</w:t>
      </w:r>
      <w:r>
        <w:rPr>
          <w:rFonts w:hint="eastAsia" w:ascii="Calibri" w:hAnsi="Calibri" w:eastAsia="方正仿宋_GBK" w:cs="Times New Roman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财政局</w:t>
      </w:r>
      <w:r>
        <w:rPr>
          <w:rFonts w:ascii="Calibri" w:hAnsi="Calibri" w:eastAsia="方正仿宋_GBK" w:cs="Times New Roman"/>
          <w:sz w:val="32"/>
          <w:szCs w:val="32"/>
        </w:rPr>
        <w:t>对违规问题进行会商，按照分类处置要求，区分违规性质，确定处理结果。</w:t>
      </w:r>
    </w:p>
    <w:p w14:paraId="33D0C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firstLine="640" w:firstLineChars="200"/>
        <w:textAlignment w:val="auto"/>
        <w:rPr>
          <w:rFonts w:ascii="Calibri" w:hAnsi="Calibri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Calibri" w:hAnsi="Calibri" w:eastAsia="方正仿宋_GBK" w:cs="Times New Roman"/>
          <w:sz w:val="32"/>
          <w:szCs w:val="32"/>
        </w:rPr>
        <w:t xml:space="preserve"> </w:t>
      </w:r>
      <w:r>
        <w:rPr>
          <w:rFonts w:ascii="Calibri" w:hAnsi="Calibri" w:eastAsia="方正仿宋_GBK" w:cs="Times New Roman"/>
          <w:sz w:val="32"/>
          <w:szCs w:val="32"/>
        </w:rPr>
        <w:t>约谈告知。在作出正式处理决定前，约谈违规主体，告知违规问题和处理意见。</w:t>
      </w:r>
    </w:p>
    <w:p w14:paraId="3AE86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firstLine="640" w:firstLineChars="200"/>
        <w:textAlignment w:val="auto"/>
        <w:rPr>
          <w:rFonts w:ascii="Calibri" w:hAnsi="Calibri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. </w:t>
      </w:r>
      <w:r>
        <w:rPr>
          <w:rFonts w:ascii="Calibri" w:hAnsi="Calibri" w:eastAsia="方正仿宋_GBK" w:cs="Times New Roman"/>
          <w:sz w:val="32"/>
          <w:szCs w:val="32"/>
        </w:rPr>
        <w:t>处理通报。根据调查结果和约谈情况，对涉事单位和个人下达处理决定。将处理结果进行通报，并上报上级主管部门。</w:t>
      </w:r>
    </w:p>
    <w:p w14:paraId="69BFB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firstLine="640" w:firstLineChars="200"/>
        <w:textAlignment w:val="auto"/>
        <w:rPr>
          <w:rFonts w:ascii="Calibri" w:hAnsi="Calibri" w:eastAsia="方正仿宋_GBK" w:cs="Times New Roman"/>
          <w:sz w:val="32"/>
          <w:szCs w:val="32"/>
        </w:rPr>
      </w:pPr>
    </w:p>
    <w:p w14:paraId="2F79924E">
      <w:pPr>
        <w:spacing w:afterLines="50" w:line="500" w:lineRule="exact"/>
        <w:ind w:left="-2" w:leftChars="-1" w:firstLine="640" w:firstLineChars="200"/>
        <w:rPr>
          <w:rFonts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二、风险点及防控应对策略</w:t>
      </w:r>
    </w:p>
    <w:tbl>
      <w:tblPr>
        <w:tblStyle w:val="9"/>
        <w:tblW w:w="847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5068"/>
      </w:tblGrid>
      <w:tr w14:paraId="41F5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5E706">
            <w:pPr>
              <w:spacing w:line="480" w:lineRule="exact"/>
              <w:jc w:val="center"/>
              <w:rPr>
                <w:rFonts w:ascii="方正黑体_GBK" w:hAnsi="Calibri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Calibri" w:eastAsia="方正黑体_GBK" w:cs="Times New Roman"/>
                <w:sz w:val="28"/>
                <w:szCs w:val="28"/>
              </w:rPr>
              <w:t>风险点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E42B">
            <w:pPr>
              <w:spacing w:line="480" w:lineRule="exact"/>
              <w:jc w:val="center"/>
              <w:rPr>
                <w:rFonts w:ascii="方正黑体_GBK" w:hAnsi="Calibri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Calibri" w:eastAsia="方正黑体_GBK" w:cs="Times New Roman"/>
                <w:sz w:val="28"/>
                <w:szCs w:val="28"/>
              </w:rPr>
              <w:t>防控应对</w:t>
            </w:r>
          </w:p>
        </w:tc>
      </w:tr>
      <w:tr w14:paraId="5376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80F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收受企业好处，对反映问题的举报投诉不组织调查，对已查实的违规问题不按规定处理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58A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严格按照省农机购置</w:t>
            </w: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lang w:eastAsia="zh-CN"/>
              </w:rPr>
              <w:t>与应用</w:t>
            </w: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补贴违规处理工作规定，明确受理、转办、调查、处理、公布等程序和工作要求，公布补贴咨询投诉热线电话</w:t>
            </w:r>
          </w:p>
        </w:tc>
      </w:tr>
      <w:tr w14:paraId="2060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FA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部门及工作人员补贴实施中违纪行为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BFD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执行机关干部违规管理办法等，形成书面调查材料报送主管部门和所在单位</w:t>
            </w:r>
          </w:p>
        </w:tc>
      </w:tr>
      <w:tr w14:paraId="6D21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5D6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补贴农机产品质量调查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862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区农业农村局全过程跟踪</w:t>
            </w:r>
          </w:p>
        </w:tc>
      </w:tr>
      <w:tr w14:paraId="1793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0D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经销商经营违规行为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52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严格按江苏省农机购置补贴产品经营违规行为处理规定调查处理</w:t>
            </w:r>
          </w:p>
        </w:tc>
      </w:tr>
      <w:tr w14:paraId="6EED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9D0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补贴机具销售真实性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D89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镇（街道）农业农村</w:t>
            </w: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方正仿宋_GBK" w:hAnsi="Calibri" w:eastAsia="方正仿宋_GBK" w:cs="Times New Roman"/>
                <w:color w:val="auto"/>
                <w:sz w:val="24"/>
                <w:szCs w:val="24"/>
              </w:rPr>
              <w:t>按实施方案要求对补贴机具进行核验，区农业农村局组织重点机具实地检查</w:t>
            </w:r>
          </w:p>
        </w:tc>
      </w:tr>
    </w:tbl>
    <w:p w14:paraId="1F353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方正仿宋_GBK" w:hAnsi="Calibri" w:eastAsia="方正仿宋_GBK" w:cs="Times New Roman"/>
          <w:color w:val="auto"/>
          <w:sz w:val="24"/>
          <w:szCs w:val="24"/>
        </w:rPr>
      </w:pPr>
    </w:p>
    <w:p w14:paraId="2B68CD0E">
      <w:pPr>
        <w:spacing w:line="29" w:lineRule="exact"/>
        <w:rPr>
          <w:rFonts w:hint="default" w:ascii="Times New Roman" w:hAnsi="Times New Roman" w:cs="Times New Roman"/>
        </w:rPr>
      </w:pPr>
    </w:p>
    <w:p w14:paraId="441D3310">
      <w:pPr>
        <w:spacing w:line="56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77B8BA9D">
      <w:pPr>
        <w:spacing w:line="56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256D1207">
      <w:pPr>
        <w:spacing w:line="56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245260F1">
      <w:pPr>
        <w:spacing w:line="56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478B2C4F">
      <w:pPr>
        <w:spacing w:line="56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4BE9889D">
      <w:pPr>
        <w:spacing w:line="56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5452ECE8">
      <w:pPr>
        <w:spacing w:line="56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3671C075">
      <w:pPr>
        <w:spacing w:line="56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4BFDAD89">
      <w:pPr>
        <w:spacing w:line="56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09C041AE">
      <w:pPr>
        <w:spacing w:line="56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3A7C60E4">
      <w:pPr>
        <w:spacing w:line="56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019EB712">
      <w:pPr>
        <w:spacing w:line="56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481B1DB1">
      <w:pPr>
        <w:spacing w:line="56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130CA0C4">
      <w:pPr>
        <w:spacing w:line="56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1F9A1B7A">
      <w:pPr>
        <w:spacing w:line="56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  <w:r>
        <w:rPr>
          <w:rFonts w:ascii="方正仿宋_GBK" w:hAnsi="Times New Roman" w:eastAsia="方正仿宋_GBK"/>
          <w:color w:val="000000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4</w:t>
      </w:r>
      <w:r>
        <w:rPr>
          <w:rFonts w:ascii="方正仿宋_GBK" w:hAnsi="Times New Roman" w:eastAsia="方正仿宋_GBK"/>
          <w:color w:val="000000"/>
          <w:sz w:val="32"/>
          <w:szCs w:val="32"/>
        </w:rPr>
        <w:t>：</w:t>
      </w:r>
    </w:p>
    <w:p w14:paraId="2D0D8594">
      <w:pPr>
        <w:spacing w:line="56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政策宣传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与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信息公开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制度</w:t>
      </w:r>
    </w:p>
    <w:p w14:paraId="176926CE">
      <w:pPr>
        <w:spacing w:line="56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11347318">
      <w:pPr>
        <w:spacing w:line="560" w:lineRule="exact"/>
        <w:ind w:left="-2" w:leftChars="-1" w:firstLine="640" w:firstLineChars="200"/>
        <w:rPr>
          <w:rFonts w:ascii="方正黑体_GBK" w:hAnsi="Calibri" w:eastAsia="方正黑体_GBK" w:cs="Times New Roman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一、</w:t>
      </w:r>
      <w:r>
        <w:rPr>
          <w:rFonts w:hint="eastAsia" w:ascii="方正黑体_GBK" w:hAnsi="Calibri" w:eastAsia="方正黑体_GBK" w:cs="Times New Roman"/>
          <w:bCs/>
          <w:sz w:val="32"/>
          <w:szCs w:val="32"/>
        </w:rPr>
        <w:t>工作流程</w:t>
      </w:r>
    </w:p>
    <w:p w14:paraId="5318F08C">
      <w:pPr>
        <w:spacing w:line="560" w:lineRule="exact"/>
        <w:ind w:firstLine="537" w:firstLineChars="168"/>
        <w:rPr>
          <w:rFonts w:ascii="Calibri" w:hAnsi="Calibri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.</w:t>
      </w:r>
      <w:r>
        <w:rPr>
          <w:rFonts w:hint="eastAsia" w:ascii="Calibri" w:hAnsi="Calibri" w:eastAsia="方正仿宋_GBK" w:cs="Times New Roman"/>
          <w:sz w:val="32"/>
          <w:szCs w:val="32"/>
        </w:rPr>
        <w:t xml:space="preserve"> </w:t>
      </w:r>
      <w:r>
        <w:rPr>
          <w:rFonts w:ascii="Calibri" w:hAnsi="Calibri" w:eastAsia="方正仿宋_GBK" w:cs="Times New Roman"/>
          <w:sz w:val="32"/>
          <w:szCs w:val="32"/>
        </w:rPr>
        <w:t>政策宣传：</w:t>
      </w:r>
      <w:r>
        <w:rPr>
          <w:rFonts w:hint="eastAsia" w:ascii="Calibri" w:hAnsi="Calibri" w:eastAsia="方正仿宋_GBK" w:cs="Times New Roman"/>
          <w:sz w:val="32"/>
          <w:szCs w:val="32"/>
        </w:rPr>
        <w:t>通过</w:t>
      </w:r>
      <w:r>
        <w:rPr>
          <w:rFonts w:ascii="Calibri" w:hAnsi="Calibri" w:eastAsia="方正仿宋_GBK" w:cs="Times New Roman"/>
          <w:sz w:val="32"/>
          <w:szCs w:val="32"/>
        </w:rPr>
        <w:t>不同宣传方式</w:t>
      </w:r>
      <w:r>
        <w:rPr>
          <w:rFonts w:hint="eastAsia" w:ascii="Calibri" w:hAnsi="Calibri" w:eastAsia="方正仿宋_GBK" w:cs="Times New Roman"/>
          <w:sz w:val="32"/>
          <w:szCs w:val="32"/>
        </w:rPr>
        <w:t>开展</w:t>
      </w:r>
      <w:r>
        <w:rPr>
          <w:rFonts w:ascii="Calibri" w:hAnsi="Calibri" w:eastAsia="方正仿宋_GBK" w:cs="Times New Roman"/>
          <w:sz w:val="32"/>
          <w:szCs w:val="32"/>
        </w:rPr>
        <w:t>政策宣传</w:t>
      </w:r>
      <w:r>
        <w:rPr>
          <w:rFonts w:hint="eastAsia" w:ascii="Calibri" w:hAnsi="Calibri" w:eastAsia="方正仿宋_GBK" w:cs="Times New Roman"/>
          <w:sz w:val="32"/>
          <w:szCs w:val="32"/>
        </w:rPr>
        <w:t>。在镇（街道）农机购置</w:t>
      </w:r>
      <w:r>
        <w:rPr>
          <w:rFonts w:hint="eastAsia" w:ascii="Calibri" w:hAnsi="Calibri" w:eastAsia="方正仿宋_GBK" w:cs="Times New Roman"/>
          <w:sz w:val="32"/>
          <w:szCs w:val="32"/>
          <w:lang w:eastAsia="zh-CN"/>
        </w:rPr>
        <w:t>与应用</w:t>
      </w:r>
      <w:r>
        <w:rPr>
          <w:rFonts w:hint="eastAsia" w:ascii="Calibri" w:hAnsi="Calibri" w:eastAsia="方正仿宋_GBK" w:cs="Times New Roman"/>
          <w:sz w:val="32"/>
          <w:szCs w:val="32"/>
        </w:rPr>
        <w:t>补贴办理场所、经销企业张贴补贴一览表、补贴流程图等；公布政策咨询热线，根据购机者电话咨询内容逐一</w:t>
      </w:r>
      <w:r>
        <w:rPr>
          <w:rFonts w:ascii="Calibri" w:hAnsi="Calibri" w:eastAsia="方正仿宋_GBK" w:cs="Times New Roman"/>
          <w:sz w:val="32"/>
          <w:szCs w:val="32"/>
        </w:rPr>
        <w:t>答复</w:t>
      </w:r>
      <w:r>
        <w:rPr>
          <w:rFonts w:hint="eastAsia" w:ascii="Calibri" w:hAnsi="Calibri" w:eastAsia="方正仿宋_GBK" w:cs="Times New Roman"/>
          <w:sz w:val="32"/>
          <w:szCs w:val="32"/>
        </w:rPr>
        <w:t>；现场讲解和发放宣传资料，公开告知新一轮农机购置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与应用</w:t>
      </w:r>
      <w:r>
        <w:rPr>
          <w:rFonts w:hint="eastAsia" w:ascii="Calibri" w:hAnsi="Calibri" w:eastAsia="方正仿宋_GBK" w:cs="Times New Roman"/>
          <w:sz w:val="32"/>
          <w:szCs w:val="32"/>
        </w:rPr>
        <w:t>补贴政策的主要变化等内容</w:t>
      </w:r>
      <w:r>
        <w:rPr>
          <w:rFonts w:ascii="Calibri" w:hAnsi="Calibri" w:eastAsia="方正仿宋_GBK" w:cs="Times New Roman"/>
          <w:sz w:val="32"/>
          <w:szCs w:val="32"/>
        </w:rPr>
        <w:t>。</w:t>
      </w:r>
    </w:p>
    <w:p w14:paraId="2B5461C4">
      <w:pPr>
        <w:spacing w:line="560" w:lineRule="exact"/>
        <w:ind w:firstLine="537" w:firstLineChars="168"/>
        <w:rPr>
          <w:rFonts w:hint="eastAsia" w:ascii="Calibri" w:hAnsi="Calibri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.</w:t>
      </w:r>
      <w:r>
        <w:rPr>
          <w:rFonts w:hint="eastAsia" w:ascii="Calibri" w:hAnsi="Calibri" w:eastAsia="方正仿宋_GBK" w:cs="Times New Roman"/>
          <w:sz w:val="32"/>
          <w:szCs w:val="32"/>
        </w:rPr>
        <w:t xml:space="preserve"> </w:t>
      </w:r>
      <w:r>
        <w:rPr>
          <w:rFonts w:ascii="Calibri" w:hAnsi="Calibri" w:eastAsia="方正仿宋_GBK" w:cs="Times New Roman"/>
          <w:sz w:val="32"/>
          <w:szCs w:val="32"/>
        </w:rPr>
        <w:t>信息公开：按</w:t>
      </w:r>
      <w:r>
        <w:rPr>
          <w:rFonts w:hint="eastAsia" w:ascii="Calibri" w:hAnsi="Calibri" w:eastAsia="方正仿宋_GBK" w:cs="Times New Roman"/>
          <w:sz w:val="32"/>
          <w:szCs w:val="32"/>
        </w:rPr>
        <w:t>照</w:t>
      </w:r>
      <w:r>
        <w:rPr>
          <w:rFonts w:ascii="Calibri" w:hAnsi="Calibri" w:eastAsia="方正仿宋_GBK" w:cs="Times New Roman"/>
          <w:sz w:val="32"/>
          <w:szCs w:val="32"/>
        </w:rPr>
        <w:t>省农机购置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与应用</w:t>
      </w:r>
      <w:r>
        <w:rPr>
          <w:rFonts w:ascii="Calibri" w:hAnsi="Calibri" w:eastAsia="方正仿宋_GBK" w:cs="Times New Roman"/>
          <w:sz w:val="32"/>
          <w:szCs w:val="32"/>
        </w:rPr>
        <w:t>补贴信息公开专栏建设相关规定梳理资料形成规范性信息，审核</w:t>
      </w:r>
      <w:r>
        <w:rPr>
          <w:rFonts w:hint="eastAsia" w:ascii="Calibri" w:hAnsi="Calibri" w:eastAsia="方正仿宋_GBK" w:cs="Times New Roman"/>
          <w:sz w:val="32"/>
          <w:szCs w:val="32"/>
        </w:rPr>
        <w:t>后在补贴专栏发布</w:t>
      </w:r>
      <w:r>
        <w:rPr>
          <w:rFonts w:ascii="Calibri" w:hAnsi="Calibri" w:eastAsia="方正仿宋_GBK" w:cs="Times New Roman"/>
          <w:sz w:val="32"/>
          <w:szCs w:val="32"/>
        </w:rPr>
        <w:t>。</w:t>
      </w:r>
      <w:r>
        <w:rPr>
          <w:rFonts w:hint="eastAsia" w:ascii="Calibri" w:hAnsi="Calibri" w:eastAsia="方正仿宋_GBK" w:cs="Times New Roman"/>
          <w:sz w:val="32"/>
          <w:szCs w:val="32"/>
        </w:rPr>
        <w:t>具体公开内容有：</w:t>
      </w:r>
    </w:p>
    <w:p w14:paraId="0CB570F8">
      <w:pPr>
        <w:spacing w:line="560" w:lineRule="exact"/>
        <w:ind w:firstLine="537" w:firstLineChars="168"/>
        <w:rPr>
          <w:rFonts w:hint="eastAsia" w:ascii="Calibri" w:hAnsi="Calibri" w:eastAsia="方正仿宋_GBK" w:cs="Times New Roman"/>
          <w:sz w:val="32"/>
          <w:szCs w:val="32"/>
        </w:rPr>
      </w:pPr>
      <w:r>
        <w:rPr>
          <w:rFonts w:ascii="Calibri" w:hAnsi="Calibri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</w:t>
      </w:r>
      <w:r>
        <w:rPr>
          <w:rFonts w:ascii="Calibri" w:hAnsi="Calibri" w:eastAsia="方正仿宋_GBK" w:cs="Times New Roman"/>
          <w:sz w:val="32"/>
          <w:szCs w:val="32"/>
        </w:rPr>
        <w:t>）在上级和本级的年度农机购置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与应用</w:t>
      </w:r>
      <w:r>
        <w:rPr>
          <w:rFonts w:ascii="Calibri" w:hAnsi="Calibri" w:eastAsia="方正仿宋_GBK" w:cs="Times New Roman"/>
          <w:sz w:val="32"/>
          <w:szCs w:val="32"/>
        </w:rPr>
        <w:t>补贴方案发布后，及时</w:t>
      </w:r>
      <w:r>
        <w:rPr>
          <w:rFonts w:hint="eastAsia" w:ascii="Calibri" w:hAnsi="Calibri" w:eastAsia="方正仿宋_GBK" w:cs="Times New Roman"/>
          <w:sz w:val="32"/>
          <w:szCs w:val="32"/>
        </w:rPr>
        <w:t>公布</w:t>
      </w:r>
      <w:r>
        <w:rPr>
          <w:rFonts w:ascii="Calibri" w:hAnsi="Calibri" w:eastAsia="方正仿宋_GBK" w:cs="Times New Roman"/>
          <w:sz w:val="32"/>
          <w:szCs w:val="32"/>
        </w:rPr>
        <w:t>年度农机购置补贴实施方案、操作流程、</w:t>
      </w:r>
      <w:r>
        <w:rPr>
          <w:rFonts w:hint="eastAsia" w:ascii="Calibri" w:hAnsi="Calibri" w:eastAsia="方正仿宋_GBK" w:cs="Times New Roman"/>
          <w:sz w:val="32"/>
          <w:szCs w:val="32"/>
        </w:rPr>
        <w:t>补贴</w:t>
      </w:r>
      <w:r>
        <w:rPr>
          <w:rFonts w:ascii="Calibri" w:hAnsi="Calibri" w:eastAsia="方正仿宋_GBK" w:cs="Times New Roman"/>
          <w:sz w:val="32"/>
          <w:szCs w:val="32"/>
        </w:rPr>
        <w:t>对象、资金规模、补贴机具种类、补贴额度、投诉咨询电话等需公开的信息；</w:t>
      </w:r>
    </w:p>
    <w:p w14:paraId="2091BB7B">
      <w:pPr>
        <w:spacing w:line="560" w:lineRule="exact"/>
        <w:ind w:firstLine="537" w:firstLineChars="168"/>
        <w:rPr>
          <w:rFonts w:ascii="Calibri" w:hAnsi="Calibri" w:eastAsia="方正仿宋_GBK" w:cs="Times New Roman"/>
          <w:bCs/>
          <w:sz w:val="30"/>
          <w:szCs w:val="32"/>
        </w:rPr>
      </w:pPr>
      <w:r>
        <w:rPr>
          <w:rFonts w:hint="eastAsia" w:ascii="Calibri" w:hAnsi="Calibri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hint="eastAsia" w:ascii="Calibri" w:hAnsi="Calibri" w:eastAsia="方正仿宋_GBK" w:cs="Times New Roman"/>
          <w:sz w:val="32"/>
          <w:szCs w:val="32"/>
        </w:rPr>
        <w:t>）</w:t>
      </w:r>
      <w:r>
        <w:rPr>
          <w:rFonts w:ascii="Calibri" w:hAnsi="Calibri" w:eastAsia="方正仿宋_GBK" w:cs="Times New Roman"/>
          <w:sz w:val="32"/>
          <w:szCs w:val="32"/>
        </w:rPr>
        <w:t>在农机购置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与应用</w:t>
      </w:r>
      <w:r>
        <w:rPr>
          <w:rFonts w:ascii="Calibri" w:hAnsi="Calibri" w:eastAsia="方正仿宋_GBK" w:cs="Times New Roman"/>
          <w:sz w:val="32"/>
          <w:szCs w:val="32"/>
        </w:rPr>
        <w:t>补贴实施过程中，</w:t>
      </w:r>
      <w:r>
        <w:rPr>
          <w:rFonts w:hint="eastAsia" w:ascii="Calibri" w:hAnsi="Calibri" w:eastAsia="方正仿宋_GBK" w:cs="Times New Roman"/>
          <w:sz w:val="32"/>
          <w:szCs w:val="32"/>
        </w:rPr>
        <w:t>及时公布</w:t>
      </w:r>
      <w:r>
        <w:rPr>
          <w:rFonts w:ascii="Calibri" w:hAnsi="Calibri" w:eastAsia="方正仿宋_GBK" w:cs="Times New Roman"/>
          <w:sz w:val="32"/>
          <w:szCs w:val="32"/>
        </w:rPr>
        <w:t>拟补贴对象购置机具种类、补贴金额</w:t>
      </w:r>
      <w:r>
        <w:rPr>
          <w:rFonts w:hint="eastAsia" w:ascii="Calibri" w:hAnsi="Calibri" w:eastAsia="方正仿宋_GBK" w:cs="Times New Roman"/>
          <w:sz w:val="32"/>
          <w:szCs w:val="32"/>
        </w:rPr>
        <w:t>、</w:t>
      </w:r>
      <w:r>
        <w:rPr>
          <w:rFonts w:ascii="Calibri" w:hAnsi="Calibri" w:eastAsia="方正仿宋_GBK" w:cs="Times New Roman"/>
          <w:sz w:val="32"/>
          <w:szCs w:val="32"/>
        </w:rPr>
        <w:t>资金使用进度，违规及投诉处理等需公开的信息；</w:t>
      </w:r>
    </w:p>
    <w:p w14:paraId="7ACD2538">
      <w:pPr>
        <w:spacing w:line="560" w:lineRule="exact"/>
        <w:ind w:firstLine="537" w:firstLineChars="168"/>
        <w:rPr>
          <w:rFonts w:ascii="Calibri" w:hAnsi="Calibri" w:eastAsia="方正仿宋_GBK" w:cs="Times New Roman"/>
          <w:sz w:val="32"/>
          <w:szCs w:val="32"/>
        </w:rPr>
      </w:pPr>
      <w:r>
        <w:rPr>
          <w:rFonts w:hint="eastAsia" w:ascii="Calibri" w:hAnsi="Calibri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3</w:t>
      </w:r>
      <w:r>
        <w:rPr>
          <w:rFonts w:hint="eastAsia" w:ascii="Calibri" w:hAnsi="Calibri" w:eastAsia="方正仿宋_GBK" w:cs="Times New Roman"/>
          <w:sz w:val="32"/>
          <w:szCs w:val="32"/>
        </w:rPr>
        <w:t>）</w:t>
      </w:r>
      <w:r>
        <w:rPr>
          <w:rFonts w:ascii="Calibri" w:hAnsi="Calibri" w:eastAsia="方正仿宋_GBK" w:cs="Times New Roman"/>
          <w:sz w:val="32"/>
          <w:szCs w:val="32"/>
        </w:rPr>
        <w:t>在农机购置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与应用</w:t>
      </w:r>
      <w:r>
        <w:rPr>
          <w:rFonts w:ascii="Calibri" w:hAnsi="Calibri" w:eastAsia="方正仿宋_GBK" w:cs="Times New Roman"/>
          <w:sz w:val="32"/>
          <w:szCs w:val="32"/>
        </w:rPr>
        <w:t>补贴年度工作结束后，</w:t>
      </w:r>
      <w:r>
        <w:rPr>
          <w:rFonts w:hint="eastAsia" w:ascii="Calibri" w:hAnsi="Calibri" w:eastAsia="方正仿宋_GBK" w:cs="Times New Roman"/>
          <w:sz w:val="32"/>
          <w:szCs w:val="32"/>
        </w:rPr>
        <w:t>及时公布</w:t>
      </w:r>
      <w:r>
        <w:rPr>
          <w:rFonts w:ascii="Calibri" w:hAnsi="Calibri" w:eastAsia="方正仿宋_GBK" w:cs="Times New Roman"/>
          <w:sz w:val="32"/>
          <w:szCs w:val="32"/>
        </w:rPr>
        <w:t>本区所有享受补贴的购机信息、资金使用情况、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补贴工作实施情况</w:t>
      </w:r>
      <w:r>
        <w:rPr>
          <w:rFonts w:ascii="Calibri" w:hAnsi="Calibri" w:eastAsia="方正仿宋_GBK" w:cs="Times New Roman"/>
          <w:sz w:val="32"/>
          <w:szCs w:val="32"/>
        </w:rPr>
        <w:t>等需公开的信息。</w:t>
      </w:r>
    </w:p>
    <w:p w14:paraId="3C7F8E3D">
      <w:pPr>
        <w:spacing w:line="560" w:lineRule="exact"/>
        <w:ind w:firstLine="537" w:firstLineChars="168"/>
        <w:rPr>
          <w:rFonts w:ascii="Calibri" w:hAnsi="Calibri" w:eastAsia="方正仿宋_GBK" w:cs="Times New Roman"/>
          <w:sz w:val="32"/>
          <w:szCs w:val="32"/>
        </w:rPr>
      </w:pPr>
    </w:p>
    <w:p w14:paraId="5DC3AA3A">
      <w:pPr>
        <w:spacing w:afterLines="50" w:line="560" w:lineRule="exact"/>
        <w:ind w:left="641"/>
        <w:rPr>
          <w:rFonts w:ascii="方正黑体_GBK" w:hAnsi="Calibri" w:eastAsia="方正黑体_GBK" w:cs="Times New Roman"/>
          <w:bCs/>
          <w:sz w:val="32"/>
          <w:szCs w:val="32"/>
        </w:rPr>
      </w:pPr>
      <w:r>
        <w:rPr>
          <w:rFonts w:hint="eastAsia" w:ascii="方正黑体_GBK" w:hAnsi="Calibri" w:eastAsia="方正黑体_GBK" w:cs="Times New Roman"/>
          <w:bCs/>
          <w:sz w:val="32"/>
          <w:szCs w:val="32"/>
        </w:rPr>
        <w:t>二、风险点及防控应对策略</w:t>
      </w:r>
    </w:p>
    <w:tbl>
      <w:tblPr>
        <w:tblStyle w:val="9"/>
        <w:tblW w:w="8640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5040"/>
      </w:tblGrid>
      <w:tr w14:paraId="1A8B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019EA">
            <w:pPr>
              <w:spacing w:line="400" w:lineRule="exact"/>
              <w:ind w:firstLine="470" w:firstLineChars="168"/>
              <w:jc w:val="center"/>
              <w:rPr>
                <w:rFonts w:ascii="方正黑体_GBK" w:hAnsi="Calibri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Calibri" w:eastAsia="方正黑体_GBK" w:cs="Times New Roman"/>
                <w:sz w:val="28"/>
                <w:szCs w:val="28"/>
              </w:rPr>
              <w:t>风险点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614F">
            <w:pPr>
              <w:spacing w:line="400" w:lineRule="exact"/>
              <w:ind w:firstLine="470" w:firstLineChars="168"/>
              <w:jc w:val="center"/>
              <w:rPr>
                <w:rFonts w:ascii="方正黑体_GBK" w:hAnsi="Calibri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Calibri" w:eastAsia="方正黑体_GBK" w:cs="Times New Roman"/>
                <w:sz w:val="28"/>
                <w:szCs w:val="28"/>
              </w:rPr>
              <w:t>防控应对</w:t>
            </w:r>
          </w:p>
        </w:tc>
      </w:tr>
      <w:tr w14:paraId="31D4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F5DB61">
            <w:pPr>
              <w:spacing w:line="400" w:lineRule="exact"/>
              <w:rPr>
                <w:rFonts w:ascii="Calibri" w:hAnsi="Calibri" w:eastAsia="方正仿宋_GBK" w:cs="Times New Roman"/>
                <w:sz w:val="24"/>
              </w:rPr>
            </w:pPr>
            <w:r>
              <w:rPr>
                <w:rFonts w:ascii="Calibri" w:hAnsi="Calibri" w:eastAsia="方正仿宋_GBK" w:cs="Times New Roman"/>
                <w:sz w:val="24"/>
              </w:rPr>
              <w:t>政策咨询答复时间是否合规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B49C2C">
            <w:pPr>
              <w:adjustRightInd w:val="0"/>
              <w:snapToGrid w:val="0"/>
              <w:spacing w:line="400" w:lineRule="exact"/>
              <w:rPr>
                <w:rFonts w:ascii="Calibri" w:hAnsi="Calibri" w:eastAsia="方正仿宋_GBK" w:cs="Times New Roman"/>
                <w:sz w:val="24"/>
              </w:rPr>
            </w:pPr>
            <w:r>
              <w:rPr>
                <w:rFonts w:ascii="Calibri" w:hAnsi="Calibri" w:eastAsia="方正仿宋_GBK" w:cs="Times New Roman"/>
                <w:sz w:val="24"/>
              </w:rPr>
              <w:t>能当场答复的立即答复，不能当场答复的3个工作日</w:t>
            </w:r>
            <w:r>
              <w:rPr>
                <w:rFonts w:hint="eastAsia" w:ascii="Calibri" w:hAnsi="Calibri" w:eastAsia="方正仿宋_GBK" w:cs="Times New Roman"/>
                <w:sz w:val="24"/>
              </w:rPr>
              <w:t>内</w:t>
            </w:r>
            <w:r>
              <w:rPr>
                <w:rFonts w:ascii="Calibri" w:hAnsi="Calibri" w:eastAsia="方正仿宋_GBK" w:cs="Times New Roman"/>
                <w:sz w:val="24"/>
              </w:rPr>
              <w:t>答复</w:t>
            </w:r>
          </w:p>
        </w:tc>
      </w:tr>
      <w:tr w14:paraId="6783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89C1EA">
            <w:pPr>
              <w:spacing w:line="400" w:lineRule="exact"/>
              <w:rPr>
                <w:rFonts w:ascii="Calibri" w:hAnsi="Calibri" w:eastAsia="方正仿宋_GBK" w:cs="Times New Roman"/>
                <w:sz w:val="24"/>
              </w:rPr>
            </w:pPr>
            <w:r>
              <w:rPr>
                <w:rFonts w:ascii="Calibri" w:hAnsi="Calibri" w:eastAsia="方正仿宋_GBK" w:cs="Times New Roman"/>
                <w:sz w:val="24"/>
              </w:rPr>
              <w:t>政策宣传掌握尺度是否合规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B1DA71">
            <w:pPr>
              <w:adjustRightInd w:val="0"/>
              <w:snapToGrid w:val="0"/>
              <w:spacing w:line="400" w:lineRule="exact"/>
              <w:rPr>
                <w:rFonts w:ascii="Calibri" w:hAnsi="Calibri" w:eastAsia="方正仿宋_GBK" w:cs="Times New Roman"/>
                <w:sz w:val="24"/>
              </w:rPr>
            </w:pPr>
            <w:r>
              <w:rPr>
                <w:rFonts w:ascii="Calibri" w:hAnsi="Calibri" w:eastAsia="方正仿宋_GBK" w:cs="Times New Roman"/>
                <w:sz w:val="24"/>
              </w:rPr>
              <w:t>严格执行政策文件中的内容要求，加强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宣传</w:t>
            </w:r>
            <w:r>
              <w:rPr>
                <w:rFonts w:ascii="Calibri" w:hAnsi="Calibri" w:eastAsia="方正仿宋_GBK" w:cs="Times New Roman"/>
                <w:sz w:val="24"/>
              </w:rPr>
              <w:t>，不随意变更政策执行标准</w:t>
            </w:r>
          </w:p>
        </w:tc>
      </w:tr>
      <w:tr w14:paraId="280C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219358">
            <w:pPr>
              <w:spacing w:line="400" w:lineRule="exact"/>
              <w:rPr>
                <w:rFonts w:ascii="Calibri" w:hAnsi="Calibri" w:eastAsia="方正仿宋_GBK" w:cs="Times New Roman"/>
                <w:sz w:val="24"/>
              </w:rPr>
            </w:pPr>
            <w:r>
              <w:rPr>
                <w:rFonts w:ascii="Calibri" w:hAnsi="Calibri" w:eastAsia="方正仿宋_GBK" w:cs="Times New Roman"/>
                <w:sz w:val="24"/>
              </w:rPr>
              <w:t>待公开信息发布前是否通过审查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47B1E">
            <w:pPr>
              <w:adjustRightInd w:val="0"/>
              <w:snapToGrid w:val="0"/>
              <w:spacing w:line="400" w:lineRule="exact"/>
              <w:rPr>
                <w:rFonts w:ascii="Calibri" w:hAnsi="Calibri" w:eastAsia="方正仿宋_GBK" w:cs="Times New Roman"/>
                <w:sz w:val="24"/>
              </w:rPr>
            </w:pPr>
            <w:r>
              <w:rPr>
                <w:rFonts w:ascii="Calibri" w:hAnsi="Calibri" w:eastAsia="方正仿宋_GBK" w:cs="Times New Roman"/>
                <w:sz w:val="24"/>
              </w:rPr>
              <w:t>按规定栏目和内容进行公开，负责公开信息的合规性审查，未审查、审查不通过和涉密、涉及隐私的信息不公开</w:t>
            </w:r>
          </w:p>
        </w:tc>
      </w:tr>
      <w:tr w14:paraId="087A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A5D13F">
            <w:pPr>
              <w:spacing w:line="400" w:lineRule="exact"/>
              <w:rPr>
                <w:rFonts w:ascii="Calibri" w:hAnsi="Calibri" w:eastAsia="方正仿宋_GBK" w:cs="Times New Roman"/>
                <w:sz w:val="24"/>
              </w:rPr>
            </w:pPr>
            <w:r>
              <w:rPr>
                <w:rFonts w:ascii="Calibri" w:hAnsi="Calibri" w:eastAsia="方正仿宋_GBK" w:cs="Times New Roman"/>
                <w:sz w:val="24"/>
              </w:rPr>
              <w:t>公开信息的发布、修改和更新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87AC9F">
            <w:pPr>
              <w:adjustRightInd w:val="0"/>
              <w:snapToGrid w:val="0"/>
              <w:spacing w:line="400" w:lineRule="exact"/>
              <w:rPr>
                <w:rFonts w:ascii="Calibri" w:hAnsi="Calibri" w:eastAsia="方正仿宋_GBK" w:cs="Times New Roman"/>
                <w:sz w:val="24"/>
              </w:rPr>
            </w:pPr>
            <w:r>
              <w:rPr>
                <w:rFonts w:ascii="Calibri" w:hAnsi="Calibri" w:eastAsia="方正仿宋_GBK" w:cs="Times New Roman"/>
                <w:sz w:val="24"/>
              </w:rPr>
              <w:t>专人负责，逐</w:t>
            </w:r>
            <w:r>
              <w:rPr>
                <w:rFonts w:hint="eastAsia" w:ascii="Calibri" w:hAnsi="Calibri" w:eastAsia="方正仿宋_GBK" w:cs="Times New Roman"/>
                <w:sz w:val="24"/>
              </w:rPr>
              <w:t>一</w:t>
            </w:r>
            <w:r>
              <w:rPr>
                <w:rFonts w:ascii="Calibri" w:hAnsi="Calibri" w:eastAsia="方正仿宋_GBK" w:cs="Times New Roman"/>
                <w:sz w:val="24"/>
              </w:rPr>
              <w:t>审核，</w:t>
            </w:r>
            <w:r>
              <w:rPr>
                <w:rFonts w:hint="eastAsia" w:ascii="Calibri" w:hAnsi="Calibri" w:eastAsia="方正仿宋_GBK" w:cs="Times New Roman"/>
                <w:sz w:val="24"/>
              </w:rPr>
              <w:t>实时</w:t>
            </w:r>
            <w:r>
              <w:rPr>
                <w:rFonts w:ascii="Calibri" w:hAnsi="Calibri" w:eastAsia="方正仿宋_GBK" w:cs="Times New Roman"/>
                <w:sz w:val="24"/>
              </w:rPr>
              <w:t>维护，按</w:t>
            </w:r>
            <w:r>
              <w:rPr>
                <w:rFonts w:hint="eastAsia" w:ascii="Calibri" w:hAnsi="Calibri" w:eastAsia="方正仿宋_GBK" w:cs="Times New Roman"/>
                <w:sz w:val="24"/>
              </w:rPr>
              <w:t>旬</w:t>
            </w:r>
            <w:r>
              <w:rPr>
                <w:rFonts w:ascii="Calibri" w:hAnsi="Calibri" w:eastAsia="方正仿宋_GBK" w:cs="Times New Roman"/>
                <w:sz w:val="24"/>
              </w:rPr>
              <w:t>更新</w:t>
            </w:r>
          </w:p>
        </w:tc>
      </w:tr>
    </w:tbl>
    <w:p w14:paraId="53DFC25E">
      <w:pPr>
        <w:spacing w:line="580" w:lineRule="exact"/>
        <w:ind w:firstLine="537" w:firstLineChars="168"/>
        <w:rPr>
          <w:rFonts w:ascii="方正黑体_GBK" w:eastAsia="方正黑体_GBK"/>
          <w:sz w:val="32"/>
          <w:szCs w:val="32"/>
        </w:rPr>
      </w:pPr>
    </w:p>
    <w:p w14:paraId="16D0C30E">
      <w:pPr>
        <w:spacing w:line="48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2611440D">
      <w:pPr>
        <w:spacing w:line="48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48670305">
      <w:pPr>
        <w:spacing w:line="48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470F73EE">
      <w:pPr>
        <w:spacing w:line="48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7C006FB3">
      <w:pPr>
        <w:spacing w:line="48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15DC2280">
      <w:pPr>
        <w:spacing w:line="48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3E042F0E">
      <w:pPr>
        <w:spacing w:line="48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08C0BF0F">
      <w:pPr>
        <w:spacing w:line="48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5C6E5693">
      <w:pPr>
        <w:spacing w:line="48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6CFE3B92">
      <w:pPr>
        <w:spacing w:line="48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5539C00E">
      <w:pPr>
        <w:spacing w:line="48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089889FC">
      <w:pPr>
        <w:spacing w:line="48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7C0FCA67">
      <w:pPr>
        <w:spacing w:line="48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1DC320DD">
      <w:pPr>
        <w:spacing w:line="48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5C376886">
      <w:pPr>
        <w:spacing w:line="48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7A992698">
      <w:pPr>
        <w:spacing w:line="48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51794ED4">
      <w:pPr>
        <w:spacing w:line="48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  <w:r>
        <w:rPr>
          <w:rFonts w:ascii="方正仿宋_GBK" w:hAnsi="Times New Roman" w:eastAsia="方正仿宋_GBK"/>
          <w:color w:val="000000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5</w:t>
      </w:r>
      <w:r>
        <w:rPr>
          <w:rFonts w:ascii="方正仿宋_GBK" w:hAnsi="Times New Roman" w:eastAsia="方正仿宋_GBK"/>
          <w:color w:val="000000"/>
          <w:sz w:val="32"/>
          <w:szCs w:val="32"/>
        </w:rPr>
        <w:t>：</w:t>
      </w:r>
    </w:p>
    <w:p w14:paraId="26DC6152">
      <w:pPr>
        <w:spacing w:line="480" w:lineRule="exact"/>
        <w:jc w:val="left"/>
        <w:rPr>
          <w:rFonts w:ascii="方正仿宋_GBK" w:hAnsi="Times New Roman" w:eastAsia="方正仿宋_GBK"/>
          <w:color w:val="000000"/>
          <w:sz w:val="32"/>
          <w:szCs w:val="32"/>
        </w:rPr>
      </w:pPr>
    </w:p>
    <w:p w14:paraId="5820256C">
      <w:pPr>
        <w:spacing w:line="48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绩效管理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制度</w:t>
      </w:r>
    </w:p>
    <w:p w14:paraId="571F37B7">
      <w:pPr>
        <w:spacing w:line="44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0EFC6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-2" w:leftChars="-1" w:firstLine="640" w:firstLineChars="200"/>
        <w:textAlignment w:val="auto"/>
        <w:rPr>
          <w:rFonts w:ascii="方正黑体_GBK" w:hAnsi="Calibri" w:eastAsia="方正黑体_GBK" w:cs="Times New Roman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一、</w:t>
      </w:r>
      <w:r>
        <w:rPr>
          <w:rFonts w:hint="eastAsia" w:ascii="方正黑体_GBK" w:hAnsi="Calibri" w:eastAsia="方正黑体_GBK" w:cs="Times New Roman"/>
          <w:bCs/>
          <w:sz w:val="32"/>
          <w:szCs w:val="32"/>
        </w:rPr>
        <w:t>工作流程</w:t>
      </w:r>
    </w:p>
    <w:p w14:paraId="77C56F9F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firstLine="707" w:firstLineChars="221"/>
        <w:jc w:val="both"/>
        <w:textAlignment w:val="auto"/>
        <w:rPr>
          <w:rFonts w:ascii="Calibri" w:hAnsi="Calibri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2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</w:rPr>
        <w:t>.</w:t>
      </w:r>
      <w:r>
        <w:rPr>
          <w:rFonts w:hint="eastAsia" w:ascii="Calibri" w:hAnsi="Calibri" w:eastAsia="方正仿宋_GBK" w:cs="Times New Roman"/>
          <w:sz w:val="32"/>
          <w:szCs w:val="32"/>
        </w:rPr>
        <w:t xml:space="preserve"> </w:t>
      </w:r>
      <w:r>
        <w:rPr>
          <w:rFonts w:ascii="Calibri" w:hAnsi="Calibri" w:eastAsia="方正仿宋_GBK" w:cs="Times New Roman"/>
          <w:sz w:val="32"/>
          <w:szCs w:val="32"/>
        </w:rPr>
        <w:t>建立健全农机购置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与应用</w:t>
      </w:r>
      <w:r>
        <w:rPr>
          <w:rFonts w:ascii="Calibri" w:hAnsi="Calibri" w:eastAsia="方正仿宋_GBK" w:cs="Times New Roman"/>
          <w:sz w:val="32"/>
          <w:szCs w:val="32"/>
        </w:rPr>
        <w:t>补贴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内控</w:t>
      </w:r>
      <w:r>
        <w:rPr>
          <w:rFonts w:ascii="Calibri" w:hAnsi="Calibri" w:eastAsia="方正仿宋_GBK" w:cs="Times New Roman"/>
          <w:sz w:val="32"/>
          <w:szCs w:val="32"/>
        </w:rPr>
        <w:t>制度</w:t>
      </w:r>
      <w:r>
        <w:rPr>
          <w:rFonts w:hint="eastAsia" w:ascii="Calibri" w:hAnsi="Calibri" w:eastAsia="方正仿宋_GBK" w:cs="Times New Roman"/>
          <w:sz w:val="32"/>
          <w:szCs w:val="32"/>
        </w:rPr>
        <w:t>。</w:t>
      </w:r>
      <w:r>
        <w:rPr>
          <w:rFonts w:ascii="Calibri" w:hAnsi="Calibri" w:eastAsia="方正仿宋_GBK" w:cs="Times New Roman"/>
          <w:sz w:val="32"/>
          <w:szCs w:val="32"/>
        </w:rPr>
        <w:t>制定完善的</w:t>
      </w:r>
      <w:r>
        <w:rPr>
          <w:rFonts w:hint="eastAsia" w:ascii="Calibri" w:hAnsi="Calibri" w:eastAsia="方正仿宋_GBK" w:cs="Times New Roman"/>
          <w:sz w:val="32"/>
          <w:szCs w:val="32"/>
        </w:rPr>
        <w:t>“农机购置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与应用</w:t>
      </w:r>
      <w:r>
        <w:rPr>
          <w:rFonts w:hint="eastAsia" w:ascii="Calibri" w:hAnsi="Calibri" w:eastAsia="方正仿宋_GBK" w:cs="Times New Roman"/>
          <w:sz w:val="32"/>
          <w:szCs w:val="32"/>
        </w:rPr>
        <w:t>补贴工作方案制订、补贴申请受理审核与结算、补贴监管与违规投诉处理、政策宣传与信息公开、绩效管理”</w:t>
      </w:r>
      <w:r>
        <w:rPr>
          <w:rFonts w:ascii="Calibri" w:hAnsi="Calibri" w:eastAsia="方正仿宋_GBK" w:cs="Times New Roman"/>
          <w:sz w:val="32"/>
          <w:szCs w:val="32"/>
        </w:rPr>
        <w:t>等方面管理制度。</w:t>
      </w:r>
    </w:p>
    <w:p w14:paraId="7D511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ascii="Calibri" w:hAnsi="Calibri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.</w:t>
      </w:r>
      <w:r>
        <w:rPr>
          <w:rFonts w:hint="eastAsia" w:ascii="Calibri" w:hAnsi="Calibri" w:eastAsia="方正仿宋_GBK" w:cs="Times New Roman"/>
          <w:sz w:val="32"/>
          <w:szCs w:val="32"/>
        </w:rPr>
        <w:t xml:space="preserve"> </w:t>
      </w:r>
      <w:r>
        <w:rPr>
          <w:rFonts w:ascii="Calibri" w:hAnsi="Calibri" w:eastAsia="方正仿宋_GBK" w:cs="Times New Roman"/>
          <w:sz w:val="32"/>
          <w:szCs w:val="32"/>
        </w:rPr>
        <w:t>宏观指导等重点工作开展情况</w:t>
      </w:r>
      <w:r>
        <w:rPr>
          <w:rFonts w:hint="eastAsia" w:ascii="Calibri" w:hAnsi="Calibri" w:eastAsia="方正仿宋_GBK" w:cs="Times New Roman"/>
          <w:sz w:val="32"/>
          <w:szCs w:val="32"/>
        </w:rPr>
        <w:t>。区农业农村局、区财政局联合</w:t>
      </w:r>
      <w:r>
        <w:rPr>
          <w:rFonts w:ascii="Calibri" w:hAnsi="Calibri" w:eastAsia="方正仿宋_GBK" w:cs="Times New Roman"/>
          <w:sz w:val="32"/>
          <w:szCs w:val="32"/>
        </w:rPr>
        <w:t>出台相关文件，</w:t>
      </w:r>
      <w:r>
        <w:rPr>
          <w:rFonts w:hint="eastAsia" w:ascii="Calibri" w:hAnsi="Calibri" w:eastAsia="方正仿宋_GBK" w:cs="Times New Roman"/>
          <w:sz w:val="32"/>
          <w:szCs w:val="32"/>
        </w:rPr>
        <w:t>制定农机购置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与应用</w:t>
      </w:r>
      <w:r>
        <w:rPr>
          <w:rFonts w:hint="eastAsia" w:ascii="Calibri" w:hAnsi="Calibri" w:eastAsia="方正仿宋_GBK" w:cs="Times New Roman"/>
          <w:sz w:val="32"/>
          <w:szCs w:val="32"/>
        </w:rPr>
        <w:t>补贴实施方案，</w:t>
      </w:r>
      <w:r>
        <w:rPr>
          <w:rFonts w:ascii="Calibri" w:hAnsi="Calibri" w:eastAsia="方正仿宋_GBK" w:cs="Times New Roman"/>
          <w:sz w:val="32"/>
          <w:szCs w:val="32"/>
        </w:rPr>
        <w:t>建立廉政防控机制，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要求各镇（街道）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农机购置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与应用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补贴主管部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门进一步提高思想认识，加强组织领导，目标到岗、责任到人，</w:t>
      </w:r>
      <w:r>
        <w:rPr>
          <w:rFonts w:ascii="Calibri" w:hAnsi="Calibri" w:eastAsia="方正仿宋_GBK" w:cs="Times New Roman"/>
          <w:sz w:val="32"/>
          <w:szCs w:val="32"/>
        </w:rPr>
        <w:t>落实工作经费。</w:t>
      </w:r>
    </w:p>
    <w:p w14:paraId="5459E2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29" w:right="30" w:firstLine="609"/>
        <w:jc w:val="both"/>
        <w:textAlignment w:val="auto"/>
        <w:rPr>
          <w:rFonts w:ascii="Calibri" w:hAnsi="Calibri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.</w:t>
      </w:r>
      <w:r>
        <w:rPr>
          <w:rFonts w:hint="eastAsia" w:ascii="Calibri" w:hAnsi="Calibri" w:eastAsia="方正仿宋_GBK" w:cs="Times New Roman"/>
          <w:sz w:val="32"/>
          <w:szCs w:val="32"/>
        </w:rPr>
        <w:t xml:space="preserve"> </w:t>
      </w:r>
      <w:r>
        <w:rPr>
          <w:rFonts w:ascii="Calibri" w:hAnsi="Calibri" w:eastAsia="方正仿宋_GBK" w:cs="Times New Roman"/>
          <w:sz w:val="32"/>
          <w:szCs w:val="32"/>
        </w:rPr>
        <w:t>农机购置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与应用</w:t>
      </w:r>
      <w:r>
        <w:rPr>
          <w:rFonts w:ascii="Calibri" w:hAnsi="Calibri" w:eastAsia="方正仿宋_GBK" w:cs="Times New Roman"/>
          <w:sz w:val="32"/>
          <w:szCs w:val="32"/>
        </w:rPr>
        <w:t>补贴工作监督检查</w:t>
      </w:r>
      <w:r>
        <w:rPr>
          <w:rFonts w:hint="eastAsia" w:ascii="Calibri" w:hAnsi="Calibri" w:eastAsia="方正仿宋_GBK" w:cs="Times New Roman"/>
          <w:sz w:val="32"/>
          <w:szCs w:val="32"/>
        </w:rPr>
        <w:t>。</w:t>
      </w:r>
      <w:r>
        <w:rPr>
          <w:rFonts w:ascii="Calibri" w:hAnsi="Calibri" w:eastAsia="方正仿宋_GBK" w:cs="Times New Roman"/>
          <w:sz w:val="32"/>
          <w:szCs w:val="32"/>
        </w:rPr>
        <w:t>制定监督检查方案，按要求开展核查、定期和不定期检查，邀请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财政、</w:t>
      </w:r>
      <w:r>
        <w:rPr>
          <w:rFonts w:ascii="Calibri" w:hAnsi="Calibri" w:eastAsia="方正仿宋_GBK" w:cs="Times New Roman"/>
          <w:sz w:val="32"/>
          <w:szCs w:val="32"/>
        </w:rPr>
        <w:t>纪检监察等部门参与，对重点机具和重点对象进行重点检查。</w:t>
      </w:r>
    </w:p>
    <w:p w14:paraId="178CD9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29" w:right="42" w:firstLine="609"/>
        <w:jc w:val="both"/>
        <w:textAlignment w:val="auto"/>
        <w:rPr>
          <w:rFonts w:ascii="Calibri" w:hAnsi="Calibri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.</w:t>
      </w:r>
      <w:r>
        <w:rPr>
          <w:rFonts w:hint="eastAsia" w:ascii="Calibri" w:hAnsi="Calibri" w:eastAsia="方正仿宋_GBK" w:cs="Times New Roman"/>
          <w:sz w:val="32"/>
          <w:szCs w:val="32"/>
        </w:rPr>
        <w:t xml:space="preserve"> </w:t>
      </w:r>
      <w:r>
        <w:rPr>
          <w:rFonts w:ascii="Calibri" w:hAnsi="Calibri" w:eastAsia="方正仿宋_GBK" w:cs="Times New Roman"/>
          <w:sz w:val="32"/>
          <w:szCs w:val="32"/>
        </w:rPr>
        <w:t>资金执行和兑付工作考核</w:t>
      </w:r>
      <w:r>
        <w:rPr>
          <w:rFonts w:hint="eastAsia" w:ascii="Calibri" w:hAnsi="Calibri" w:eastAsia="方正仿宋_GBK" w:cs="Times New Roman"/>
          <w:sz w:val="32"/>
          <w:szCs w:val="32"/>
        </w:rPr>
        <w:t>。</w:t>
      </w:r>
      <w:r>
        <w:rPr>
          <w:rFonts w:ascii="Calibri" w:hAnsi="Calibri" w:eastAsia="方正仿宋_GBK" w:cs="Times New Roman"/>
          <w:sz w:val="32"/>
          <w:szCs w:val="32"/>
        </w:rPr>
        <w:t>及时掌握资金使用进度，确保资金使用的计划性和资金兑付的及时性。</w:t>
      </w:r>
    </w:p>
    <w:p w14:paraId="02B05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ascii="Calibri" w:hAnsi="Calibri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.</w:t>
      </w:r>
      <w:r>
        <w:rPr>
          <w:rFonts w:hint="eastAsia" w:ascii="Calibri" w:hAnsi="Calibri" w:eastAsia="方正仿宋_GBK" w:cs="Times New Roman"/>
          <w:sz w:val="32"/>
          <w:szCs w:val="32"/>
        </w:rPr>
        <w:t xml:space="preserve"> </w:t>
      </w:r>
      <w:r>
        <w:rPr>
          <w:rFonts w:ascii="Calibri" w:hAnsi="Calibri" w:eastAsia="方正仿宋_GBK" w:cs="Times New Roman"/>
          <w:sz w:val="32"/>
          <w:szCs w:val="32"/>
        </w:rPr>
        <w:t>完成绩效目标</w:t>
      </w:r>
      <w:r>
        <w:rPr>
          <w:rFonts w:hint="eastAsia" w:ascii="Calibri" w:hAnsi="Calibri" w:eastAsia="方正仿宋_GBK" w:cs="Times New Roman"/>
          <w:sz w:val="32"/>
          <w:szCs w:val="32"/>
        </w:rPr>
        <w:t>。</w:t>
      </w:r>
      <w:r>
        <w:rPr>
          <w:rFonts w:ascii="Calibri" w:hAnsi="Calibri" w:eastAsia="方正仿宋_GBK" w:cs="Times New Roman"/>
          <w:sz w:val="32"/>
          <w:szCs w:val="32"/>
        </w:rPr>
        <w:t>开展绩效管理并延伸到镇</w:t>
      </w:r>
      <w:r>
        <w:rPr>
          <w:rFonts w:hint="eastAsia" w:ascii="Calibri" w:hAnsi="Calibri" w:eastAsia="方正仿宋_GBK" w:cs="Times New Roman"/>
          <w:sz w:val="32"/>
          <w:szCs w:val="32"/>
        </w:rPr>
        <w:t>（街道）</w:t>
      </w:r>
      <w:r>
        <w:rPr>
          <w:rFonts w:ascii="Calibri" w:hAnsi="Calibri" w:eastAsia="方正仿宋_GBK" w:cs="Times New Roman"/>
          <w:sz w:val="32"/>
          <w:szCs w:val="32"/>
        </w:rPr>
        <w:t>，通过实施农机购置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与应用</w:t>
      </w:r>
      <w:r>
        <w:rPr>
          <w:rFonts w:ascii="Calibri" w:hAnsi="Calibri" w:eastAsia="方正仿宋_GBK" w:cs="Times New Roman"/>
          <w:sz w:val="32"/>
          <w:szCs w:val="32"/>
        </w:rPr>
        <w:t>补贴，促进农机化水平达到预期目标。</w:t>
      </w:r>
    </w:p>
    <w:p w14:paraId="53AF3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Calibri" w:hAnsi="Calibri" w:eastAsia="方正仿宋_GBK" w:cs="Times New Roman"/>
          <w:sz w:val="32"/>
          <w:szCs w:val="32"/>
        </w:rPr>
      </w:pPr>
    </w:p>
    <w:p w14:paraId="775D7946">
      <w:pPr>
        <w:spacing w:afterLines="50" w:line="520" w:lineRule="exact"/>
        <w:ind w:left="641"/>
        <w:rPr>
          <w:rFonts w:ascii="方正黑体_GBK" w:hAnsi="Calibri" w:eastAsia="方正黑体_GBK" w:cs="Times New Roman"/>
          <w:bCs/>
          <w:sz w:val="32"/>
          <w:szCs w:val="32"/>
        </w:rPr>
      </w:pPr>
      <w:r>
        <w:rPr>
          <w:rFonts w:hint="eastAsia" w:ascii="方正黑体_GBK" w:hAnsi="Calibri" w:eastAsia="方正黑体_GBK" w:cs="Times New Roman"/>
          <w:bCs/>
          <w:sz w:val="32"/>
          <w:szCs w:val="32"/>
        </w:rPr>
        <w:t>二、风险点及防控应对策略</w:t>
      </w:r>
    </w:p>
    <w:tbl>
      <w:tblPr>
        <w:tblStyle w:val="9"/>
        <w:tblW w:w="86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9"/>
        <w:gridCol w:w="4851"/>
      </w:tblGrid>
      <w:tr w14:paraId="114B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A4D67">
            <w:pPr>
              <w:spacing w:line="300" w:lineRule="exact"/>
              <w:ind w:firstLine="560" w:firstLineChars="200"/>
              <w:jc w:val="center"/>
              <w:rPr>
                <w:rFonts w:ascii="方正黑体_GBK" w:hAnsi="Calibri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Calibri" w:eastAsia="方正黑体_GBK" w:cs="Times New Roman"/>
                <w:sz w:val="28"/>
                <w:szCs w:val="28"/>
              </w:rPr>
              <w:t>风险点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07DE8">
            <w:pPr>
              <w:spacing w:line="300" w:lineRule="exact"/>
              <w:ind w:firstLine="560" w:firstLineChars="200"/>
              <w:jc w:val="center"/>
              <w:rPr>
                <w:rFonts w:ascii="方正黑体_GBK" w:hAnsi="Calibri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Calibri" w:eastAsia="方正黑体_GBK" w:cs="Times New Roman"/>
                <w:sz w:val="28"/>
                <w:szCs w:val="28"/>
              </w:rPr>
              <w:t>防控应对</w:t>
            </w:r>
          </w:p>
        </w:tc>
      </w:tr>
      <w:tr w14:paraId="0AB1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8EA249">
            <w:pPr>
              <w:spacing w:line="300" w:lineRule="exact"/>
              <w:rPr>
                <w:rFonts w:ascii="Calibri" w:hAnsi="Calibri" w:eastAsia="方正仿宋_GBK" w:cs="Times New Roman"/>
                <w:sz w:val="24"/>
              </w:rPr>
            </w:pPr>
            <w:r>
              <w:rPr>
                <w:rFonts w:ascii="Calibri" w:hAnsi="Calibri" w:eastAsia="方正仿宋_GBK" w:cs="Times New Roman"/>
                <w:sz w:val="24"/>
              </w:rPr>
              <w:t>内部控制与绩效管理相脱节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1D991B">
            <w:pPr>
              <w:adjustRightInd w:val="0"/>
              <w:snapToGrid w:val="0"/>
              <w:spacing w:line="300" w:lineRule="exact"/>
              <w:rPr>
                <w:rFonts w:ascii="Calibri" w:hAnsi="Calibri" w:eastAsia="方正仿宋_GBK" w:cs="Times New Roman"/>
                <w:sz w:val="24"/>
              </w:rPr>
            </w:pPr>
            <w:r>
              <w:rPr>
                <w:rFonts w:ascii="Calibri" w:hAnsi="Calibri" w:eastAsia="方正仿宋_GBK" w:cs="Times New Roman"/>
                <w:sz w:val="24"/>
              </w:rPr>
              <w:t>把风险防控列入年度绩效管理考核重要内容，贯穿于农机购置</w:t>
            </w:r>
            <w:r>
              <w:rPr>
                <w:rFonts w:hint="eastAsia" w:ascii="仿宋_GB2312" w:hAnsi="仿宋_GB2312" w:eastAsia="仿宋_GB2312" w:cs="仿宋_GB2312"/>
                <w:spacing w:val="1"/>
                <w:sz w:val="25"/>
                <w:szCs w:val="25"/>
                <w:lang w:eastAsia="zh-CN"/>
              </w:rPr>
              <w:t>与应用</w:t>
            </w:r>
            <w:r>
              <w:rPr>
                <w:rFonts w:ascii="Calibri" w:hAnsi="Calibri" w:eastAsia="方正仿宋_GBK" w:cs="Times New Roman"/>
                <w:sz w:val="24"/>
              </w:rPr>
              <w:t>补贴政策实施的全过程</w:t>
            </w:r>
          </w:p>
        </w:tc>
      </w:tr>
      <w:tr w14:paraId="423E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597F4A">
            <w:pPr>
              <w:spacing w:line="300" w:lineRule="exact"/>
              <w:rPr>
                <w:rFonts w:ascii="Calibri" w:hAnsi="Calibri" w:eastAsia="方正仿宋_GBK" w:cs="Times New Roman"/>
                <w:sz w:val="24"/>
              </w:rPr>
            </w:pPr>
            <w:r>
              <w:rPr>
                <w:rFonts w:ascii="Calibri" w:hAnsi="Calibri" w:eastAsia="方正仿宋_GBK" w:cs="Times New Roman"/>
                <w:sz w:val="24"/>
              </w:rPr>
              <w:t>考核的结果失真、不准确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4E62EA">
            <w:pPr>
              <w:adjustRightInd w:val="0"/>
              <w:snapToGrid w:val="0"/>
              <w:spacing w:line="300" w:lineRule="exact"/>
              <w:rPr>
                <w:rFonts w:ascii="Calibri" w:hAnsi="Calibri" w:eastAsia="方正仿宋_GBK" w:cs="Times New Roman"/>
                <w:sz w:val="24"/>
              </w:rPr>
            </w:pPr>
            <w:r>
              <w:rPr>
                <w:rFonts w:ascii="Calibri" w:hAnsi="Calibri" w:eastAsia="方正仿宋_GBK" w:cs="Times New Roman"/>
                <w:sz w:val="24"/>
              </w:rPr>
              <w:t>层级监管、逐级评分考核，发挥各层级梯次的职能作用</w:t>
            </w:r>
          </w:p>
        </w:tc>
      </w:tr>
      <w:tr w14:paraId="4888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96B2D1">
            <w:pPr>
              <w:spacing w:line="300" w:lineRule="exact"/>
              <w:rPr>
                <w:rFonts w:ascii="Calibri" w:hAnsi="Calibri" w:eastAsia="方正仿宋_GBK" w:cs="Times New Roman"/>
                <w:sz w:val="24"/>
              </w:rPr>
            </w:pPr>
            <w:r>
              <w:rPr>
                <w:rFonts w:ascii="Calibri" w:hAnsi="Calibri" w:eastAsia="方正仿宋_GBK" w:cs="Times New Roman"/>
                <w:sz w:val="24"/>
              </w:rPr>
              <w:t>存在弄虚作假行为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19230">
            <w:pPr>
              <w:adjustRightInd w:val="0"/>
              <w:snapToGrid w:val="0"/>
              <w:spacing w:line="300" w:lineRule="exact"/>
              <w:rPr>
                <w:rFonts w:ascii="Calibri" w:hAnsi="Calibri" w:eastAsia="方正仿宋_GBK" w:cs="Times New Roman"/>
                <w:sz w:val="24"/>
              </w:rPr>
            </w:pPr>
            <w:r>
              <w:rPr>
                <w:rFonts w:ascii="Calibri" w:hAnsi="Calibri" w:eastAsia="方正仿宋_GBK" w:cs="Times New Roman"/>
                <w:sz w:val="24"/>
              </w:rPr>
              <w:t>经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农业农村、财政、纪检等部门查处，</w:t>
            </w:r>
            <w:r>
              <w:rPr>
                <w:rFonts w:ascii="Calibri" w:hAnsi="Calibri" w:eastAsia="方正仿宋_GBK" w:cs="Times New Roman"/>
                <w:sz w:val="24"/>
              </w:rPr>
              <w:t>有重大违法违规行为并造成恶劣影响的，实行一票否决</w:t>
            </w:r>
          </w:p>
        </w:tc>
      </w:tr>
      <w:tr w14:paraId="3EA4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6FB02">
            <w:pPr>
              <w:spacing w:line="300" w:lineRule="exact"/>
              <w:rPr>
                <w:rFonts w:ascii="Calibri" w:hAnsi="Calibri" w:eastAsia="方正仿宋_GBK" w:cs="Times New Roman"/>
                <w:sz w:val="24"/>
              </w:rPr>
            </w:pPr>
            <w:r>
              <w:rPr>
                <w:rFonts w:ascii="Calibri" w:hAnsi="Calibri" w:eastAsia="方正仿宋_GBK" w:cs="Times New Roman"/>
                <w:sz w:val="24"/>
              </w:rPr>
              <w:t>考核结果得不到有效应用</w:t>
            </w:r>
          </w:p>
        </w:tc>
        <w:tc>
          <w:tcPr>
            <w:tcW w:w="4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C4FEA0">
            <w:pPr>
              <w:adjustRightInd w:val="0"/>
              <w:snapToGrid w:val="0"/>
              <w:spacing w:line="300" w:lineRule="exact"/>
              <w:rPr>
                <w:rFonts w:ascii="Calibri" w:hAnsi="Calibri" w:eastAsia="方正仿宋_GBK" w:cs="Times New Roman"/>
                <w:sz w:val="24"/>
              </w:rPr>
            </w:pPr>
            <w:r>
              <w:rPr>
                <w:rFonts w:ascii="Calibri" w:hAnsi="Calibri" w:eastAsia="方正仿宋_GBK" w:cs="Times New Roman"/>
                <w:sz w:val="24"/>
              </w:rPr>
              <w:t>通报年度绩效考核结果，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把考核情况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eastAsia="zh-CN"/>
              </w:rPr>
              <w:t>与全年农机化工作考核相结合</w:t>
            </w:r>
          </w:p>
        </w:tc>
      </w:tr>
    </w:tbl>
    <w:p w14:paraId="448F5AEB">
      <w:pPr>
        <w:tabs>
          <w:tab w:val="left" w:pos="2355"/>
        </w:tabs>
        <w:autoSpaceDE w:val="0"/>
        <w:autoSpaceDN w:val="0"/>
        <w:snapToGrid w:val="0"/>
        <w:spacing w:line="580" w:lineRule="exact"/>
        <w:ind w:firstLine="420" w:firstLineChars="200"/>
        <w:rPr>
          <w:rFonts w:hint="eastAsia" w:ascii="Times New Roman" w:hAnsi="Times New Roman" w:eastAsia="宋体" w:cs="Times New Roman"/>
          <w:sz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lang w:val="en-US" w:eastAsia="zh-CN"/>
        </w:rPr>
        <w:t xml:space="preserve"> </w:t>
      </w:r>
    </w:p>
    <w:p w14:paraId="4B0EA042">
      <w:pPr>
        <w:tabs>
          <w:tab w:val="left" w:pos="2355"/>
        </w:tabs>
        <w:autoSpaceDE w:val="0"/>
        <w:autoSpaceDN w:val="0"/>
        <w:snapToGrid w:val="0"/>
        <w:spacing w:line="580" w:lineRule="exact"/>
        <w:ind w:firstLine="420" w:firstLineChars="200"/>
        <w:rPr>
          <w:rFonts w:hint="eastAsia" w:ascii="Times New Roman" w:hAnsi="Times New Roman" w:eastAsia="宋体" w:cs="Times New Roman"/>
          <w:sz w:val="21"/>
          <w:lang w:val="en-US" w:eastAsia="zh-CN"/>
        </w:rPr>
      </w:pPr>
    </w:p>
    <w:p w14:paraId="0AD4A229">
      <w:pPr>
        <w:tabs>
          <w:tab w:val="left" w:pos="2355"/>
        </w:tabs>
        <w:autoSpaceDE w:val="0"/>
        <w:autoSpaceDN w:val="0"/>
        <w:snapToGrid w:val="0"/>
        <w:spacing w:line="580" w:lineRule="exact"/>
        <w:ind w:firstLine="420" w:firstLineChars="200"/>
        <w:rPr>
          <w:rFonts w:hint="eastAsia" w:ascii="Times New Roman" w:hAnsi="Times New Roman" w:eastAsia="宋体" w:cs="Times New Roman"/>
          <w:sz w:val="21"/>
          <w:lang w:val="en-US" w:eastAsia="zh-CN"/>
        </w:rPr>
      </w:pPr>
    </w:p>
    <w:p w14:paraId="15F0DABC">
      <w:pPr>
        <w:tabs>
          <w:tab w:val="left" w:pos="2355"/>
        </w:tabs>
        <w:autoSpaceDE w:val="0"/>
        <w:autoSpaceDN w:val="0"/>
        <w:snapToGrid w:val="0"/>
        <w:spacing w:line="580" w:lineRule="exact"/>
        <w:ind w:firstLine="420" w:firstLineChars="200"/>
        <w:rPr>
          <w:rFonts w:hint="eastAsia" w:ascii="Times New Roman" w:hAnsi="Times New Roman" w:eastAsia="宋体" w:cs="Times New Roman"/>
          <w:sz w:val="21"/>
          <w:lang w:val="en-US" w:eastAsia="zh-CN"/>
        </w:rPr>
      </w:pPr>
    </w:p>
    <w:p w14:paraId="21EA4380">
      <w:pPr>
        <w:tabs>
          <w:tab w:val="left" w:pos="2355"/>
        </w:tabs>
        <w:autoSpaceDE w:val="0"/>
        <w:autoSpaceDN w:val="0"/>
        <w:snapToGrid w:val="0"/>
        <w:spacing w:line="580" w:lineRule="exact"/>
        <w:ind w:firstLine="420" w:firstLineChars="200"/>
        <w:rPr>
          <w:rFonts w:hint="eastAsia" w:ascii="Times New Roman" w:hAnsi="Times New Roman" w:eastAsia="宋体" w:cs="Times New Roman"/>
          <w:sz w:val="21"/>
          <w:lang w:val="en-US" w:eastAsia="zh-CN"/>
        </w:rPr>
      </w:pPr>
    </w:p>
    <w:p w14:paraId="5326EFCF">
      <w:pPr>
        <w:tabs>
          <w:tab w:val="left" w:pos="2355"/>
        </w:tabs>
        <w:autoSpaceDE w:val="0"/>
        <w:autoSpaceDN w:val="0"/>
        <w:snapToGrid w:val="0"/>
        <w:spacing w:line="580" w:lineRule="exact"/>
        <w:ind w:firstLine="420" w:firstLineChars="200"/>
        <w:rPr>
          <w:rFonts w:hint="eastAsia" w:ascii="Times New Roman" w:hAnsi="Times New Roman" w:eastAsia="宋体" w:cs="Times New Roman"/>
          <w:sz w:val="21"/>
          <w:lang w:val="en-US" w:eastAsia="zh-CN"/>
        </w:rPr>
      </w:pPr>
    </w:p>
    <w:p w14:paraId="791ECB36">
      <w:pPr>
        <w:tabs>
          <w:tab w:val="left" w:pos="2355"/>
        </w:tabs>
        <w:autoSpaceDE w:val="0"/>
        <w:autoSpaceDN w:val="0"/>
        <w:snapToGrid w:val="0"/>
        <w:spacing w:line="580" w:lineRule="exact"/>
        <w:ind w:firstLine="420" w:firstLineChars="200"/>
        <w:rPr>
          <w:rFonts w:hint="eastAsia" w:ascii="Times New Roman" w:hAnsi="Times New Roman" w:eastAsia="宋体" w:cs="Times New Roman"/>
          <w:sz w:val="21"/>
          <w:lang w:val="en-US" w:eastAsia="zh-CN"/>
        </w:rPr>
      </w:pPr>
    </w:p>
    <w:p w14:paraId="4F8BDC5A">
      <w:pPr>
        <w:tabs>
          <w:tab w:val="left" w:pos="2355"/>
        </w:tabs>
        <w:autoSpaceDE w:val="0"/>
        <w:autoSpaceDN w:val="0"/>
        <w:snapToGrid w:val="0"/>
        <w:spacing w:line="580" w:lineRule="exact"/>
        <w:ind w:firstLine="420" w:firstLineChars="200"/>
        <w:rPr>
          <w:rFonts w:hint="eastAsia" w:ascii="Times New Roman" w:hAnsi="Times New Roman" w:eastAsia="宋体" w:cs="Times New Roman"/>
          <w:sz w:val="21"/>
          <w:lang w:val="en-US" w:eastAsia="zh-CN"/>
        </w:rPr>
      </w:pPr>
    </w:p>
    <w:p w14:paraId="0DC9FBFB">
      <w:pPr>
        <w:tabs>
          <w:tab w:val="left" w:pos="2355"/>
        </w:tabs>
        <w:autoSpaceDE w:val="0"/>
        <w:autoSpaceDN w:val="0"/>
        <w:snapToGrid w:val="0"/>
        <w:spacing w:line="580" w:lineRule="exact"/>
        <w:ind w:firstLine="420" w:firstLineChars="200"/>
        <w:rPr>
          <w:rFonts w:hint="eastAsia" w:ascii="Times New Roman" w:hAnsi="Times New Roman" w:eastAsia="宋体" w:cs="Times New Roman"/>
          <w:sz w:val="21"/>
          <w:lang w:val="en-US" w:eastAsia="zh-CN"/>
        </w:rPr>
      </w:pPr>
    </w:p>
    <w:p w14:paraId="13B4EA5E">
      <w:pPr>
        <w:tabs>
          <w:tab w:val="left" w:pos="2355"/>
        </w:tabs>
        <w:autoSpaceDE w:val="0"/>
        <w:autoSpaceDN w:val="0"/>
        <w:snapToGrid w:val="0"/>
        <w:spacing w:line="580" w:lineRule="exact"/>
        <w:ind w:firstLine="420" w:firstLineChars="200"/>
        <w:rPr>
          <w:rFonts w:hint="eastAsia" w:ascii="Times New Roman" w:hAnsi="Times New Roman" w:eastAsia="宋体" w:cs="Times New Roman"/>
          <w:sz w:val="21"/>
          <w:lang w:val="en-US" w:eastAsia="zh-CN"/>
        </w:rPr>
      </w:pPr>
    </w:p>
    <w:p w14:paraId="56D04869">
      <w:pPr>
        <w:tabs>
          <w:tab w:val="left" w:pos="2355"/>
        </w:tabs>
        <w:autoSpaceDE w:val="0"/>
        <w:autoSpaceDN w:val="0"/>
        <w:snapToGrid w:val="0"/>
        <w:spacing w:line="580" w:lineRule="exact"/>
        <w:ind w:firstLine="420" w:firstLineChars="200"/>
        <w:rPr>
          <w:rFonts w:hint="eastAsia" w:ascii="Times New Roman" w:hAnsi="Times New Roman" w:eastAsia="宋体" w:cs="Times New Roman"/>
          <w:sz w:val="21"/>
          <w:lang w:val="en-US" w:eastAsia="zh-CN"/>
        </w:rPr>
      </w:pPr>
    </w:p>
    <w:p w14:paraId="1D684502">
      <w:pPr>
        <w:tabs>
          <w:tab w:val="left" w:pos="2355"/>
        </w:tabs>
        <w:autoSpaceDE w:val="0"/>
        <w:autoSpaceDN w:val="0"/>
        <w:snapToGrid w:val="0"/>
        <w:spacing w:line="580" w:lineRule="exact"/>
        <w:ind w:firstLine="420" w:firstLineChars="200"/>
        <w:rPr>
          <w:rFonts w:hint="eastAsia" w:ascii="Times New Roman" w:hAnsi="Times New Roman" w:eastAsia="宋体" w:cs="Times New Roman"/>
          <w:sz w:val="21"/>
          <w:lang w:val="en-US" w:eastAsia="zh-CN"/>
        </w:rPr>
      </w:pPr>
    </w:p>
    <w:p w14:paraId="46174CBD">
      <w:pPr>
        <w:tabs>
          <w:tab w:val="left" w:pos="2355"/>
        </w:tabs>
        <w:autoSpaceDE w:val="0"/>
        <w:autoSpaceDN w:val="0"/>
        <w:snapToGrid w:val="0"/>
        <w:spacing w:line="580" w:lineRule="exact"/>
        <w:ind w:firstLine="420" w:firstLineChars="200"/>
        <w:rPr>
          <w:rFonts w:hint="eastAsia" w:ascii="Times New Roman" w:hAnsi="Times New Roman" w:eastAsia="宋体" w:cs="Times New Roman"/>
          <w:sz w:val="21"/>
          <w:lang w:val="en-US" w:eastAsia="zh-CN"/>
        </w:rPr>
      </w:pPr>
    </w:p>
    <w:p w14:paraId="1B52BE75">
      <w:pPr>
        <w:tabs>
          <w:tab w:val="left" w:pos="2355"/>
        </w:tabs>
        <w:autoSpaceDE w:val="0"/>
        <w:autoSpaceDN w:val="0"/>
        <w:snapToGrid w:val="0"/>
        <w:spacing w:line="580" w:lineRule="exact"/>
        <w:ind w:firstLine="640" w:firstLineChars="200"/>
        <w:rPr>
          <w:rFonts w:ascii="方正仿宋_GBK" w:hAnsi="仿宋" w:eastAsia="方正仿宋_GBK" w:cs="Times New Roman"/>
          <w:snapToGrid w:val="0"/>
          <w:kern w:val="0"/>
          <w:sz w:val="32"/>
          <w:szCs w:val="32"/>
        </w:rPr>
      </w:pPr>
      <w:r>
        <w:rPr>
          <w:rFonts w:ascii="方正仿宋_GBK" w:hAnsi="仿宋" w:eastAsia="方正仿宋_GBK" w:cs="Times New Roman"/>
          <w:kern w:val="0"/>
          <w:sz w:val="32"/>
          <w:szCs w:val="32"/>
        </w:rPr>
        <w:pict>
          <v:line id="直接连接符 12" o:spid="_x0000_s1030" o:spt="20" style="position:absolute;left:0pt;margin-left:11.05pt;margin-top:28.05pt;height:0pt;width:433.5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">
            <v:path arrowok="t"/>
            <v:fill focussize="0,0"/>
            <v:stroke color="#000000"/>
            <v:imagedata o:title=""/>
            <o:lock v:ext="edit"/>
          </v:line>
        </w:pict>
      </w:r>
      <w:r>
        <w:rPr>
          <w:rFonts w:ascii="方正仿宋_GBK" w:hAnsi="仿宋" w:eastAsia="方正仿宋_GBK" w:cs="Times New Roman"/>
          <w:snapToGrid w:val="0"/>
          <w:kern w:val="0"/>
          <w:sz w:val="32"/>
          <w:szCs w:val="32"/>
        </w:rPr>
        <w:tab/>
      </w:r>
    </w:p>
    <w:p w14:paraId="559C4565">
      <w:pPr>
        <w:ind w:firstLine="140" w:firstLineChars="50"/>
      </w:pPr>
      <w:r>
        <w:rPr>
          <w:rFonts w:eastAsia="方正仿宋_GBK"/>
          <w:sz w:val="28"/>
          <w:szCs w:val="28"/>
        </w:rPr>
        <w:pict>
          <v:line id="直接连接符 11" o:spid="_x0000_s1029" o:spt="20" style="position:absolute;left:0pt;margin-left:11.05pt;margin-top:27.55pt;height:0pt;width:433.5pt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">
            <v:path arrowok="t"/>
            <v:fill focussize="0,0"/>
            <v:stroke color="#000000"/>
            <v:imagedata o:title=""/>
            <o:lock v:ext="edit"/>
          </v:line>
        </w:pict>
      </w:r>
      <w:r>
        <w:rPr>
          <w:rFonts w:eastAsia="方正仿宋_GBK"/>
          <w:sz w:val="28"/>
          <w:szCs w:val="28"/>
        </w:rPr>
        <w:t>南通市通州区农业</w:t>
      </w:r>
      <w:r>
        <w:rPr>
          <w:rFonts w:hint="eastAsia" w:eastAsia="方正仿宋_GBK"/>
          <w:sz w:val="28"/>
          <w:szCs w:val="28"/>
        </w:rPr>
        <w:t>农村局</w:t>
      </w:r>
      <w:r>
        <w:rPr>
          <w:rFonts w:eastAsia="方正仿宋_GBK"/>
          <w:sz w:val="28"/>
          <w:szCs w:val="28"/>
        </w:rPr>
        <w:t>办公室</w:t>
      </w:r>
      <w:r>
        <w:rPr>
          <w:rFonts w:hint="eastAsia" w:eastAsia="方正仿宋_GBK"/>
          <w:sz w:val="28"/>
          <w:szCs w:val="28"/>
        </w:rPr>
        <w:t xml:space="preserve">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</w:t>
      </w:r>
      <w:bookmarkStart w:id="1" w:name="_GoBack"/>
      <w:bookmarkEnd w:id="1"/>
      <w:r>
        <w:rPr>
          <w:rFonts w:hint="eastAsia" w:eastAsia="方正仿宋_GBK"/>
          <w:sz w:val="28"/>
          <w:szCs w:val="28"/>
          <w:lang w:val="en-US" w:eastAsia="zh-CN"/>
        </w:rPr>
        <w:t xml:space="preserve">          </w:t>
      </w:r>
      <w:r>
        <w:rPr>
          <w:rFonts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13</w:t>
      </w:r>
      <w:r>
        <w:rPr>
          <w:rFonts w:eastAsia="方正仿宋_GBK"/>
          <w:sz w:val="28"/>
          <w:szCs w:val="28"/>
        </w:rPr>
        <w:t>日印发</w:t>
      </w:r>
    </w:p>
    <w:sectPr>
      <w:headerReference r:id="rId4" w:type="default"/>
      <w:footerReference r:id="rId5" w:type="default"/>
      <w:pgSz w:w="11906" w:h="16838"/>
      <w:pgMar w:top="1814" w:right="1474" w:bottom="1474" w:left="1474" w:header="851" w:footer="124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5348835"/>
    </w:sdtPr>
    <w:sdtEndPr>
      <w:rPr>
        <w:sz w:val="32"/>
        <w:szCs w:val="32"/>
      </w:rPr>
    </w:sdtEndPr>
    <w:sdtContent>
      <w:p w14:paraId="7F988113">
        <w:pPr>
          <w:pStyle w:val="6"/>
          <w:jc w:val="center"/>
          <w:rPr>
            <w:sz w:val="32"/>
            <w:szCs w:val="32"/>
          </w:rPr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-</w:t>
        </w:r>
        <w:r>
          <w:rPr>
            <w:sz w:val="32"/>
            <w:szCs w:val="32"/>
          </w:rPr>
          <w:t xml:space="preserve"> 1 -</w:t>
        </w:r>
        <w:r>
          <w:rPr>
            <w:sz w:val="32"/>
            <w:szCs w:val="32"/>
          </w:rPr>
          <w:fldChar w:fldCharType="end"/>
        </w:r>
      </w:p>
    </w:sdtContent>
  </w:sdt>
  <w:p w14:paraId="33367637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17C5F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7E6B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6EFC"/>
    <w:rsid w:val="00020F8A"/>
    <w:rsid w:val="00025EBE"/>
    <w:rsid w:val="0004059E"/>
    <w:rsid w:val="0004694E"/>
    <w:rsid w:val="000858AD"/>
    <w:rsid w:val="00086068"/>
    <w:rsid w:val="000921EF"/>
    <w:rsid w:val="000A5577"/>
    <w:rsid w:val="000C099C"/>
    <w:rsid w:val="000E50B8"/>
    <w:rsid w:val="000F1C0C"/>
    <w:rsid w:val="001413CC"/>
    <w:rsid w:val="0014612D"/>
    <w:rsid w:val="0015698A"/>
    <w:rsid w:val="00166C8D"/>
    <w:rsid w:val="00171A76"/>
    <w:rsid w:val="00171E54"/>
    <w:rsid w:val="00192FD8"/>
    <w:rsid w:val="001964D4"/>
    <w:rsid w:val="001C7FBC"/>
    <w:rsid w:val="001E4F14"/>
    <w:rsid w:val="001E646E"/>
    <w:rsid w:val="002036FA"/>
    <w:rsid w:val="00224106"/>
    <w:rsid w:val="00226B6D"/>
    <w:rsid w:val="002345F9"/>
    <w:rsid w:val="002606D3"/>
    <w:rsid w:val="002613FB"/>
    <w:rsid w:val="00261AFA"/>
    <w:rsid w:val="002643F8"/>
    <w:rsid w:val="00264D62"/>
    <w:rsid w:val="00265559"/>
    <w:rsid w:val="00272615"/>
    <w:rsid w:val="00295566"/>
    <w:rsid w:val="00295722"/>
    <w:rsid w:val="002D4F99"/>
    <w:rsid w:val="002D6408"/>
    <w:rsid w:val="00301F63"/>
    <w:rsid w:val="003050AB"/>
    <w:rsid w:val="003055DC"/>
    <w:rsid w:val="00320201"/>
    <w:rsid w:val="00324CA6"/>
    <w:rsid w:val="00331CEA"/>
    <w:rsid w:val="003431A7"/>
    <w:rsid w:val="00343B16"/>
    <w:rsid w:val="00346095"/>
    <w:rsid w:val="0039342F"/>
    <w:rsid w:val="003B4B47"/>
    <w:rsid w:val="003C39ED"/>
    <w:rsid w:val="003C5FD0"/>
    <w:rsid w:val="003E7DEF"/>
    <w:rsid w:val="003F1334"/>
    <w:rsid w:val="003F69B5"/>
    <w:rsid w:val="00402DF7"/>
    <w:rsid w:val="00420B2A"/>
    <w:rsid w:val="00444C29"/>
    <w:rsid w:val="00447BB5"/>
    <w:rsid w:val="00447CF9"/>
    <w:rsid w:val="004563E3"/>
    <w:rsid w:val="00456F75"/>
    <w:rsid w:val="004770B5"/>
    <w:rsid w:val="00482D48"/>
    <w:rsid w:val="0049082B"/>
    <w:rsid w:val="0049735D"/>
    <w:rsid w:val="004D352B"/>
    <w:rsid w:val="00500FE2"/>
    <w:rsid w:val="00510A01"/>
    <w:rsid w:val="00541E5D"/>
    <w:rsid w:val="005428C3"/>
    <w:rsid w:val="00542B9F"/>
    <w:rsid w:val="005449DF"/>
    <w:rsid w:val="005538F9"/>
    <w:rsid w:val="00562823"/>
    <w:rsid w:val="00571E30"/>
    <w:rsid w:val="00573A91"/>
    <w:rsid w:val="00575F8D"/>
    <w:rsid w:val="00577B15"/>
    <w:rsid w:val="00597FAC"/>
    <w:rsid w:val="005A09F8"/>
    <w:rsid w:val="005A46DB"/>
    <w:rsid w:val="005C06B2"/>
    <w:rsid w:val="005C7507"/>
    <w:rsid w:val="005D257E"/>
    <w:rsid w:val="005E5384"/>
    <w:rsid w:val="005E5C32"/>
    <w:rsid w:val="005F0B26"/>
    <w:rsid w:val="0060781D"/>
    <w:rsid w:val="006404E8"/>
    <w:rsid w:val="006524E4"/>
    <w:rsid w:val="00664A2D"/>
    <w:rsid w:val="00670B49"/>
    <w:rsid w:val="006902F5"/>
    <w:rsid w:val="006B08EB"/>
    <w:rsid w:val="006C7A2C"/>
    <w:rsid w:val="006D735A"/>
    <w:rsid w:val="006E5A28"/>
    <w:rsid w:val="00714EAF"/>
    <w:rsid w:val="007259AA"/>
    <w:rsid w:val="007376B8"/>
    <w:rsid w:val="00737C46"/>
    <w:rsid w:val="0074030D"/>
    <w:rsid w:val="00750317"/>
    <w:rsid w:val="007575E2"/>
    <w:rsid w:val="007957D3"/>
    <w:rsid w:val="007A13B5"/>
    <w:rsid w:val="007B4A47"/>
    <w:rsid w:val="007C2F33"/>
    <w:rsid w:val="007D1C73"/>
    <w:rsid w:val="007D43DA"/>
    <w:rsid w:val="007D7399"/>
    <w:rsid w:val="007E3CB7"/>
    <w:rsid w:val="007F3A19"/>
    <w:rsid w:val="00801ECC"/>
    <w:rsid w:val="00805918"/>
    <w:rsid w:val="00810B4E"/>
    <w:rsid w:val="00826B98"/>
    <w:rsid w:val="008333FB"/>
    <w:rsid w:val="0084071D"/>
    <w:rsid w:val="0084179D"/>
    <w:rsid w:val="00850610"/>
    <w:rsid w:val="0088286E"/>
    <w:rsid w:val="008875CF"/>
    <w:rsid w:val="00891A74"/>
    <w:rsid w:val="00892B7C"/>
    <w:rsid w:val="008A2B44"/>
    <w:rsid w:val="008B4681"/>
    <w:rsid w:val="008B50A8"/>
    <w:rsid w:val="008F37D3"/>
    <w:rsid w:val="00924FE0"/>
    <w:rsid w:val="00990F88"/>
    <w:rsid w:val="009A2574"/>
    <w:rsid w:val="009C4BA6"/>
    <w:rsid w:val="009C5B52"/>
    <w:rsid w:val="009E2281"/>
    <w:rsid w:val="00A0611D"/>
    <w:rsid w:val="00A16EFC"/>
    <w:rsid w:val="00A264F0"/>
    <w:rsid w:val="00A628D8"/>
    <w:rsid w:val="00A82A67"/>
    <w:rsid w:val="00A877FD"/>
    <w:rsid w:val="00A906DC"/>
    <w:rsid w:val="00AC0793"/>
    <w:rsid w:val="00AD0EEF"/>
    <w:rsid w:val="00AE0F4B"/>
    <w:rsid w:val="00B00E17"/>
    <w:rsid w:val="00B25CBF"/>
    <w:rsid w:val="00B5333F"/>
    <w:rsid w:val="00B57F0A"/>
    <w:rsid w:val="00B63789"/>
    <w:rsid w:val="00B83FD9"/>
    <w:rsid w:val="00B96C61"/>
    <w:rsid w:val="00B96DAE"/>
    <w:rsid w:val="00BB5D80"/>
    <w:rsid w:val="00BC4103"/>
    <w:rsid w:val="00BD0DF3"/>
    <w:rsid w:val="00BF4F33"/>
    <w:rsid w:val="00C06768"/>
    <w:rsid w:val="00C66B7B"/>
    <w:rsid w:val="00C90C9E"/>
    <w:rsid w:val="00CA5CB6"/>
    <w:rsid w:val="00CD0AA7"/>
    <w:rsid w:val="00CE10ED"/>
    <w:rsid w:val="00CE1141"/>
    <w:rsid w:val="00CF70C3"/>
    <w:rsid w:val="00D05E6D"/>
    <w:rsid w:val="00D07C26"/>
    <w:rsid w:val="00D14E34"/>
    <w:rsid w:val="00D16CFF"/>
    <w:rsid w:val="00D336B1"/>
    <w:rsid w:val="00D35425"/>
    <w:rsid w:val="00D851AA"/>
    <w:rsid w:val="00D915F8"/>
    <w:rsid w:val="00DC646F"/>
    <w:rsid w:val="00DC6A6E"/>
    <w:rsid w:val="00DE243E"/>
    <w:rsid w:val="00E02CB5"/>
    <w:rsid w:val="00E0545C"/>
    <w:rsid w:val="00E100DB"/>
    <w:rsid w:val="00E123B7"/>
    <w:rsid w:val="00E20619"/>
    <w:rsid w:val="00E235C2"/>
    <w:rsid w:val="00E26B20"/>
    <w:rsid w:val="00E82BA2"/>
    <w:rsid w:val="00E9594B"/>
    <w:rsid w:val="00EA336F"/>
    <w:rsid w:val="00EA5AD0"/>
    <w:rsid w:val="00EA6CC1"/>
    <w:rsid w:val="00EA74F3"/>
    <w:rsid w:val="00EC793D"/>
    <w:rsid w:val="00F00731"/>
    <w:rsid w:val="00F05009"/>
    <w:rsid w:val="00F154F5"/>
    <w:rsid w:val="00F26516"/>
    <w:rsid w:val="00F53CD6"/>
    <w:rsid w:val="00F61AB0"/>
    <w:rsid w:val="00F8085E"/>
    <w:rsid w:val="00F953CD"/>
    <w:rsid w:val="00FA5CF9"/>
    <w:rsid w:val="00FB1A8E"/>
    <w:rsid w:val="00FB5578"/>
    <w:rsid w:val="00FC1FAA"/>
    <w:rsid w:val="00FD64CB"/>
    <w:rsid w:val="00FE4DDA"/>
    <w:rsid w:val="01030846"/>
    <w:rsid w:val="04463D2B"/>
    <w:rsid w:val="07E26EB5"/>
    <w:rsid w:val="09271C52"/>
    <w:rsid w:val="093456D3"/>
    <w:rsid w:val="09A3577C"/>
    <w:rsid w:val="0BD060CF"/>
    <w:rsid w:val="0BD10206"/>
    <w:rsid w:val="0C585C8D"/>
    <w:rsid w:val="0CFB142B"/>
    <w:rsid w:val="10C57F43"/>
    <w:rsid w:val="16260720"/>
    <w:rsid w:val="1BF51917"/>
    <w:rsid w:val="1C974504"/>
    <w:rsid w:val="1F912980"/>
    <w:rsid w:val="20BC37C8"/>
    <w:rsid w:val="229E48DB"/>
    <w:rsid w:val="28086671"/>
    <w:rsid w:val="2A281B9C"/>
    <w:rsid w:val="2DB33930"/>
    <w:rsid w:val="2FA370A1"/>
    <w:rsid w:val="31374C9F"/>
    <w:rsid w:val="342B40D4"/>
    <w:rsid w:val="34AC2E87"/>
    <w:rsid w:val="35FE0154"/>
    <w:rsid w:val="381D2005"/>
    <w:rsid w:val="3AE040A4"/>
    <w:rsid w:val="3E381C84"/>
    <w:rsid w:val="3EF67B21"/>
    <w:rsid w:val="430D2292"/>
    <w:rsid w:val="45D73371"/>
    <w:rsid w:val="483239E1"/>
    <w:rsid w:val="48BB5F52"/>
    <w:rsid w:val="4A250A0A"/>
    <w:rsid w:val="4A41547C"/>
    <w:rsid w:val="4B4B4CE8"/>
    <w:rsid w:val="4D240206"/>
    <w:rsid w:val="4ED212C9"/>
    <w:rsid w:val="4F943865"/>
    <w:rsid w:val="4FA64C4B"/>
    <w:rsid w:val="507213D4"/>
    <w:rsid w:val="526A24FC"/>
    <w:rsid w:val="53EC098C"/>
    <w:rsid w:val="54C4406A"/>
    <w:rsid w:val="57156B6D"/>
    <w:rsid w:val="58512ED2"/>
    <w:rsid w:val="58EA0945"/>
    <w:rsid w:val="5A9D4B8D"/>
    <w:rsid w:val="5F4E2319"/>
    <w:rsid w:val="6041561D"/>
    <w:rsid w:val="60762418"/>
    <w:rsid w:val="62D43425"/>
    <w:rsid w:val="652F4E53"/>
    <w:rsid w:val="67A23AF2"/>
    <w:rsid w:val="68CA13F3"/>
    <w:rsid w:val="6BE304BC"/>
    <w:rsid w:val="6C40795D"/>
    <w:rsid w:val="6E17310F"/>
    <w:rsid w:val="6E7B34DD"/>
    <w:rsid w:val="6EFB6D71"/>
    <w:rsid w:val="70744007"/>
    <w:rsid w:val="70F6753B"/>
    <w:rsid w:val="735F059B"/>
    <w:rsid w:val="73E0741A"/>
    <w:rsid w:val="75614247"/>
    <w:rsid w:val="777B6BED"/>
    <w:rsid w:val="7A544A99"/>
    <w:rsid w:val="7ACF2869"/>
    <w:rsid w:val="7B590636"/>
    <w:rsid w:val="7D8538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</w:style>
  <w:style w:type="character" w:styleId="12">
    <w:name w:val="page number"/>
    <w:qFormat/>
    <w:uiPriority w:val="0"/>
    <w:rPr>
      <w:rFonts w:cs="Times New Roman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2 Char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paragraph" w:customStyle="1" w:styleId="17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hAnsi="Times New Roman" w:eastAsia="方正小标宋_GBK" w:cs="Times New Roman"/>
      <w:snapToGrid w:val="0"/>
      <w:kern w:val="0"/>
      <w:sz w:val="44"/>
      <w:szCs w:val="20"/>
    </w:rPr>
  </w:style>
  <w:style w:type="character" w:customStyle="1" w:styleId="18">
    <w:name w:val="日期 Char"/>
    <w:basedOn w:val="10"/>
    <w:link w:val="4"/>
    <w:semiHidden/>
    <w:qFormat/>
    <w:uiPriority w:val="99"/>
    <w:rPr>
      <w:kern w:val="2"/>
      <w:sz w:val="21"/>
      <w:szCs w:val="22"/>
    </w:rPr>
  </w:style>
  <w:style w:type="paragraph" w:styleId="19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3636</Words>
  <Characters>3713</Characters>
  <Lines>30</Lines>
  <Paragraphs>8</Paragraphs>
  <TotalTime>42</TotalTime>
  <ScaleCrop>false</ScaleCrop>
  <LinksUpToDate>false</LinksUpToDate>
  <CharactersWithSpaces>3804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2021-04-07T00:46:00Z</dcterms:created>
  <dc:creator>NTKO</dc:creator>
  <cp:lastModifiedBy>WPS_1216918184</cp:lastModifiedBy>
  <dcterms:modified xsi:type="dcterms:W3CDTF">2025-06-16T09:15:39Z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F617EEECA5794DB5BB3E0E2D1D2ACB83</vt:lpwstr>
  </property>
  <property fmtid="{D5CDD505-2E9C-101B-9397-08002B2CF9AE}" pid="4" name="KSOTemplateDocerSaveRecord">
    <vt:lpwstr>eyJoZGlkIjoiYzA2MDIzYWZmYTA4Yzk4ZWNjOTA3NzY0NDZmMDA3NDYiLCJ1c2VySWQiOiIxMjE2OTE4MTg0In0=</vt:lpwstr>
  </property>
</Properties>
</file>