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Hans"/>
        </w:rPr>
        <w:t>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件：</w:t>
      </w:r>
    </w:p>
    <w:p w14:paraId="70C1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sz w:val="28"/>
          <w:szCs w:val="28"/>
        </w:rPr>
        <w:t>年</w:t>
      </w:r>
      <w:r>
        <w:rPr>
          <w:rFonts w:hint="eastAsia" w:ascii="方正小标宋_GBK" w:hAnsi="Times New Roman" w:eastAsia="方正小标宋_GBK" w:cs="Times New Roman"/>
          <w:sz w:val="28"/>
          <w:szCs w:val="28"/>
          <w:lang w:val="en-US" w:eastAsia="zh-CN"/>
        </w:rPr>
        <w:t>稻麦</w:t>
      </w:r>
      <w:r>
        <w:rPr>
          <w:rFonts w:hint="eastAsia" w:ascii="方正小标宋_GBK" w:hAnsi="Times New Roman" w:eastAsia="方正小标宋_GBK" w:cs="Times New Roman"/>
          <w:sz w:val="28"/>
          <w:szCs w:val="28"/>
        </w:rPr>
        <w:t>秸秆机械化</w:t>
      </w:r>
      <w:r>
        <w:rPr>
          <w:rFonts w:hint="eastAsia" w:ascii="方正小标宋_GBK" w:hAnsi="Times New Roman" w:eastAsia="方正小标宋_GBK" w:cs="Times New Roman"/>
          <w:sz w:val="28"/>
          <w:szCs w:val="28"/>
          <w:lang w:val="en-US" w:eastAsia="zh-CN"/>
        </w:rPr>
        <w:t>综合利用</w:t>
      </w:r>
      <w:r>
        <w:rPr>
          <w:rFonts w:hint="eastAsia" w:ascii="方正小标宋_GBK" w:hAnsi="Times New Roman" w:eastAsia="方正小标宋_GBK" w:cs="Times New Roman"/>
          <w:sz w:val="28"/>
          <w:szCs w:val="28"/>
        </w:rPr>
        <w:t>村级工作奖励名单</w:t>
      </w:r>
    </w:p>
    <w:bookmarkEnd w:id="0"/>
    <w:p w14:paraId="3D1CB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金沙街道：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>金北村</w:t>
      </w:r>
    </w:p>
    <w:p w14:paraId="61B91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金新街道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麒麟桥村  </w:t>
      </w:r>
    </w:p>
    <w:p w14:paraId="14674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兴东街道：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紫星村</w:t>
      </w:r>
    </w:p>
    <w:p w14:paraId="79434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西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亭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亭东村  九总渡村  李庄村  华芦村</w:t>
      </w:r>
    </w:p>
    <w:p w14:paraId="354E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东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社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严北村  五甲苴居  陈墩村</w:t>
      </w:r>
    </w:p>
    <w:p w14:paraId="68CF4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405" w:leftChars="0" w:right="0" w:rightChars="0" w:hanging="1405" w:hangingChars="5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十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总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渡海亭村  五总居  双墩村  岸西村  爱民村  育民村  沧南居  柏树墩村  </w:t>
      </w:r>
    </w:p>
    <w:p w14:paraId="7E649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405" w:leftChars="0" w:right="0" w:rightChars="0" w:hanging="1405" w:hangingChars="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石 港 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志田村  马道村  新貌村  渔湾居  石东村</w:t>
      </w:r>
    </w:p>
    <w:p w14:paraId="53A4B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刘 桥 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：长岸村  徐园村  蒋一村  英雄村  极孝村  苏池村  </w:t>
      </w:r>
    </w:p>
    <w:p w14:paraId="476DB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1400" w:firstLineChars="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新中村  慎修村</w:t>
      </w:r>
    </w:p>
    <w:p w14:paraId="5366C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平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潮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颜港村  赵甸居  三港村   新生村</w:t>
      </w:r>
    </w:p>
    <w:p w14:paraId="62933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五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接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袁三圩村  老木厂村</w:t>
      </w:r>
    </w:p>
    <w:p w14:paraId="4749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兴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仁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highlight w:val="none"/>
        </w:rPr>
        <w:t>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太阳殿村  温桥村  阚庵东村</w:t>
      </w:r>
    </w:p>
    <w:p w14:paraId="1D12F9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MzN2ExZDEyOGQ3MWFkY2I3MGNmOTdjNmIwYzMifQ=="/>
  </w:docVars>
  <w:rsids>
    <w:rsidRoot w:val="71BA2C9A"/>
    <w:rsid w:val="71B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2025-09-19T01:15:00Z</dcterms:created>
  <dc:creator>吃不胖的派大星</dc:creator>
  <cp:lastModifiedBy>吃不胖的派大星</cp:lastModifiedBy>
  <dcterms:modified xsi:type="dcterms:W3CDTF">2025-09-19T01:18:37Z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E2A82C3AC2B54E42B3743F75FCE0A5CC_11</vt:lpwstr>
  </property>
</Properties>
</file>