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EE9C">
      <w:pPr>
        <w:spacing w:line="58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附件1</w:t>
      </w:r>
    </w:p>
    <w:p w14:paraId="7CFAA656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南通高新控股集团有限公司公开招聘工作人员岗位简介表</w:t>
      </w:r>
    </w:p>
    <w:p w14:paraId="4F47D15E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/>
          <w:sz w:val="32"/>
          <w:szCs w:val="44"/>
        </w:rPr>
        <w:t>（劳务派遣制）</w:t>
      </w:r>
    </w:p>
    <w:p w14:paraId="5FD2D961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</w:p>
    <w:tbl>
      <w:tblPr>
        <w:tblStyle w:val="4"/>
        <w:tblW w:w="14442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86"/>
        <w:gridCol w:w="791"/>
        <w:gridCol w:w="736"/>
        <w:gridCol w:w="3914"/>
        <w:gridCol w:w="914"/>
        <w:gridCol w:w="1063"/>
        <w:gridCol w:w="982"/>
        <w:gridCol w:w="4446"/>
      </w:tblGrid>
      <w:tr w14:paraId="40B72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restart"/>
            <w:vAlign w:val="center"/>
          </w:tcPr>
          <w:p w14:paraId="42C32668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岗位编号</w:t>
            </w:r>
          </w:p>
        </w:tc>
        <w:tc>
          <w:tcPr>
            <w:tcW w:w="886" w:type="dxa"/>
            <w:vMerge w:val="restart"/>
            <w:vAlign w:val="center"/>
          </w:tcPr>
          <w:p w14:paraId="6E22E13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单位及部门</w:t>
            </w:r>
          </w:p>
        </w:tc>
        <w:tc>
          <w:tcPr>
            <w:tcW w:w="5441" w:type="dxa"/>
            <w:gridSpan w:val="3"/>
            <w:vAlign w:val="center"/>
          </w:tcPr>
          <w:p w14:paraId="0E487177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招聘岗位</w:t>
            </w:r>
          </w:p>
        </w:tc>
        <w:tc>
          <w:tcPr>
            <w:tcW w:w="7405" w:type="dxa"/>
            <w:gridSpan w:val="4"/>
            <w:vAlign w:val="center"/>
          </w:tcPr>
          <w:p w14:paraId="6CC1DCE0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招聘条件</w:t>
            </w:r>
          </w:p>
        </w:tc>
      </w:tr>
      <w:tr w14:paraId="3F66E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continue"/>
            <w:vAlign w:val="center"/>
          </w:tcPr>
          <w:p w14:paraId="35C3DD44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5BBF3E0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791" w:type="dxa"/>
            <w:vAlign w:val="center"/>
          </w:tcPr>
          <w:p w14:paraId="26F4778B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</w:tc>
        <w:tc>
          <w:tcPr>
            <w:tcW w:w="736" w:type="dxa"/>
            <w:vAlign w:val="center"/>
          </w:tcPr>
          <w:p w14:paraId="6F8467F7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人数</w:t>
            </w:r>
          </w:p>
        </w:tc>
        <w:tc>
          <w:tcPr>
            <w:tcW w:w="3914" w:type="dxa"/>
            <w:vAlign w:val="center"/>
          </w:tcPr>
          <w:p w14:paraId="288D3CB7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主要职责</w:t>
            </w:r>
          </w:p>
        </w:tc>
        <w:tc>
          <w:tcPr>
            <w:tcW w:w="914" w:type="dxa"/>
            <w:vAlign w:val="center"/>
          </w:tcPr>
          <w:p w14:paraId="6F92D14B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3" w:type="dxa"/>
            <w:vAlign w:val="center"/>
          </w:tcPr>
          <w:p w14:paraId="16FE5E3D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982" w:type="dxa"/>
            <w:vAlign w:val="center"/>
          </w:tcPr>
          <w:p w14:paraId="07C2A076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4446" w:type="dxa"/>
            <w:vAlign w:val="center"/>
          </w:tcPr>
          <w:p w14:paraId="60D65DA0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其他条件和要求</w:t>
            </w:r>
          </w:p>
        </w:tc>
      </w:tr>
      <w:tr w14:paraId="3BB2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10" w:type="dxa"/>
            <w:vAlign w:val="center"/>
          </w:tcPr>
          <w:p w14:paraId="165614AE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eastAsia="仿宋_GB2312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14:paraId="2356EFE6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高控集团财务部</w:t>
            </w:r>
          </w:p>
        </w:tc>
        <w:tc>
          <w:tcPr>
            <w:tcW w:w="791" w:type="dxa"/>
            <w:vAlign w:val="center"/>
          </w:tcPr>
          <w:p w14:paraId="193DF7F8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财务出纳</w:t>
            </w:r>
          </w:p>
        </w:tc>
        <w:tc>
          <w:tcPr>
            <w:tcW w:w="736" w:type="dxa"/>
            <w:vAlign w:val="center"/>
          </w:tcPr>
          <w:p w14:paraId="2C5F861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914" w:type="dxa"/>
            <w:vAlign w:val="center"/>
          </w:tcPr>
          <w:p w14:paraId="7440AB56"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1、负责日常财务核算工作，与各部门配合完成各项工作；</w:t>
            </w:r>
          </w:p>
          <w:p w14:paraId="6378A8FB"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2、及时准确的进行财务账务处理、税务申报，配合集团公司定期申报各项财务数据及报表；</w:t>
            </w:r>
          </w:p>
          <w:p w14:paraId="26A62772">
            <w:pPr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3、配合各类外部巡查审计；</w:t>
            </w:r>
          </w:p>
          <w:p w14:paraId="251F6E3B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4、完成领导交办的其他工作。</w:t>
            </w:r>
          </w:p>
        </w:tc>
        <w:tc>
          <w:tcPr>
            <w:tcW w:w="914" w:type="dxa"/>
            <w:vAlign w:val="center"/>
          </w:tcPr>
          <w:p w14:paraId="12949CDB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20D5D4D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vAlign w:val="center"/>
          </w:tcPr>
          <w:p w14:paraId="77936C9E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财务财会类、经济类专业。</w:t>
            </w:r>
          </w:p>
          <w:p w14:paraId="412FDAF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182E3080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、具有三年及以上财税工作经历；</w:t>
            </w:r>
          </w:p>
          <w:p w14:paraId="46A4241B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、持有会计从业资格证（或以上级别）证书；熟悉国家法律法规及相关账务处理方法，熟悉会计操作、会计核算全套流程与管理；熟悉使用办公、财会类软件及办公自动化系统。</w:t>
            </w:r>
          </w:p>
        </w:tc>
      </w:tr>
      <w:tr w14:paraId="317F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vAlign w:val="center"/>
          </w:tcPr>
          <w:p w14:paraId="2627D28D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eastAsia="仿宋_GB2312"/>
                <w:szCs w:val="21"/>
              </w:rPr>
              <w:t>01</w:t>
            </w:r>
          </w:p>
        </w:tc>
        <w:tc>
          <w:tcPr>
            <w:tcW w:w="886" w:type="dxa"/>
            <w:vAlign w:val="center"/>
          </w:tcPr>
          <w:p w14:paraId="0695342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科技城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公司</w:t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企业服务部</w:t>
            </w:r>
          </w:p>
        </w:tc>
        <w:tc>
          <w:tcPr>
            <w:tcW w:w="791" w:type="dxa"/>
            <w:vAlign w:val="center"/>
          </w:tcPr>
          <w:p w14:paraId="695EC148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租赁管理</w:t>
            </w:r>
          </w:p>
        </w:tc>
        <w:tc>
          <w:tcPr>
            <w:tcW w:w="736" w:type="dxa"/>
            <w:vAlign w:val="center"/>
          </w:tcPr>
          <w:p w14:paraId="09E6D9CB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6E369F59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1、负责国有租赁资产（科创载体、商铺、厂房、公寓等）的租赁合同起草、审核及签订，确保符合国有资产租赁政策；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跟踪租户履约情况，协调处理租约变更、续约、终止等事宜；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负责租金、保证金等费用的催收及台账更新，定期编制租赁运营报表；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维护租户关系，收集租户需求并协调解决。</w:t>
            </w:r>
          </w:p>
        </w:tc>
        <w:tc>
          <w:tcPr>
            <w:tcW w:w="914" w:type="dxa"/>
            <w:vAlign w:val="center"/>
          </w:tcPr>
          <w:p w14:paraId="27359135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267A5599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（1987年9月1日以后出生）</w:t>
            </w:r>
          </w:p>
        </w:tc>
        <w:tc>
          <w:tcPr>
            <w:tcW w:w="982" w:type="dxa"/>
            <w:vAlign w:val="center"/>
          </w:tcPr>
          <w:p w14:paraId="7990EE87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公共管理类、工商管理类、财务财会类专业。</w:t>
            </w:r>
          </w:p>
        </w:tc>
        <w:tc>
          <w:tcPr>
            <w:tcW w:w="4446" w:type="dxa"/>
            <w:vAlign w:val="center"/>
          </w:tcPr>
          <w:p w14:paraId="05045129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1、具有三年及以上商业或工业地产运营、物业运营管理、财务数据处理等岗位相关工作经验；</w:t>
            </w:r>
          </w:p>
          <w:p w14:paraId="3CDE099B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2、吃苦耐劳，具备良好的沟通协调能力，能够独立进行业务谈判。</w:t>
            </w:r>
          </w:p>
        </w:tc>
      </w:tr>
      <w:tr w14:paraId="34CD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48D9566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43F7BAB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科技城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资产运维部</w:t>
            </w:r>
          </w:p>
        </w:tc>
        <w:tc>
          <w:tcPr>
            <w:tcW w:w="791" w:type="dxa"/>
            <w:vAlign w:val="center"/>
          </w:tcPr>
          <w:p w14:paraId="4E773BA5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维修管理</w:t>
            </w:r>
          </w:p>
        </w:tc>
        <w:tc>
          <w:tcPr>
            <w:tcW w:w="736" w:type="dxa"/>
            <w:vAlign w:val="center"/>
          </w:tcPr>
          <w:p w14:paraId="5EFB6941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0BBD5BD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负责联合第三方机构开展租赁资产的水电、暖通、消防、电梯等设施设备的维修保养，制定年度维修计划及预算；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审核维修方案及供应商报价，监督维修施工质量，组织验收并记录维修档案；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协助处理租户紧急报修，提供技术支持，降低资产损耗。</w:t>
            </w:r>
          </w:p>
        </w:tc>
        <w:tc>
          <w:tcPr>
            <w:tcW w:w="914" w:type="dxa"/>
            <w:vAlign w:val="center"/>
          </w:tcPr>
          <w:p w14:paraId="51AA423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03EEABC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vAlign w:val="center"/>
          </w:tcPr>
          <w:p w14:paraId="2D870A6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机电设备类、自动化类。</w:t>
            </w:r>
          </w:p>
          <w:p w14:paraId="7468CA88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3600F2D2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1、具有三年以上工程维修或设施管理经验，持有电工、焊工、电梯安全管理等特种作业操作证者优先；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2、熟悉国有资产维修标准及工程验收规范，能独立判断设备设施故障；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3、适应户外作业，能协调处理紧急维修，具备基础图纸解读能力。</w:t>
            </w:r>
          </w:p>
        </w:tc>
      </w:tr>
      <w:tr w14:paraId="613DA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10" w:type="dxa"/>
            <w:vAlign w:val="center"/>
          </w:tcPr>
          <w:p w14:paraId="5B42AD7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615B3DE5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华山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工程管理部</w:t>
            </w:r>
          </w:p>
        </w:tc>
        <w:tc>
          <w:tcPr>
            <w:tcW w:w="791" w:type="dxa"/>
            <w:vAlign w:val="center"/>
          </w:tcPr>
          <w:p w14:paraId="67CB95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工程管理</w:t>
            </w:r>
          </w:p>
          <w:p w14:paraId="123FF7C3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4410D8D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14" w:type="dxa"/>
            <w:vAlign w:val="center"/>
          </w:tcPr>
          <w:p w14:paraId="0A14D204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负责项目现场施工全过程的组织、协调与监督，确保施工计划落地执行，协调各方资源（施工、监理等）高效配合。</w:t>
            </w:r>
          </w:p>
        </w:tc>
        <w:tc>
          <w:tcPr>
            <w:tcW w:w="914" w:type="dxa"/>
            <w:vAlign w:val="center"/>
          </w:tcPr>
          <w:p w14:paraId="07E7F39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vAlign w:val="center"/>
          </w:tcPr>
          <w:p w14:paraId="130C770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vAlign w:val="center"/>
          </w:tcPr>
          <w:p w14:paraId="3A4CEB73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建筑工程类、城建规划类专业。</w:t>
            </w:r>
          </w:p>
        </w:tc>
        <w:tc>
          <w:tcPr>
            <w:tcW w:w="4446" w:type="dxa"/>
            <w:vAlign w:val="center"/>
          </w:tcPr>
          <w:p w14:paraId="7CC11FCE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1、具有二年及以上房建、市政等工程现场管理经验，熟悉施工全流程，熟悉国家及地方工程建设法规、施工规范及验收标准等；</w:t>
            </w:r>
          </w:p>
          <w:p w14:paraId="49CC37D3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2、具备较强的组织协调能力、沟通表达能力及抗压能力，能适应长期驻场工作，责任心强，原则性强，具备良好的团队协同能力和问题解决能力；</w:t>
            </w:r>
          </w:p>
          <w:p w14:paraId="0E706FA7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3、持有二级级建造师（建筑/市政）证书者（或以上级别者）优先。</w:t>
            </w:r>
          </w:p>
        </w:tc>
      </w:tr>
      <w:tr w14:paraId="3F3C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3FC55AA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Align w:val="center"/>
          </w:tcPr>
          <w:p w14:paraId="692D8A4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数字公司市场运营部</w:t>
            </w:r>
          </w:p>
        </w:tc>
        <w:tc>
          <w:tcPr>
            <w:tcW w:w="791" w:type="dxa"/>
            <w:vAlign w:val="center"/>
          </w:tcPr>
          <w:p w14:paraId="4622BEF9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运营辅助专员</w:t>
            </w:r>
          </w:p>
        </w:tc>
        <w:tc>
          <w:tcPr>
            <w:tcW w:w="736" w:type="dxa"/>
            <w:vAlign w:val="center"/>
          </w:tcPr>
          <w:p w14:paraId="2214189B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4E5D126E"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负责专利申请、商标注册、软著、版权申请维护等知识产权的流程操作，相关材料的准备、修改、提交工作;</w:t>
            </w:r>
          </w:p>
          <w:p w14:paraId="5EF5A377"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负责跟进及监控专利、商标、软著、版权进度和请付款工作;</w:t>
            </w:r>
          </w:p>
          <w:p w14:paraId="79FEDCDA"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负责专利年费监管及答复期限监管；</w:t>
            </w:r>
          </w:p>
          <w:p w14:paraId="1DA0780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负责客户接待、登记、招投标全流程、合同管理、发票整理等项目资料整理及对接财务开票等商务流程。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AFDEF8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大专及以上学历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111A3A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38周岁以下，（1987年9月1日以后出生）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8A29C2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经济类、财务财会类、工商管理类、计算机类专业。</w:t>
            </w:r>
          </w:p>
          <w:p w14:paraId="178729A0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vAlign w:val="center"/>
          </w:tcPr>
          <w:p w14:paraId="652090BF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1、一年以上工作经验，具有一定的财务知识储备；</w:t>
            </w:r>
          </w:p>
          <w:p w14:paraId="35AD7CF5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2、具备良好的服务意识，工作积极主动，责任心强;</w:t>
            </w:r>
          </w:p>
          <w:p w14:paraId="2D866B1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3、具备优秀的学习能力，良好的逻辑能力;</w:t>
            </w:r>
          </w:p>
          <w:p w14:paraId="41426F98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4、具备出色的文书撰写能力，能够熟练运用OFFICE办公软件。</w:t>
            </w:r>
          </w:p>
        </w:tc>
      </w:tr>
    </w:tbl>
    <w:p w14:paraId="5F776B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7E"/>
    <w:rsid w:val="00273CB2"/>
    <w:rsid w:val="0093797E"/>
    <w:rsid w:val="00D0428F"/>
    <w:rsid w:val="00F37716"/>
    <w:rsid w:val="33267FCD"/>
    <w:rsid w:val="4A883851"/>
    <w:rsid w:val="6FD4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1413</Words>
  <Characters>1448</Characters>
  <Lines>28</Lines>
  <Paragraphs>7</Paragraphs>
  <TotalTime>0</TotalTime>
  <ScaleCrop>false</ScaleCrop>
  <LinksUpToDate>false</LinksUpToDate>
  <CharactersWithSpaces>1449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2024-12-06T07:26:00Z</dcterms:created>
  <dc:creator>唐晓琦</dc:creator>
  <cp:lastModifiedBy>意冉</cp:lastModifiedBy>
  <dcterms:modified xsi:type="dcterms:W3CDTF">2025-12-12T01:23:53Z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eyJoZGlkIjoiMjcyYmZiZGEyOGRhMDUxZDI3OWMzMjRmODFhMTQ2YmYiLCJ1c2VySWQiOiI2MDY5NjE3MzIifQ==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8604CB64FDE846E3ADB6658199B941ED_13</vt:lpwstr>
  </property>
</Properties>
</file>