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南通市通州区统计局第五次全国经济普查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流量项目询价公告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根据南通市通州区统计局采购管理的有关规定，现就南通市通州区统计局第五次全国经济普查流量项目进行询价采购，欢迎符合要求的单位前来参与询价。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项目名称：南通市通州区统计局第五次全国经济普查流量项目：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采购需求：流量卡710张，流量20G/月，服务时长7个月。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二、采购预算：14.91</w:t>
      </w:r>
      <w:r>
        <w:rPr>
          <w:rFonts w:hint="eastAsia" w:ascii="仿宋_GB2312" w:hAnsi="仿宋_GB2312" w:eastAsia="仿宋_GB2312" w:cs="仿宋_GB2312"/>
          <w:sz w:val="32"/>
          <w:szCs w:val="32"/>
          <w:lang w:val="en-US" w:eastAsia="zh-CN"/>
        </w:rPr>
        <w:t>万元，投标报价超过采购预算的为无效报价。</w:t>
      </w:r>
      <w:r>
        <w:rPr>
          <w:rFonts w:hint="eastAsia" w:ascii="仿宋_GB2312" w:hAnsi="仿宋_GB2312" w:eastAsia="仿宋_GB2312" w:cs="仿宋_GB2312"/>
          <w:b w:val="0"/>
          <w:bCs/>
          <w:color w:val="000000"/>
          <w:sz w:val="32"/>
          <w:szCs w:val="32"/>
          <w:lang w:val="en-US" w:eastAsia="zh-CN"/>
        </w:rPr>
        <w:t>本报价单以总价限价内最低价格中标的方法确定成交供应商，出现相同价格时优先考虑提供的服务要素。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三、投标人资格要求：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1.符合《中华人民共和国政府采购法》第二十二条对供应商的资格要求；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2.投标人须为在中华人民共和国境内（不含港澳台地区）注册、法律上和财务上独立的法人或依法成立的其他组织，合法运作并独立于招标人；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3.具有工信部颁发的中华人民共和国基础电信业务经营许可证；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4.本项目不接受联合体报价。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四、保证金：</w:t>
      </w:r>
      <w:r>
        <w:rPr>
          <w:rFonts w:hint="eastAsia" w:ascii="仿宋_GB2312" w:hAnsi="仿宋_GB2312" w:eastAsia="仿宋_GB2312" w:cs="仿宋_GB2312"/>
          <w:kern w:val="2"/>
          <w:sz w:val="32"/>
          <w:szCs w:val="32"/>
          <w:lang w:val="en-US" w:eastAsia="zh-CN" w:bidi="ar-SA"/>
        </w:rPr>
        <w:t>本项目不收投标保证金。</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五、报价注意事项：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1.供应商应按照本询价公告的要求编制报价文件，报价文件应对本询价公告提出的要求和条件作出实质性响应。否则，按照不响应处理；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2.供应商应详细阅读询价文件的全部内容，供应商对询价文件有疑问或异议的，请在递交报价文件前以书面形式（加盖单位公章）递交至采购单位；</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3.由南通市通州区统计局与中标人签订合同。</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 报价文件构成：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b w:val="0"/>
          <w:bCs/>
          <w:sz w:val="32"/>
          <w:szCs w:val="32"/>
        </w:rPr>
        <w:t>投标人符合《政府采购法》第二十二条规定条件的声明函</w:t>
      </w:r>
      <w:r>
        <w:rPr>
          <w:rFonts w:hint="eastAsia" w:ascii="仿宋_GB2312" w:hAnsi="仿宋_GB2312" w:eastAsia="仿宋_GB2312" w:cs="仿宋_GB2312"/>
          <w:kern w:val="2"/>
          <w:sz w:val="32"/>
          <w:szCs w:val="32"/>
          <w:lang w:val="en-US" w:eastAsia="zh-CN" w:bidi="ar-SA"/>
        </w:rPr>
        <w:t>（加盖报价单位公章）</w:t>
      </w:r>
      <w:r>
        <w:rPr>
          <w:rFonts w:hint="eastAsia" w:ascii="仿宋_GB2312" w:hAnsi="仿宋_GB2312" w:eastAsia="仿宋_GB2312" w:cs="仿宋_GB2312"/>
          <w:b w:val="0"/>
          <w:bCs/>
          <w:sz w:val="32"/>
          <w:szCs w:val="32"/>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2.报价承诺书（加盖报价单位公章）；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投标人授权委托书（加盖报价单位公章）；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4.有效的营业执照复印件（加盖报价单位公章）；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5.报价表：必须按提供的样表格式填写报价（加盖报价单位公章），否则视为无效报价文件。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u w:val="single"/>
          <w:lang w:val="en-US" w:eastAsia="zh-CN" w:bidi="ar-SA"/>
        </w:rPr>
        <w:t>报价文件正、副本各一份，报价文件中必须包含上述要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黑体" w:hAnsi="黑体" w:eastAsia="黑体" w:cs="黑体"/>
          <w:kern w:val="2"/>
          <w:sz w:val="32"/>
          <w:szCs w:val="32"/>
          <w:u w:val="single"/>
          <w:lang w:val="en-US" w:eastAsia="zh-CN" w:bidi="ar-SA"/>
        </w:rPr>
      </w:pPr>
      <w:r>
        <w:rPr>
          <w:rFonts w:hint="eastAsia" w:ascii="黑体" w:hAnsi="黑体" w:eastAsia="黑体" w:cs="黑体"/>
          <w:kern w:val="2"/>
          <w:sz w:val="32"/>
          <w:szCs w:val="32"/>
          <w:u w:val="single"/>
          <w:lang w:val="en-US" w:eastAsia="zh-CN" w:bidi="ar-SA"/>
        </w:rPr>
        <w:t>求提供的所有材料，否则视为无效报价文件。报价文件装订成册并密封，密封袋上标明：项目名称、报价单位名称，否则视为无效报价文件。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七、报价文件递交：</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文件接收人：南通市通州区统计局；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2.接收截止时间：</w:t>
      </w:r>
      <w:r>
        <w:rPr>
          <w:rFonts w:hint="eastAsia" w:ascii="仿宋_GB2312" w:hAnsi="仿宋_GB2312" w:eastAsia="仿宋_GB2312" w:cs="仿宋_GB2312"/>
          <w:color w:val="auto"/>
          <w:kern w:val="2"/>
          <w:sz w:val="32"/>
          <w:szCs w:val="32"/>
          <w:lang w:val="en-US" w:eastAsia="zh-CN" w:bidi="ar-SA"/>
        </w:rPr>
        <w:t>2023年8月29日14:30，</w:t>
      </w:r>
      <w:r>
        <w:rPr>
          <w:rFonts w:hint="eastAsia" w:ascii="仿宋_GB2312" w:hAnsi="仿宋_GB2312" w:eastAsia="仿宋_GB2312" w:cs="仿宋_GB2312"/>
          <w:kern w:val="2"/>
          <w:sz w:val="32"/>
          <w:szCs w:val="32"/>
          <w:lang w:val="en-US" w:eastAsia="zh-CN" w:bidi="ar-SA"/>
        </w:rPr>
        <w:t>（只接受直接送达），逾时则不予受理；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3.接收地点：</w:t>
      </w:r>
      <w:r>
        <w:rPr>
          <w:rFonts w:hint="eastAsia" w:ascii="仿宋" w:hAnsi="仿宋" w:eastAsia="仿宋" w:cs="仿宋"/>
          <w:spacing w:val="7"/>
          <w:sz w:val="31"/>
          <w:szCs w:val="31"/>
          <w:lang w:val="en-US" w:eastAsia="zh-CN"/>
        </w:rPr>
        <w:t>通州区统计局3031办公室</w:t>
      </w:r>
      <w:r>
        <w:rPr>
          <w:rFonts w:hint="eastAsia" w:ascii="仿宋_GB2312" w:hAnsi="仿宋_GB2312" w:eastAsia="仿宋_GB2312" w:cs="仿宋_GB2312"/>
          <w:kern w:val="2"/>
          <w:sz w:val="32"/>
          <w:szCs w:val="32"/>
          <w:lang w:val="en-US"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八、开标评标：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1.开标时间：</w:t>
      </w:r>
      <w:r>
        <w:rPr>
          <w:rFonts w:hint="eastAsia" w:ascii="仿宋_GB2312" w:hAnsi="仿宋_GB2312" w:eastAsia="仿宋_GB2312" w:cs="仿宋_GB2312"/>
          <w:color w:val="auto"/>
          <w:kern w:val="2"/>
          <w:sz w:val="32"/>
          <w:szCs w:val="32"/>
          <w:lang w:val="en-US" w:eastAsia="zh-CN" w:bidi="ar-SA"/>
        </w:rPr>
        <w:t>2023年8月29日14:30；</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2.开标地点：</w:t>
      </w:r>
      <w:r>
        <w:rPr>
          <w:rFonts w:hint="eastAsia" w:ascii="仿宋" w:hAnsi="仿宋" w:eastAsia="仿宋" w:cs="仿宋"/>
          <w:spacing w:val="7"/>
          <w:sz w:val="31"/>
          <w:szCs w:val="31"/>
          <w:lang w:val="en-US" w:eastAsia="zh-CN"/>
        </w:rPr>
        <w:t>通州区统计局3031办公室</w:t>
      </w:r>
      <w:r>
        <w:rPr>
          <w:rFonts w:hint="eastAsia" w:ascii="仿宋_GB2312" w:hAnsi="仿宋_GB2312" w:eastAsia="仿宋_GB2312" w:cs="仿宋_GB2312"/>
          <w:kern w:val="2"/>
          <w:sz w:val="32"/>
          <w:szCs w:val="32"/>
          <w:lang w:val="en-US"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3.评标时间：开标后当即开始，如有变动，另行通知。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九、联系方式：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1.联系人：贲女士</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2.联系电话：0513-86512308</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3.联系地址：南通市通州区朝霞路88号（通州区行政中心1号楼3楼东）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1918" w:leftChars="304" w:hanging="1280" w:hangingChars="4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投标人符合《政府采购法》第二十二条规定条件的声明函</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报价承诺书</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3.法定代表人</w:t>
      </w:r>
      <w:r>
        <w:rPr>
          <w:rFonts w:hint="eastAsia" w:ascii="仿宋_GB2312" w:hAnsi="仿宋_GB2312" w:eastAsia="仿宋_GB2312" w:cs="仿宋_GB2312"/>
          <w:b w:val="0"/>
          <w:bCs/>
          <w:sz w:val="32"/>
          <w:szCs w:val="32"/>
        </w:rPr>
        <w:t>授权委托书</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报价表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南通市</w:t>
      </w:r>
      <w:r>
        <w:rPr>
          <w:rFonts w:hint="eastAsia" w:ascii="仿宋_GB2312" w:hAnsi="仿宋_GB2312" w:eastAsia="仿宋_GB2312" w:cs="仿宋_GB2312"/>
          <w:i w:val="0"/>
          <w:iCs w:val="0"/>
          <w:caps w:val="0"/>
          <w:color w:val="333333"/>
          <w:spacing w:val="0"/>
          <w:sz w:val="32"/>
          <w:szCs w:val="32"/>
          <w:shd w:val="clear" w:fill="FFFFFF"/>
          <w:lang w:eastAsia="zh-CN"/>
        </w:rPr>
        <w:t>通州</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统计局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25</w:t>
      </w:r>
      <w:r>
        <w:rPr>
          <w:rFonts w:hint="eastAsia" w:ascii="仿宋_GB2312" w:hAnsi="仿宋_GB2312" w:eastAsia="仿宋_GB2312" w:cs="仿宋_GB2312"/>
          <w:i w:val="0"/>
          <w:iCs w:val="0"/>
          <w:caps w:val="0"/>
          <w:color w:val="333333"/>
          <w:spacing w:val="0"/>
          <w:sz w:val="32"/>
          <w:szCs w:val="32"/>
          <w:shd w:val="clear" w:fill="FFFFFF"/>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60" w:lineRule="exact"/>
        <w:contextualSpacing/>
        <w:textAlignment w:val="auto"/>
        <w:rPr>
          <w:rFonts w:hint="eastAsia" w:ascii="仿宋_GB2312" w:hAnsi="仿宋_GB2312" w:eastAsia="仿宋_GB2312" w:cs="仿宋_GB2312"/>
          <w:kern w:val="0"/>
          <w:sz w:val="32"/>
          <w:szCs w:val="32"/>
          <w:lang w:val="zh-CN"/>
        </w:rPr>
      </w:pPr>
      <w:bookmarkStart w:id="1" w:name="_GoBack"/>
      <w:bookmarkEnd w:id="1"/>
      <w:bookmarkStart w:id="0" w:name="OLE_LINK1"/>
    </w:p>
    <w:p>
      <w:pPr>
        <w:keepNext w:val="0"/>
        <w:keepLines w:val="0"/>
        <w:pageBreakBefore w:val="0"/>
        <w:widowControl w:val="0"/>
        <w:kinsoku/>
        <w:wordWrap/>
        <w:overflowPunct/>
        <w:topLinePunct w:val="0"/>
        <w:autoSpaceDE/>
        <w:autoSpaceDN/>
        <w:bidi w:val="0"/>
        <w:adjustRightInd/>
        <w:snapToGrid w:val="0"/>
        <w:spacing w:line="560" w:lineRule="exact"/>
        <w:contextualSpacing/>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560" w:lineRule="exact"/>
        <w:contextualSpacing/>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560" w:lineRule="exact"/>
        <w:contextualSpacing/>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560" w:lineRule="exact"/>
        <w:contextualSpacing/>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附件1：</w:t>
      </w:r>
    </w:p>
    <w:p>
      <w:pPr>
        <w:pStyle w:val="2"/>
        <w:keepNext w:val="0"/>
        <w:keepLines w:val="0"/>
        <w:pageBreakBefore w:val="0"/>
        <w:widowControl w:val="0"/>
        <w:kinsoku/>
        <w:wordWrap/>
        <w:overflowPunct/>
        <w:topLinePunct w:val="0"/>
        <w:autoSpaceDE/>
        <w:autoSpaceDN/>
        <w:bidi w:val="0"/>
        <w:adjustRightInd/>
        <w:spacing w:after="0" w:line="560" w:lineRule="exact"/>
        <w:textAlignment w:val="auto"/>
        <w:rPr>
          <w:rFonts w:hint="eastAsia"/>
          <w:lang w:val="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投标人符合《政府采购法》第二十二条</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规定条件的声明函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24"/>
          <w:szCs w:val="21"/>
        </w:rPr>
        <w:t xml:space="preserve">                       </w:t>
      </w:r>
      <w:r>
        <w:rPr>
          <w:rFonts w:hint="eastAsia" w:ascii="宋体" w:hAnsi="宋体" w:eastAsia="宋体" w:cs="宋体"/>
          <w:b/>
          <w:bCs/>
          <w:color w:val="000000"/>
          <w:sz w:val="44"/>
          <w:szCs w:val="44"/>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Cs/>
          <w:color w:val="000000"/>
          <w:sz w:val="32"/>
          <w:szCs w:val="32"/>
        </w:rPr>
        <w:t>我单位参加</w:t>
      </w:r>
      <w:r>
        <w:rPr>
          <w:rFonts w:hint="eastAsia" w:ascii="仿宋_GB2312" w:hAnsi="仿宋_GB2312" w:eastAsia="仿宋_GB2312" w:cs="仿宋_GB2312"/>
          <w:sz w:val="32"/>
          <w:szCs w:val="32"/>
          <w:u w:val="single"/>
          <w:lang w:val="en-US" w:eastAsia="zh-CN"/>
        </w:rPr>
        <w:t>南通市通州区统计局第五次全国经济普查流量项目</w:t>
      </w:r>
      <w:r>
        <w:rPr>
          <w:rFonts w:hint="eastAsia" w:ascii="仿宋_GB2312" w:hAnsi="仿宋_GB2312" w:eastAsia="仿宋_GB2312" w:cs="仿宋_GB2312"/>
          <w:bCs/>
          <w:color w:val="000000"/>
          <w:sz w:val="32"/>
          <w:szCs w:val="32"/>
        </w:rPr>
        <w:t>投标活动。针对《中华人民共和国政府采购法》第二十二条规定做出如下声明：</w:t>
      </w:r>
    </w:p>
    <w:p>
      <w:pPr>
        <w:keepNext w:val="0"/>
        <w:keepLines w:val="0"/>
        <w:pageBreakBefore w:val="0"/>
        <w:widowControl w:val="0"/>
        <w:kinsoku/>
        <w:wordWrap/>
        <w:overflowPunct/>
        <w:topLinePunct w:val="0"/>
        <w:autoSpaceDE/>
        <w:autoSpaceDN/>
        <w:bidi w:val="0"/>
        <w:adjustRightInd/>
        <w:spacing w:line="560" w:lineRule="exact"/>
        <w:ind w:firstLine="48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1.我单位具有独立承担民事责任的能力；</w:t>
      </w:r>
    </w:p>
    <w:p>
      <w:pPr>
        <w:keepNext w:val="0"/>
        <w:keepLines w:val="0"/>
        <w:pageBreakBefore w:val="0"/>
        <w:widowControl w:val="0"/>
        <w:kinsoku/>
        <w:wordWrap/>
        <w:overflowPunct/>
        <w:topLinePunct w:val="0"/>
        <w:autoSpaceDE/>
        <w:autoSpaceDN/>
        <w:bidi w:val="0"/>
        <w:adjustRightInd/>
        <w:spacing w:line="560" w:lineRule="exact"/>
        <w:ind w:firstLine="48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2.我单位具有良好的商业信誉和健全的财务会计制度；</w:t>
      </w:r>
    </w:p>
    <w:p>
      <w:pPr>
        <w:keepNext w:val="0"/>
        <w:keepLines w:val="0"/>
        <w:pageBreakBefore w:val="0"/>
        <w:widowControl w:val="0"/>
        <w:kinsoku/>
        <w:wordWrap/>
        <w:overflowPunct/>
        <w:topLinePunct w:val="0"/>
        <w:autoSpaceDE/>
        <w:autoSpaceDN/>
        <w:bidi w:val="0"/>
        <w:adjustRightInd/>
        <w:spacing w:line="560" w:lineRule="exact"/>
        <w:ind w:firstLine="48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3.我单位具有履行合同所必需的设备和专业技术能力；</w:t>
      </w:r>
    </w:p>
    <w:p>
      <w:pPr>
        <w:keepNext w:val="0"/>
        <w:keepLines w:val="0"/>
        <w:pageBreakBefore w:val="0"/>
        <w:widowControl w:val="0"/>
        <w:kinsoku/>
        <w:wordWrap/>
        <w:overflowPunct/>
        <w:topLinePunct w:val="0"/>
        <w:autoSpaceDE/>
        <w:autoSpaceDN/>
        <w:bidi w:val="0"/>
        <w:adjustRightInd/>
        <w:spacing w:line="560" w:lineRule="exact"/>
        <w:ind w:firstLine="48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4.我单位有依法缴纳税收和社会保障资金的良好记录；</w:t>
      </w:r>
    </w:p>
    <w:p>
      <w:pPr>
        <w:keepNext w:val="0"/>
        <w:keepLines w:val="0"/>
        <w:pageBreakBefore w:val="0"/>
        <w:widowControl w:val="0"/>
        <w:kinsoku/>
        <w:wordWrap/>
        <w:overflowPunct/>
        <w:topLinePunct w:val="0"/>
        <w:autoSpaceDE/>
        <w:autoSpaceDN/>
        <w:bidi w:val="0"/>
        <w:adjustRightInd/>
        <w:spacing w:line="560" w:lineRule="exact"/>
        <w:ind w:firstLine="48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5.我单位参加政府采购活动前三年内，在经营活动中没有</w:t>
      </w:r>
      <w:r>
        <w:rPr>
          <w:rFonts w:hint="eastAsia" w:ascii="仿宋_GB2312" w:hAnsi="仿宋_GB2312" w:eastAsia="仿宋_GB2312" w:cs="仿宋_GB2312"/>
          <w:color w:val="000000"/>
          <w:sz w:val="32"/>
          <w:szCs w:val="32"/>
          <w:lang w:val="en-US" w:eastAsia="zh-CN"/>
        </w:rPr>
        <w:t>任何</w:t>
      </w:r>
      <w:r>
        <w:rPr>
          <w:rFonts w:hint="eastAsia" w:ascii="仿宋_GB2312" w:hAnsi="仿宋_GB2312" w:eastAsia="仿宋_GB2312" w:cs="仿宋_GB2312"/>
          <w:color w:val="000000"/>
          <w:sz w:val="32"/>
          <w:szCs w:val="32"/>
        </w:rPr>
        <w:t>违法记录；</w:t>
      </w:r>
    </w:p>
    <w:p>
      <w:pPr>
        <w:keepNext w:val="0"/>
        <w:keepLines w:val="0"/>
        <w:pageBreakBefore w:val="0"/>
        <w:widowControl w:val="0"/>
        <w:kinsoku/>
        <w:wordWrap/>
        <w:overflowPunct/>
        <w:topLinePunct w:val="0"/>
        <w:autoSpaceDE/>
        <w:autoSpaceDN/>
        <w:bidi w:val="0"/>
        <w:adjustRightInd/>
        <w:spacing w:line="560" w:lineRule="exact"/>
        <w:ind w:firstLine="48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6.我单位满足法律、行政法规规定的其他条件。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承诺人名称（公章）：</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日期：</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contextualSpacing/>
        <w:textAlignment w:val="auto"/>
        <w:rPr>
          <w:rFonts w:hint="eastAsia" w:ascii="仿宋_GB2312" w:hAnsi="仿宋_GB2312" w:eastAsia="仿宋_GB2312" w:cs="仿宋_GB2312"/>
          <w:b/>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报价承诺书</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南通市通州区</w:t>
      </w:r>
      <w:r>
        <w:rPr>
          <w:rFonts w:hint="eastAsia" w:ascii="仿宋_GB2312" w:hAnsi="仿宋_GB2312" w:eastAsia="仿宋_GB2312" w:cs="仿宋_GB2312"/>
          <w:sz w:val="32"/>
          <w:szCs w:val="32"/>
          <w:u w:val="single"/>
        </w:rPr>
        <w:t>统计局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u w:val="single"/>
        </w:rPr>
        <w:t>报价单位全称</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w:t>
      </w:r>
      <w:r>
        <w:rPr>
          <w:rFonts w:hint="eastAsia" w:ascii="仿宋_GB2312" w:hAnsi="仿宋_GB2312" w:eastAsia="仿宋_GB2312" w:cs="仿宋_GB2312"/>
          <w:color w:val="FF0000"/>
          <w:sz w:val="32"/>
          <w:szCs w:val="32"/>
          <w:u w:val="single"/>
        </w:rPr>
        <w:t>姓  名</w:t>
      </w:r>
      <w:r>
        <w:rPr>
          <w:rFonts w:hint="eastAsia" w:ascii="仿宋_GB2312" w:hAnsi="仿宋_GB2312" w:eastAsia="仿宋_GB2312" w:cs="仿宋_GB2312"/>
          <w:sz w:val="32"/>
          <w:szCs w:val="32"/>
          <w:u w:val="single"/>
        </w:rPr>
        <w:t>）（</w:t>
      </w:r>
      <w:r>
        <w:rPr>
          <w:rFonts w:hint="eastAsia" w:ascii="仿宋_GB2312" w:hAnsi="仿宋_GB2312" w:eastAsia="仿宋_GB2312" w:cs="仿宋_GB2312"/>
          <w:color w:val="FF0000"/>
          <w:sz w:val="32"/>
          <w:szCs w:val="32"/>
          <w:u w:val="single"/>
        </w:rPr>
        <w:t>职  务</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为全权代表，参加</w:t>
      </w:r>
      <w:r>
        <w:rPr>
          <w:rFonts w:hint="eastAsia" w:ascii="仿宋_GB2312" w:hAnsi="仿宋_GB2312" w:eastAsia="仿宋_GB2312" w:cs="仿宋_GB2312"/>
          <w:sz w:val="32"/>
          <w:szCs w:val="32"/>
          <w:u w:val="single"/>
          <w:lang w:eastAsia="zh-CN"/>
        </w:rPr>
        <w:t>南通市通州区统计局第五次全国经济普查</w:t>
      </w:r>
      <w:r>
        <w:rPr>
          <w:rFonts w:hint="eastAsia" w:ascii="仿宋_GB2312" w:hAnsi="仿宋_GB2312" w:eastAsia="仿宋_GB2312" w:cs="仿宋_GB2312"/>
          <w:sz w:val="32"/>
          <w:szCs w:val="32"/>
          <w:u w:val="single"/>
          <w:lang w:val="en-US" w:eastAsia="zh-CN"/>
        </w:rPr>
        <w:t>流量</w:t>
      </w:r>
      <w:r>
        <w:rPr>
          <w:rFonts w:hint="eastAsia" w:ascii="仿宋_GB2312" w:hAnsi="仿宋_GB2312" w:eastAsia="仿宋_GB2312" w:cs="仿宋_GB2312"/>
          <w:sz w:val="32"/>
          <w:szCs w:val="32"/>
          <w:u w:val="single"/>
          <w:lang w:eastAsia="zh-CN"/>
        </w:rPr>
        <w:t>项</w:t>
      </w:r>
      <w:r>
        <w:rPr>
          <w:rFonts w:hint="eastAsia" w:ascii="仿宋_GB2312" w:hAnsi="仿宋_GB2312" w:eastAsia="仿宋_GB2312" w:cs="仿宋_GB2312"/>
          <w:sz w:val="32"/>
          <w:szCs w:val="32"/>
          <w:u w:val="single"/>
        </w:rPr>
        <w:t>目</w:t>
      </w:r>
      <w:r>
        <w:rPr>
          <w:rFonts w:hint="eastAsia" w:ascii="仿宋_GB2312" w:hAnsi="仿宋_GB2312" w:eastAsia="仿宋_GB2312" w:cs="仿宋_GB2312"/>
          <w:sz w:val="32"/>
          <w:szCs w:val="32"/>
        </w:rPr>
        <w:t>询价的有关活动，并宣布同意如下：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我方愿意按照报价文件的全部要求进行报价（报价内容及价格以报价文件为准）。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我方完全理解并同意放弃对询价公告有不明及误解的权利。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我方将按询价公告的规定履行合同责任和义务。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我方同意提供按照贵方可能要求的与其报价有关的一切数据或资料，理解并同意贵方的评标办法。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我方的报价文件自开标后60天内有效。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邮编：</w:t>
      </w:r>
      <w:r>
        <w:rPr>
          <w:rFonts w:hint="eastAsia" w:ascii="仿宋_GB2312" w:hAnsi="仿宋_GB2312" w:eastAsia="仿宋_GB2312" w:cs="仿宋_GB2312"/>
          <w:sz w:val="32"/>
          <w:szCs w:val="32"/>
          <w:u w:val="single"/>
        </w:rPr>
        <w:t>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报价单位代表姓名：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p>
    <w:p>
      <w:pPr>
        <w:keepNext w:val="0"/>
        <w:keepLines w:val="0"/>
        <w:pageBreakBefore w:val="0"/>
        <w:widowControl w:val="0"/>
        <w:kinsoku/>
        <w:wordWrap/>
        <w:overflowPunct/>
        <w:topLinePunct w:val="0"/>
        <w:autoSpaceDE/>
        <w:autoSpaceDN/>
        <w:bidi w:val="0"/>
        <w:adjustRightInd/>
        <w:snapToGrid/>
        <w:spacing w:after="0"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080" w:firstLineChars="19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 xml:space="preserve"> 日期：</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日</w:t>
      </w:r>
    </w:p>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pacing w:after="0" w:line="560" w:lineRule="exact"/>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法定代表人授权委托书</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（授权单位名称）的法定代表人，现委托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）为我方代理人，以我方名义全权处理与本次采购项目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有关的一切事务，其法律后果由我方承担。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日起生效。代理人无转委托权。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代理人(被授权人):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授权单位名称（盖章）：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授权单位法定代表人（签字或盖章）：</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sz w:val="32"/>
          <w:szCs w:val="32"/>
        </w:rPr>
        <w:t>日期：</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17" w:firstLineChars="192"/>
        <w:contextualSpacing/>
        <w:textAlignment w:val="auto"/>
        <w:rPr>
          <w:rFonts w:hint="eastAsia" w:ascii="仿宋_GB2312" w:hAnsi="仿宋_GB2312" w:eastAsia="仿宋_GB2312" w:cs="仿宋_GB2312"/>
          <w:b/>
          <w:kern w:val="0"/>
          <w:sz w:val="32"/>
          <w:szCs w:val="32"/>
        </w:rPr>
      </w:pPr>
    </w:p>
    <w:p>
      <w:pPr>
        <w:pStyle w:val="2"/>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eastAsia" w:ascii="仿宋_GB2312" w:hAnsi="仿宋_GB2312" w:eastAsia="仿宋_GB2312" w:cs="仿宋_GB2312"/>
          <w:sz w:val="32"/>
          <w:szCs w:val="32"/>
          <w:lang w:val="zh-CN" w:bidi="ar"/>
        </w:rPr>
      </w:pPr>
      <w:r>
        <w:rPr>
          <w:rFonts w:hint="eastAsia" w:ascii="仿宋_GB2312" w:hAnsi="仿宋_GB2312" w:eastAsia="仿宋_GB2312" w:cs="仿宋_GB2312"/>
          <w:b/>
          <w:kern w:val="0"/>
          <w:sz w:val="32"/>
          <w:szCs w:val="32"/>
        </w:rPr>
        <w:t>注：提供</w:t>
      </w:r>
      <w:r>
        <w:rPr>
          <w:rFonts w:hint="eastAsia" w:ascii="仿宋_GB2312" w:hAnsi="仿宋_GB2312" w:eastAsia="仿宋_GB2312" w:cs="仿宋_GB2312"/>
          <w:b/>
          <w:kern w:val="0"/>
          <w:sz w:val="32"/>
          <w:szCs w:val="32"/>
          <w:lang w:val="en-US" w:eastAsia="zh-CN"/>
        </w:rPr>
        <w:t>法定代表人、</w:t>
      </w:r>
      <w:r>
        <w:rPr>
          <w:rFonts w:hint="eastAsia" w:ascii="仿宋_GB2312" w:hAnsi="仿宋_GB2312" w:eastAsia="仿宋_GB2312" w:cs="仿宋_GB2312"/>
          <w:b/>
          <w:kern w:val="0"/>
          <w:sz w:val="32"/>
          <w:szCs w:val="32"/>
        </w:rPr>
        <w:t>投标代</w:t>
      </w:r>
      <w:r>
        <w:rPr>
          <w:rFonts w:hint="eastAsia" w:ascii="仿宋_GB2312" w:hAnsi="仿宋_GB2312" w:eastAsia="仿宋_GB2312" w:cs="仿宋_GB2312"/>
          <w:b/>
          <w:kern w:val="0"/>
          <w:sz w:val="32"/>
          <w:szCs w:val="32"/>
          <w:lang w:val="en-US" w:eastAsia="zh-CN"/>
        </w:rPr>
        <w:t>理</w:t>
      </w:r>
      <w:r>
        <w:rPr>
          <w:rFonts w:hint="eastAsia" w:ascii="仿宋_GB2312" w:hAnsi="仿宋_GB2312" w:eastAsia="仿宋_GB2312" w:cs="仿宋_GB2312"/>
          <w:b/>
          <w:kern w:val="0"/>
          <w:sz w:val="32"/>
          <w:szCs w:val="32"/>
        </w:rPr>
        <w:t>人身份证复印件盖公章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eastAsia" w:ascii="仿宋_GB2312" w:hAnsi="仿宋_GB2312" w:eastAsia="仿宋_GB2312" w:cs="仿宋_GB2312"/>
          <w:b/>
          <w:kern w:val="0"/>
          <w:sz w:val="32"/>
          <w:szCs w:val="32"/>
          <w:lang w:val="zh-CN"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仿宋_GB2312" w:hAnsi="仿宋_GB2312" w:eastAsia="仿宋_GB2312" w:cs="仿宋_GB2312"/>
          <w:b w:val="0"/>
          <w:bCs/>
          <w:kern w:val="0"/>
          <w:sz w:val="32"/>
          <w:szCs w:val="32"/>
          <w:lang w:val="zh-CN"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eastAsia" w:ascii="仿宋_GB2312" w:hAnsi="仿宋_GB2312" w:eastAsia="仿宋_GB2312" w:cs="仿宋_GB2312"/>
          <w:b w:val="0"/>
          <w:bCs/>
          <w:kern w:val="0"/>
          <w:sz w:val="32"/>
          <w:szCs w:val="32"/>
          <w:lang w:val="zh-CN" w:eastAsia="zh-CN"/>
        </w:rPr>
      </w:pPr>
      <w:r>
        <w:rPr>
          <w:rFonts w:hint="eastAsia" w:ascii="仿宋_GB2312" w:hAnsi="仿宋_GB2312" w:eastAsia="仿宋_GB2312" w:cs="仿宋_GB2312"/>
          <w:b w:val="0"/>
          <w:bCs/>
          <w:kern w:val="0"/>
          <w:sz w:val="32"/>
          <w:szCs w:val="32"/>
          <w:lang w:val="zh-CN" w:eastAsia="zh-CN"/>
        </w:rPr>
        <w:t>法定代表人身份证复印件；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0"/>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4030" w:type="dxa"/>
            <w:noWrap w:val="0"/>
            <w:vAlign w:val="top"/>
          </w:tcPr>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tc>
        <w:tc>
          <w:tcPr>
            <w:tcW w:w="4049" w:type="dxa"/>
            <w:noWrap w:val="0"/>
            <w:vAlign w:val="top"/>
          </w:tcPr>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tc>
      </w:tr>
    </w:tbl>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after="0" w:line="560" w:lineRule="exact"/>
        <w:ind w:left="2533" w:leftChars="292" w:hanging="1920" w:hangingChars="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被授权人身份证复印件；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jc w:val="center"/>
        </w:trPr>
        <w:tc>
          <w:tcPr>
            <w:tcW w:w="4096" w:type="dxa"/>
            <w:noWrap w:val="0"/>
            <w:vAlign w:val="top"/>
          </w:tcPr>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tc>
        <w:tc>
          <w:tcPr>
            <w:tcW w:w="4080" w:type="dxa"/>
            <w:noWrap w:val="0"/>
            <w:vAlign w:val="top"/>
          </w:tcPr>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_GB2312" w:hAnsi="仿宋_GB2312" w:eastAsia="仿宋_GB2312" w:cs="仿宋_GB2312"/>
                <w:sz w:val="32"/>
                <w:szCs w:val="32"/>
                <w:lang w:val="zh-CN"/>
              </w:rPr>
            </w:pPr>
          </w:p>
        </w:tc>
      </w:tr>
    </w:tbl>
    <w:p>
      <w:pPr>
        <w:keepNext w:val="0"/>
        <w:keepLines w:val="0"/>
        <w:pageBreakBefore w:val="0"/>
        <w:widowControl w:val="0"/>
        <w:kinsoku/>
        <w:wordWrap/>
        <w:overflowPunct/>
        <w:topLinePunct w:val="0"/>
        <w:autoSpaceDE/>
        <w:autoSpaceDN/>
        <w:bidi w:val="0"/>
        <w:adjustRightInd/>
        <w:snapToGrid w:val="0"/>
        <w:spacing w:line="560" w:lineRule="exact"/>
        <w:ind w:right="480" w:firstLine="4640" w:firstLineChars="14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480" w:firstLine="4640" w:firstLineChars="1450"/>
        <w:textAlignment w:val="auto"/>
        <w:rPr>
          <w:rFonts w:hint="eastAsia" w:ascii="仿宋_GB2312" w:hAnsi="仿宋_GB2312" w:eastAsia="仿宋_GB2312" w:cs="仿宋_GB2312"/>
          <w:sz w:val="32"/>
          <w:szCs w:val="32"/>
        </w:rPr>
      </w:pPr>
    </w:p>
    <w:p>
      <w:pPr>
        <w:pStyle w:val="23"/>
        <w:spacing w:after="0" w:line="520" w:lineRule="exact"/>
        <w:jc w:val="left"/>
        <w:rPr>
          <w:rFonts w:hint="eastAsia" w:ascii="仿宋" w:hAnsi="仿宋" w:eastAsia="仿宋"/>
          <w:b/>
          <w:sz w:val="28"/>
        </w:rPr>
      </w:pPr>
      <w:r>
        <w:rPr>
          <w:rFonts w:hint="eastAsia" w:ascii="仿宋_GB2312" w:hAnsi="仿宋_GB2312" w:eastAsia="仿宋_GB2312" w:cs="仿宋_GB2312"/>
          <w:sz w:val="32"/>
          <w:szCs w:val="32"/>
          <w:lang w:val="en-US" w:eastAsia="zh-CN"/>
        </w:rPr>
        <w:t xml:space="preserve">                 </w:t>
      </w:r>
    </w:p>
    <w:p>
      <w:pPr>
        <w:pStyle w:val="23"/>
        <w:spacing w:after="0" w:line="520" w:lineRule="exact"/>
        <w:jc w:val="left"/>
        <w:rPr>
          <w:rFonts w:hint="eastAsia" w:ascii="仿宋" w:hAnsi="仿宋" w:eastAsia="仿宋"/>
          <w:b/>
          <w:sz w:val="28"/>
        </w:rPr>
      </w:pPr>
    </w:p>
    <w:p>
      <w:pPr>
        <w:pStyle w:val="23"/>
        <w:spacing w:after="0" w:line="520" w:lineRule="exact"/>
        <w:jc w:val="left"/>
        <w:rPr>
          <w:rFonts w:hint="eastAsia" w:ascii="仿宋" w:hAnsi="仿宋" w:eastAsia="仿宋"/>
          <w:b/>
          <w:sz w:val="28"/>
        </w:rPr>
      </w:pPr>
    </w:p>
    <w:p>
      <w:pPr>
        <w:pStyle w:val="23"/>
        <w:spacing w:after="0" w:line="520" w:lineRule="exact"/>
        <w:jc w:val="left"/>
        <w:rPr>
          <w:rFonts w:hint="eastAsia" w:ascii="仿宋" w:hAnsi="仿宋" w:eastAsia="仿宋"/>
          <w:b/>
          <w:sz w:val="28"/>
        </w:rPr>
      </w:pPr>
    </w:p>
    <w:p>
      <w:pPr>
        <w:pStyle w:val="23"/>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w:t>
      </w:r>
    </w:p>
    <w:p>
      <w:pPr>
        <w:pStyle w:val="23"/>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sz w:val="28"/>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    价    表</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南通市通州区</w:t>
      </w:r>
      <w:r>
        <w:rPr>
          <w:rFonts w:hint="eastAsia" w:ascii="仿宋_GB2312" w:hAnsi="仿宋_GB2312" w:eastAsia="仿宋_GB2312" w:cs="仿宋_GB2312"/>
          <w:sz w:val="32"/>
          <w:szCs w:val="32"/>
        </w:rPr>
        <w:t>统计局采购管理的有关规定，就</w:t>
      </w:r>
      <w:r>
        <w:rPr>
          <w:rFonts w:hint="eastAsia" w:ascii="仿宋_GB2312" w:hAnsi="仿宋_GB2312" w:eastAsia="仿宋_GB2312" w:cs="仿宋_GB2312"/>
          <w:sz w:val="32"/>
          <w:szCs w:val="32"/>
          <w:u w:val="single"/>
          <w:lang w:eastAsia="zh-CN"/>
        </w:rPr>
        <w:t>南通市通州区统计局第五次全国经济普查</w:t>
      </w:r>
      <w:r>
        <w:rPr>
          <w:rFonts w:hint="eastAsia" w:ascii="仿宋_GB2312" w:hAnsi="仿宋_GB2312" w:eastAsia="仿宋_GB2312" w:cs="仿宋_GB2312"/>
          <w:sz w:val="32"/>
          <w:szCs w:val="32"/>
          <w:u w:val="single"/>
          <w:lang w:val="en-US" w:eastAsia="zh-CN"/>
        </w:rPr>
        <w:t>流量</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2084"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询价报价（元）</w:t>
            </w:r>
          </w:p>
        </w:tc>
        <w:tc>
          <w:tcPr>
            <w:tcW w:w="6655"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line="560" w:lineRule="exact"/>
              <w:jc w:val="both"/>
              <w:textAlignment w:val="auto"/>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大写：              </w:t>
            </w:r>
            <w:r>
              <w:rPr>
                <w:rFonts w:ascii="仿宋" w:hAnsi="仿宋" w:eastAsia="仿宋"/>
                <w:kern w:val="0"/>
                <w:sz w:val="28"/>
                <w:szCs w:val="28"/>
                <w:lang w:val="en-US" w:eastAsia="zh-CN"/>
              </w:rPr>
              <w:t xml:space="preserve">    </w:t>
            </w:r>
            <w:r>
              <w:rPr>
                <w:rFonts w:hint="eastAsia" w:ascii="仿宋" w:hAnsi="仿宋" w:eastAsia="仿宋"/>
                <w:kern w:val="0"/>
                <w:sz w:val="28"/>
                <w:szCs w:val="28"/>
                <w:lang w:val="en-US" w:eastAsia="zh-CN"/>
              </w:rPr>
              <w:t xml:space="preserve">    小写：</w:t>
            </w:r>
            <w:r>
              <w:rPr>
                <w:rFonts w:hint="eastAsia" w:ascii="仿宋" w:hAnsi="仿宋" w:eastAsia="仿宋"/>
                <w:bCs/>
                <w:kern w:val="0"/>
                <w:sz w:val="28"/>
                <w:szCs w:val="28"/>
                <w:lang w:val="en-US" w:eastAsia="zh-CN"/>
              </w:rPr>
              <w:t>￥</w:t>
            </w:r>
          </w:p>
        </w:tc>
      </w:tr>
    </w:tbl>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本报价表须机打并加盖报价单位公章，手填无效。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（须盖章）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时    间：</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sz w:val="32"/>
          <w:szCs w:val="32"/>
        </w:rPr>
      </w:pPr>
    </w:p>
    <w:bookmarkEnd w:id="0"/>
    <w:p>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b/>
          <w:sz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814" w:right="1531" w:bottom="1984" w:left="1531" w:header="510"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93518"/>
    <w:multiLevelType w:val="singleLevel"/>
    <w:tmpl w:val="2A2935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YmI0MWY4NzhkNDY1N2I2M2ZjN2U1NDBhZGJlYTQifQ=="/>
  </w:docVars>
  <w:rsids>
    <w:rsidRoot w:val="00000000"/>
    <w:rsid w:val="00BA3FBE"/>
    <w:rsid w:val="01000C74"/>
    <w:rsid w:val="01DB19F8"/>
    <w:rsid w:val="02262B66"/>
    <w:rsid w:val="022948AA"/>
    <w:rsid w:val="02AA0408"/>
    <w:rsid w:val="03D816E2"/>
    <w:rsid w:val="03DF0908"/>
    <w:rsid w:val="04805122"/>
    <w:rsid w:val="05CC65C4"/>
    <w:rsid w:val="0677352A"/>
    <w:rsid w:val="06BF4453"/>
    <w:rsid w:val="07AC501B"/>
    <w:rsid w:val="080E244C"/>
    <w:rsid w:val="086201F0"/>
    <w:rsid w:val="09092C22"/>
    <w:rsid w:val="0A200E2D"/>
    <w:rsid w:val="0C373B6D"/>
    <w:rsid w:val="0C8235E8"/>
    <w:rsid w:val="0CB56FDE"/>
    <w:rsid w:val="0D5818F4"/>
    <w:rsid w:val="0DB2499D"/>
    <w:rsid w:val="0DEA37B4"/>
    <w:rsid w:val="0E7F207E"/>
    <w:rsid w:val="0F032647"/>
    <w:rsid w:val="0F5C32C3"/>
    <w:rsid w:val="0F6E38D2"/>
    <w:rsid w:val="10FA61E7"/>
    <w:rsid w:val="121543E0"/>
    <w:rsid w:val="12874A78"/>
    <w:rsid w:val="12891266"/>
    <w:rsid w:val="12FF70CC"/>
    <w:rsid w:val="1331686B"/>
    <w:rsid w:val="133F238F"/>
    <w:rsid w:val="13C44C6D"/>
    <w:rsid w:val="13C775FF"/>
    <w:rsid w:val="14284951"/>
    <w:rsid w:val="143442F9"/>
    <w:rsid w:val="1474128C"/>
    <w:rsid w:val="148E1568"/>
    <w:rsid w:val="15A902BC"/>
    <w:rsid w:val="16466B98"/>
    <w:rsid w:val="17563B22"/>
    <w:rsid w:val="18EB4A4A"/>
    <w:rsid w:val="19091110"/>
    <w:rsid w:val="19A52923"/>
    <w:rsid w:val="19D35A3A"/>
    <w:rsid w:val="1A0511AD"/>
    <w:rsid w:val="1A1450B3"/>
    <w:rsid w:val="1A5D3284"/>
    <w:rsid w:val="1AA711B9"/>
    <w:rsid w:val="1AA93CAA"/>
    <w:rsid w:val="1AFA2218"/>
    <w:rsid w:val="1B417B08"/>
    <w:rsid w:val="1BC86B92"/>
    <w:rsid w:val="1BCB7554"/>
    <w:rsid w:val="1BED6955"/>
    <w:rsid w:val="1C01676A"/>
    <w:rsid w:val="1CCE4BEB"/>
    <w:rsid w:val="1CD211CA"/>
    <w:rsid w:val="1CD83055"/>
    <w:rsid w:val="1DFD47C8"/>
    <w:rsid w:val="1F6B55A0"/>
    <w:rsid w:val="1F6F5AD8"/>
    <w:rsid w:val="20BA094C"/>
    <w:rsid w:val="21AF0938"/>
    <w:rsid w:val="21E91D2B"/>
    <w:rsid w:val="22122D7A"/>
    <w:rsid w:val="2238167F"/>
    <w:rsid w:val="23E37484"/>
    <w:rsid w:val="23FF6434"/>
    <w:rsid w:val="2491720E"/>
    <w:rsid w:val="263A04C3"/>
    <w:rsid w:val="26FC48F3"/>
    <w:rsid w:val="27277898"/>
    <w:rsid w:val="2748778F"/>
    <w:rsid w:val="277E30D9"/>
    <w:rsid w:val="279600BE"/>
    <w:rsid w:val="27DE45C3"/>
    <w:rsid w:val="27F26589"/>
    <w:rsid w:val="289B7B48"/>
    <w:rsid w:val="2970130A"/>
    <w:rsid w:val="298C5A63"/>
    <w:rsid w:val="29AE042A"/>
    <w:rsid w:val="2A0517FE"/>
    <w:rsid w:val="2A2D363F"/>
    <w:rsid w:val="2B434271"/>
    <w:rsid w:val="2B4C5398"/>
    <w:rsid w:val="2B5B3126"/>
    <w:rsid w:val="2B915EC9"/>
    <w:rsid w:val="2C6C79EE"/>
    <w:rsid w:val="2C7E0C0A"/>
    <w:rsid w:val="2CAC4444"/>
    <w:rsid w:val="2DDC694B"/>
    <w:rsid w:val="2EAC599E"/>
    <w:rsid w:val="2FDF2898"/>
    <w:rsid w:val="302126D4"/>
    <w:rsid w:val="309C4B4F"/>
    <w:rsid w:val="326374DD"/>
    <w:rsid w:val="332A6127"/>
    <w:rsid w:val="35C143DF"/>
    <w:rsid w:val="35D61BDE"/>
    <w:rsid w:val="3660754B"/>
    <w:rsid w:val="36CF347B"/>
    <w:rsid w:val="388C33D2"/>
    <w:rsid w:val="39A47721"/>
    <w:rsid w:val="39DE2D7E"/>
    <w:rsid w:val="3A2E7C23"/>
    <w:rsid w:val="3C0E3A3D"/>
    <w:rsid w:val="3CA31014"/>
    <w:rsid w:val="3D2B73E3"/>
    <w:rsid w:val="3EF207DB"/>
    <w:rsid w:val="3F5E347E"/>
    <w:rsid w:val="3FD33C39"/>
    <w:rsid w:val="400A563D"/>
    <w:rsid w:val="406E6E30"/>
    <w:rsid w:val="40AF5A08"/>
    <w:rsid w:val="415917D8"/>
    <w:rsid w:val="449F5E85"/>
    <w:rsid w:val="47200DA5"/>
    <w:rsid w:val="47E2170A"/>
    <w:rsid w:val="498C6DAF"/>
    <w:rsid w:val="49CD77F4"/>
    <w:rsid w:val="4A267E35"/>
    <w:rsid w:val="4A592941"/>
    <w:rsid w:val="4B5B6853"/>
    <w:rsid w:val="4B8366F2"/>
    <w:rsid w:val="4E4B3EEE"/>
    <w:rsid w:val="4F974D24"/>
    <w:rsid w:val="50512FF0"/>
    <w:rsid w:val="506C671C"/>
    <w:rsid w:val="50E37C66"/>
    <w:rsid w:val="520C3514"/>
    <w:rsid w:val="530D0834"/>
    <w:rsid w:val="53662F02"/>
    <w:rsid w:val="55267E9B"/>
    <w:rsid w:val="57147D8E"/>
    <w:rsid w:val="580746F5"/>
    <w:rsid w:val="58801E3E"/>
    <w:rsid w:val="5B2F7529"/>
    <w:rsid w:val="5B391BB8"/>
    <w:rsid w:val="5C753FBD"/>
    <w:rsid w:val="5DF8700F"/>
    <w:rsid w:val="5E9F5687"/>
    <w:rsid w:val="60D500F2"/>
    <w:rsid w:val="61707DCC"/>
    <w:rsid w:val="61A34F3F"/>
    <w:rsid w:val="61CD1D10"/>
    <w:rsid w:val="63495A8C"/>
    <w:rsid w:val="634A4A26"/>
    <w:rsid w:val="638C2389"/>
    <w:rsid w:val="64A53DF8"/>
    <w:rsid w:val="64EF27FA"/>
    <w:rsid w:val="66285D46"/>
    <w:rsid w:val="664C1A35"/>
    <w:rsid w:val="66502FE9"/>
    <w:rsid w:val="673A2DBF"/>
    <w:rsid w:val="67410373"/>
    <w:rsid w:val="67452989"/>
    <w:rsid w:val="675A2B11"/>
    <w:rsid w:val="67BE1AE9"/>
    <w:rsid w:val="683522BC"/>
    <w:rsid w:val="695F23CC"/>
    <w:rsid w:val="696D6B71"/>
    <w:rsid w:val="69C14F0F"/>
    <w:rsid w:val="69CC5FB0"/>
    <w:rsid w:val="6A016082"/>
    <w:rsid w:val="6A636C96"/>
    <w:rsid w:val="6C0878EC"/>
    <w:rsid w:val="6CEE1995"/>
    <w:rsid w:val="6E5F34C3"/>
    <w:rsid w:val="6F381D9E"/>
    <w:rsid w:val="6FC82D37"/>
    <w:rsid w:val="71F671BD"/>
    <w:rsid w:val="75304351"/>
    <w:rsid w:val="75416C44"/>
    <w:rsid w:val="75AE1917"/>
    <w:rsid w:val="76050257"/>
    <w:rsid w:val="762B0E62"/>
    <w:rsid w:val="77381C4C"/>
    <w:rsid w:val="77C63091"/>
    <w:rsid w:val="78282A2E"/>
    <w:rsid w:val="79917D7E"/>
    <w:rsid w:val="7A211BEB"/>
    <w:rsid w:val="7A3E5BB2"/>
    <w:rsid w:val="7B330941"/>
    <w:rsid w:val="7B6A2E87"/>
    <w:rsid w:val="7B760EE5"/>
    <w:rsid w:val="7B8E7BC4"/>
    <w:rsid w:val="7C3C2310"/>
    <w:rsid w:val="7DC548A3"/>
    <w:rsid w:val="7E110BB2"/>
    <w:rsid w:val="7E3F0654"/>
    <w:rsid w:val="7E40126C"/>
    <w:rsid w:val="7F7229C6"/>
    <w:rsid w:val="7FD7463D"/>
    <w:rsid w:val="7FFF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kern w:val="2"/>
      <w:sz w:val="21"/>
      <w:szCs w:val="24"/>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
    <w:name w:val="Plain Text"/>
    <w:basedOn w:val="1"/>
    <w:qFormat/>
    <w:uiPriority w:val="0"/>
    <w:rPr>
      <w:rFonts w:ascii="宋体" w:hAnsi="Courier New"/>
      <w:kern w:val="2"/>
      <w:sz w:val="21"/>
      <w:szCs w:val="20"/>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kern w:val="2"/>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FF"/>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paragraph" w:customStyle="1" w:styleId="23">
    <w:name w:val="样式5"/>
    <w:basedOn w:val="1"/>
    <w:qFormat/>
    <w:uiPriority w:val="0"/>
    <w:rPr>
      <w:rFonts w:ascii="宋体" w:cs="宋体"/>
      <w:sz w:val="24"/>
    </w:rPr>
  </w:style>
  <w:style w:type="character" w:customStyle="1" w:styleId="24">
    <w:name w:val="layui-this"/>
    <w:basedOn w:val="11"/>
    <w:qFormat/>
    <w:uiPriority w:val="0"/>
    <w:rPr>
      <w:bdr w:val="single" w:color="EEEEEE" w:sz="6" w:space="0"/>
      <w:shd w:val="clear" w:fill="FFFFFF"/>
    </w:rPr>
  </w:style>
  <w:style w:type="character" w:customStyle="1" w:styleId="25">
    <w:name w:val="hover3"/>
    <w:basedOn w:val="11"/>
    <w:qFormat/>
    <w:uiPriority w:val="0"/>
    <w:rPr>
      <w:color w:val="5FB878"/>
    </w:rPr>
  </w:style>
  <w:style w:type="character" w:customStyle="1" w:styleId="26">
    <w:name w:val="hover4"/>
    <w:basedOn w:val="11"/>
    <w:qFormat/>
    <w:uiPriority w:val="0"/>
    <w:rPr>
      <w:color w:val="5FB878"/>
    </w:rPr>
  </w:style>
  <w:style w:type="character" w:customStyle="1" w:styleId="27">
    <w:name w:val="hover5"/>
    <w:basedOn w:val="11"/>
    <w:qFormat/>
    <w:uiPriority w:val="0"/>
    <w:rPr>
      <w:color w:val="FFFFFF"/>
    </w:rPr>
  </w:style>
  <w:style w:type="character" w:customStyle="1" w:styleId="28">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1864</Words>
  <Characters>1950</Characters>
  <Lines>0</Lines>
  <Paragraphs>0</Paragraphs>
  <TotalTime>3</TotalTime>
  <ScaleCrop>false</ScaleCrop>
  <LinksUpToDate>false</LinksUpToDate>
  <CharactersWithSpaces>2430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2023-07-26T08:42:00Z</dcterms:created>
  <dc:creator>Administrator</dc:creator>
  <cp:lastModifiedBy>一只火箭猫</cp:lastModifiedBy>
  <cp:lastPrinted>2023-08-24T08:14:00Z</cp:lastPrinted>
  <dcterms:modified xsi:type="dcterms:W3CDTF">2023-08-25T02:42:51Z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1EB5D9B094EF4DFEBA6EB57431BC477C_13</vt:lpwstr>
  </property>
</Properties>
</file>